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98535AD" w14:textId="77777777" w:rsidR="00E90352" w:rsidRDefault="00000000">
      <w:pPr>
        <w:tabs>
          <w:tab w:val="left" w:pos="3390"/>
          <w:tab w:val="center" w:pos="5032"/>
        </w:tabs>
        <w:jc w:val="center"/>
        <w:rPr>
          <w:rFonts w:ascii="Verdana" w:hAnsi="Verdana"/>
        </w:rPr>
      </w:pPr>
      <w:r>
        <w:rPr>
          <w:rFonts w:ascii="Verdana" w:eastAsia="Arial" w:hAnsi="Verdana" w:cs="Arial"/>
          <w:b/>
          <w:u w:val="single"/>
        </w:rPr>
        <w:t>ANEXO II-1</w:t>
      </w:r>
    </w:p>
    <w:p w14:paraId="16690C7C" w14:textId="77777777" w:rsidR="00E90352" w:rsidRDefault="00000000">
      <w:pPr>
        <w:tabs>
          <w:tab w:val="left" w:pos="3390"/>
          <w:tab w:val="center" w:pos="5032"/>
        </w:tabs>
        <w:jc w:val="center"/>
        <w:rPr>
          <w:rFonts w:ascii="Verdana" w:hAnsi="Verdana"/>
        </w:rPr>
      </w:pPr>
      <w:r>
        <w:rPr>
          <w:rFonts w:ascii="Verdana" w:eastAsia="Arial" w:hAnsi="Verdana" w:cs="Arial"/>
          <w:b/>
          <w:u w:val="single"/>
        </w:rPr>
        <w:t>ESTUDO TÉCNICO PRELIMINAR</w:t>
      </w:r>
    </w:p>
    <w:p w14:paraId="5710B455" w14:textId="77777777" w:rsidR="00E90352" w:rsidRDefault="00E90352">
      <w:pPr>
        <w:tabs>
          <w:tab w:val="left" w:pos="3390"/>
          <w:tab w:val="center" w:pos="5032"/>
        </w:tabs>
        <w:jc w:val="center"/>
        <w:rPr>
          <w:rFonts w:ascii="Verdana" w:eastAsia="Arial" w:hAnsi="Verdana" w:cs="Arial"/>
          <w:b/>
          <w:u w:val="single"/>
        </w:rPr>
      </w:pPr>
    </w:p>
    <w:p w14:paraId="36E2FF11" w14:textId="77777777" w:rsidR="00E90352" w:rsidRDefault="00000000">
      <w:pPr>
        <w:tabs>
          <w:tab w:val="left" w:pos="3390"/>
          <w:tab w:val="center" w:pos="5032"/>
        </w:tabs>
        <w:rPr>
          <w:rFonts w:ascii="Verdana" w:hAnsi="Verdana"/>
        </w:rPr>
      </w:pPr>
      <w:r>
        <w:rPr>
          <w:rFonts w:ascii="Verdana" w:eastAsia="Arial" w:hAnsi="Verdana" w:cs="Arial"/>
          <w:b/>
        </w:rPr>
        <w:t>1. INFORMAÇÕES BÁSICAS</w:t>
      </w:r>
    </w:p>
    <w:p w14:paraId="3D5FEF04" w14:textId="77777777" w:rsidR="00E90352" w:rsidRDefault="00E90352">
      <w:pPr>
        <w:tabs>
          <w:tab w:val="left" w:pos="3390"/>
          <w:tab w:val="center" w:pos="5032"/>
        </w:tabs>
        <w:rPr>
          <w:rFonts w:ascii="Verdana" w:eastAsia="Arial" w:hAnsi="Verdana" w:cs="Arial"/>
        </w:rPr>
      </w:pPr>
    </w:p>
    <w:p w14:paraId="24613D01" w14:textId="77777777" w:rsidR="00E90352" w:rsidRDefault="00000000">
      <w:pPr>
        <w:pStyle w:val="PargrafodaLista"/>
        <w:tabs>
          <w:tab w:val="left" w:pos="3390"/>
          <w:tab w:val="center" w:pos="5032"/>
        </w:tabs>
        <w:spacing w:after="0" w:line="240" w:lineRule="auto"/>
        <w:ind w:left="0"/>
        <w:contextualSpacing/>
        <w:jc w:val="center"/>
        <w:rPr>
          <w:rFonts w:ascii="Verdana" w:hAnsi="Verdana"/>
        </w:rPr>
      </w:pPr>
      <w:r>
        <w:rPr>
          <w:rFonts w:ascii="Verdana" w:eastAsia="Arial" w:hAnsi="Verdana" w:cs="Arial"/>
          <w:b/>
          <w:bCs/>
          <w:sz w:val="20"/>
          <w:szCs w:val="20"/>
        </w:rPr>
        <w:t>AQUISIÇÃO DE REAGENTES LABORATORIAIS PARA ATENDER AS NECESSIDADES DO LABORATÓRIO PÚBLICO MUNICIPAL DA SECRETARIA MUNICIPAL DE SAÚDE - VIA SISTEMA DE REGISTRO DE PREÇOS.</w:t>
      </w:r>
    </w:p>
    <w:p w14:paraId="416E0CF4" w14:textId="77777777" w:rsidR="00E90352" w:rsidRDefault="00E90352">
      <w:pPr>
        <w:pStyle w:val="PargrafodaLista"/>
        <w:tabs>
          <w:tab w:val="left" w:pos="3390"/>
          <w:tab w:val="center" w:pos="5032"/>
        </w:tabs>
        <w:spacing w:after="0" w:line="240" w:lineRule="auto"/>
        <w:ind w:left="0"/>
        <w:contextualSpacing/>
        <w:jc w:val="both"/>
        <w:rPr>
          <w:rFonts w:ascii="Verdana" w:eastAsia="Arial" w:hAnsi="Verdana" w:cs="Arial"/>
          <w:sz w:val="20"/>
          <w:szCs w:val="20"/>
        </w:rPr>
      </w:pPr>
    </w:p>
    <w:p w14:paraId="35F3D252" w14:textId="77777777" w:rsidR="00E90352" w:rsidRDefault="00000000">
      <w:pPr>
        <w:pStyle w:val="PargrafodaLista"/>
        <w:tabs>
          <w:tab w:val="left" w:pos="3390"/>
          <w:tab w:val="center" w:pos="5032"/>
        </w:tabs>
        <w:spacing w:after="0" w:line="240" w:lineRule="auto"/>
        <w:ind w:left="0"/>
        <w:contextualSpacing/>
        <w:jc w:val="both"/>
        <w:rPr>
          <w:rFonts w:ascii="Verdana" w:hAnsi="Verdana"/>
        </w:rPr>
      </w:pPr>
      <w:r>
        <w:rPr>
          <w:rFonts w:ascii="Verdana" w:eastAsia="Arial" w:hAnsi="Verdana" w:cs="Arial"/>
          <w:sz w:val="20"/>
          <w:szCs w:val="20"/>
        </w:rPr>
        <w:t>Este documento consiste em Estudos necessários para assegurar a viabilidade da contratação, mensurar os riscos, determinar uma estratégia de contratação e fornecer subsídios para a elaboração do Termo de Referência, bem como definir um plano de sustentação para a solução contratada.</w:t>
      </w:r>
    </w:p>
    <w:p w14:paraId="65D859EC" w14:textId="77777777" w:rsidR="00E90352" w:rsidRDefault="00E90352">
      <w:pPr>
        <w:pStyle w:val="PargrafodaLista"/>
        <w:tabs>
          <w:tab w:val="left" w:pos="3390"/>
          <w:tab w:val="center" w:pos="5032"/>
        </w:tabs>
        <w:spacing w:after="0" w:line="240" w:lineRule="auto"/>
        <w:ind w:left="0"/>
        <w:contextualSpacing/>
        <w:jc w:val="both"/>
        <w:rPr>
          <w:rFonts w:ascii="Verdana" w:eastAsia="Arial" w:hAnsi="Verdana" w:cs="Arial"/>
          <w:sz w:val="20"/>
          <w:szCs w:val="20"/>
        </w:rPr>
      </w:pPr>
    </w:p>
    <w:p w14:paraId="37FE8D2C" w14:textId="77777777" w:rsidR="00E90352" w:rsidRDefault="00E90352">
      <w:pPr>
        <w:pStyle w:val="PargrafodaLista"/>
        <w:tabs>
          <w:tab w:val="left" w:pos="3390"/>
          <w:tab w:val="center" w:pos="5032"/>
        </w:tabs>
        <w:spacing w:after="0" w:line="240" w:lineRule="auto"/>
        <w:ind w:left="0"/>
        <w:contextualSpacing/>
        <w:jc w:val="both"/>
        <w:rPr>
          <w:rFonts w:ascii="Verdana" w:eastAsia="Arial" w:hAnsi="Verdana" w:cs="Arial"/>
          <w:sz w:val="20"/>
          <w:szCs w:val="20"/>
        </w:rPr>
      </w:pPr>
    </w:p>
    <w:p w14:paraId="3B7AB40A" w14:textId="77777777" w:rsidR="00E90352" w:rsidRDefault="00000000">
      <w:pPr>
        <w:jc w:val="both"/>
        <w:rPr>
          <w:rFonts w:ascii="Verdana" w:hAnsi="Verdana"/>
        </w:rPr>
      </w:pPr>
      <w:r>
        <w:rPr>
          <w:rFonts w:ascii="Verdana" w:hAnsi="Verdana" w:cs="Arial"/>
          <w:b/>
        </w:rPr>
        <w:t xml:space="preserve">2. LOCAL DE ENTREGA </w:t>
      </w:r>
    </w:p>
    <w:p w14:paraId="6D59C26A" w14:textId="77777777" w:rsidR="00E90352" w:rsidRDefault="00000000">
      <w:pPr>
        <w:jc w:val="both"/>
        <w:rPr>
          <w:rFonts w:ascii="Verdana" w:hAnsi="Verdana"/>
        </w:rPr>
      </w:pPr>
      <w:r>
        <w:rPr>
          <w:rFonts w:ascii="Verdana" w:hAnsi="Verdana" w:cs="Arial"/>
          <w:b/>
        </w:rPr>
        <w:t>Rua: João XXIII - Centro</w:t>
      </w:r>
    </w:p>
    <w:p w14:paraId="27845418" w14:textId="77777777" w:rsidR="00E90352" w:rsidRDefault="00000000">
      <w:pPr>
        <w:jc w:val="both"/>
        <w:rPr>
          <w:rFonts w:ascii="Verdana" w:hAnsi="Verdana"/>
        </w:rPr>
      </w:pPr>
      <w:r>
        <w:rPr>
          <w:rFonts w:ascii="Verdana" w:hAnsi="Verdana" w:cs="Arial"/>
          <w:b/>
        </w:rPr>
        <w:t>Departamento de Almoxarifado da Secretaria Municipal de Saúde</w:t>
      </w:r>
    </w:p>
    <w:p w14:paraId="1A9AF2AA" w14:textId="77777777" w:rsidR="00E90352" w:rsidRDefault="00000000">
      <w:pPr>
        <w:jc w:val="both"/>
        <w:rPr>
          <w:rFonts w:ascii="Verdana" w:hAnsi="Verdana"/>
        </w:rPr>
      </w:pPr>
      <w:r>
        <w:rPr>
          <w:rFonts w:ascii="Verdana" w:hAnsi="Verdana" w:cs="Arial"/>
          <w:b/>
        </w:rPr>
        <w:t>São Gabriel da Palha – ES</w:t>
      </w:r>
    </w:p>
    <w:p w14:paraId="455C2459" w14:textId="77777777" w:rsidR="00E90352" w:rsidRDefault="00000000">
      <w:pPr>
        <w:jc w:val="both"/>
        <w:rPr>
          <w:rFonts w:ascii="Verdana" w:hAnsi="Verdana"/>
        </w:rPr>
      </w:pPr>
      <w:r>
        <w:rPr>
          <w:rFonts w:ascii="Verdana" w:hAnsi="Verdana" w:cs="Arial"/>
          <w:b/>
        </w:rPr>
        <w:t>CEP 29.7800-000</w:t>
      </w:r>
    </w:p>
    <w:p w14:paraId="7AEB33D5" w14:textId="77777777" w:rsidR="00E90352" w:rsidRDefault="00E90352">
      <w:pPr>
        <w:jc w:val="both"/>
        <w:rPr>
          <w:rFonts w:ascii="Verdana" w:hAnsi="Verdana" w:cs="Arial"/>
          <w:b/>
        </w:rPr>
      </w:pPr>
    </w:p>
    <w:p w14:paraId="2C3079DA" w14:textId="77777777" w:rsidR="00E90352" w:rsidRDefault="00000000">
      <w:pPr>
        <w:jc w:val="both"/>
        <w:rPr>
          <w:rFonts w:ascii="Verdana" w:hAnsi="Verdana"/>
        </w:rPr>
      </w:pPr>
      <w:r>
        <w:rPr>
          <w:rFonts w:ascii="Verdana" w:hAnsi="Verdana" w:cs="Arial"/>
          <w:b/>
        </w:rPr>
        <w:t>3. CONTATO</w:t>
      </w:r>
    </w:p>
    <w:p w14:paraId="5ABF6341" w14:textId="77777777" w:rsidR="00E90352" w:rsidRDefault="00000000">
      <w:pPr>
        <w:jc w:val="both"/>
        <w:rPr>
          <w:rFonts w:ascii="Verdana" w:hAnsi="Verdana"/>
        </w:rPr>
      </w:pPr>
      <w:r>
        <w:rPr>
          <w:rFonts w:ascii="Verdana" w:hAnsi="Verdana" w:cs="Arial"/>
          <w:b/>
        </w:rPr>
        <w:t>Tel: 27 9 9740 8895</w:t>
      </w:r>
    </w:p>
    <w:p w14:paraId="7B4FA441" w14:textId="77777777" w:rsidR="00E90352" w:rsidRDefault="00000000">
      <w:pPr>
        <w:jc w:val="both"/>
        <w:rPr>
          <w:rFonts w:ascii="Verdana" w:hAnsi="Verdana"/>
        </w:rPr>
      </w:pPr>
      <w:r>
        <w:rPr>
          <w:rFonts w:ascii="Verdana" w:hAnsi="Verdana" w:cs="Arial"/>
          <w:b/>
        </w:rPr>
        <w:t>Email: setorcomprassgp</w:t>
      </w:r>
      <w:r>
        <w:rPr>
          <w:rFonts w:ascii="Verdana" w:hAnsi="Verdana" w:cs="Arial"/>
        </w:rPr>
        <w:t>@gmail.com</w:t>
      </w:r>
    </w:p>
    <w:p w14:paraId="395D442E" w14:textId="77777777" w:rsidR="00E90352" w:rsidRDefault="00000000">
      <w:pPr>
        <w:jc w:val="both"/>
        <w:rPr>
          <w:rFonts w:ascii="Verdana" w:hAnsi="Verdana"/>
        </w:rPr>
      </w:pPr>
      <w:r>
        <w:rPr>
          <w:rFonts w:ascii="Verdana" w:hAnsi="Verdana"/>
        </w:rPr>
        <w:t>Responsável: Secretaria Municipal de Saúde</w:t>
      </w:r>
    </w:p>
    <w:p w14:paraId="4A0D6836" w14:textId="77777777" w:rsidR="00E90352" w:rsidRDefault="00E90352">
      <w:pPr>
        <w:jc w:val="both"/>
        <w:rPr>
          <w:rFonts w:ascii="Verdana" w:hAnsi="Verdana" w:cs="Arial"/>
          <w:b/>
        </w:rPr>
      </w:pPr>
    </w:p>
    <w:p w14:paraId="7F63AEBD" w14:textId="77777777" w:rsidR="00E90352" w:rsidRDefault="00000000">
      <w:pPr>
        <w:shd w:val="clear" w:color="auto" w:fill="FFFFFF"/>
        <w:jc w:val="both"/>
        <w:textAlignment w:val="baseline"/>
        <w:rPr>
          <w:rFonts w:ascii="Verdana" w:hAnsi="Verdana"/>
        </w:rPr>
      </w:pPr>
      <w:r>
        <w:rPr>
          <w:rFonts w:ascii="Verdana" w:hAnsi="Verdana" w:cs="Calibri"/>
          <w:b/>
          <w:bCs/>
          <w:color w:val="000000"/>
          <w:lang w:eastAsia="pt-BR"/>
        </w:rPr>
        <w:t>4. PREVISÃO NO PLANO DE CONTRATAÇÕES ANUAL</w:t>
      </w:r>
    </w:p>
    <w:p w14:paraId="2E3381AC" w14:textId="77777777" w:rsidR="00E90352" w:rsidRDefault="00000000">
      <w:pPr>
        <w:jc w:val="both"/>
        <w:rPr>
          <w:rFonts w:ascii="Verdana" w:hAnsi="Verdana"/>
        </w:rPr>
      </w:pPr>
      <w:r>
        <w:rPr>
          <w:rFonts w:ascii="Verdana" w:eastAsia="Arial" w:hAnsi="Verdana" w:cs="Arial"/>
          <w:b/>
          <w:bCs/>
        </w:rPr>
        <w:t xml:space="preserve">4.1. </w:t>
      </w:r>
      <w:r>
        <w:rPr>
          <w:rFonts w:ascii="Verdana" w:eastAsia="Arial" w:hAnsi="Verdana" w:cs="Arial"/>
        </w:rPr>
        <w:t>A contratação pretendida tem consonância com o planejamento estratégico desta Instituição, uma vez que consta na sua programação orçamentária e financeira anual.</w:t>
      </w:r>
    </w:p>
    <w:p w14:paraId="09026473" w14:textId="77777777" w:rsidR="00E90352" w:rsidRDefault="00000000">
      <w:pPr>
        <w:jc w:val="both"/>
        <w:rPr>
          <w:rFonts w:ascii="Verdana" w:hAnsi="Verdana"/>
        </w:rPr>
      </w:pPr>
      <w:r>
        <w:rPr>
          <w:rFonts w:ascii="Verdana" w:eastAsia="Arial" w:hAnsi="Verdana" w:cs="Arial"/>
          <w:b/>
          <w:bCs/>
        </w:rPr>
        <w:t>4.2.</w:t>
      </w:r>
      <w:r>
        <w:rPr>
          <w:rFonts w:ascii="Verdana" w:eastAsia="Arial" w:hAnsi="Verdana" w:cs="Arial"/>
        </w:rPr>
        <w:t xml:space="preserve"> Foi produzido documento de formalização de demanda, que contempla a aquisição de reagentes laboratoriais. O documento foi incluído em 2024 no Plano de Contratações Anual (PCA) de 2025.</w:t>
      </w:r>
    </w:p>
    <w:p w14:paraId="3BD455C3" w14:textId="77777777" w:rsidR="00E90352" w:rsidRDefault="00E90352">
      <w:pPr>
        <w:jc w:val="both"/>
        <w:rPr>
          <w:rFonts w:ascii="Verdana" w:hAnsi="Verdana" w:cs="Arial"/>
          <w:b/>
        </w:rPr>
      </w:pPr>
    </w:p>
    <w:p w14:paraId="5BEAE657" w14:textId="77777777" w:rsidR="00E90352" w:rsidRDefault="00000000">
      <w:pPr>
        <w:jc w:val="both"/>
        <w:rPr>
          <w:rFonts w:ascii="Verdana" w:hAnsi="Verdana"/>
        </w:rPr>
      </w:pPr>
      <w:r>
        <w:rPr>
          <w:rFonts w:ascii="Verdana" w:hAnsi="Verdana" w:cs="Arial"/>
          <w:b/>
        </w:rPr>
        <w:t>5. DESCRIÇÃO DA NECESSIDADE</w:t>
      </w:r>
    </w:p>
    <w:p w14:paraId="5D9382E7" w14:textId="77777777" w:rsidR="00E90352" w:rsidRDefault="00000000">
      <w:pPr>
        <w:pStyle w:val="PargrafodaLista"/>
        <w:widowControl w:val="0"/>
        <w:tabs>
          <w:tab w:val="left" w:pos="-2410"/>
          <w:tab w:val="left" w:pos="567"/>
        </w:tabs>
        <w:spacing w:after="0" w:line="240" w:lineRule="auto"/>
        <w:ind w:left="0"/>
        <w:contextualSpacing/>
        <w:jc w:val="both"/>
        <w:rPr>
          <w:rFonts w:ascii="Verdana" w:hAnsi="Verdana"/>
        </w:rPr>
      </w:pPr>
      <w:r>
        <w:rPr>
          <w:rFonts w:ascii="Verdana" w:hAnsi="Verdana" w:cs="Arial"/>
          <w:b/>
          <w:bCs/>
          <w:color w:val="000000"/>
          <w:sz w:val="20"/>
          <w:szCs w:val="20"/>
        </w:rPr>
        <w:t xml:space="preserve">5.1. </w:t>
      </w:r>
      <w:r>
        <w:rPr>
          <w:rFonts w:ascii="Verdana" w:hAnsi="Verdana" w:cs="Arial"/>
          <w:color w:val="000000"/>
          <w:sz w:val="20"/>
          <w:szCs w:val="20"/>
        </w:rPr>
        <w:t>Garantir a execução de inúmeros exames laboratoriais que são realizados diariamente pelo Laboratório Público Municipal em atendimento a pacientes que necessitam dos exames clínicos.</w:t>
      </w:r>
    </w:p>
    <w:p w14:paraId="78028F7B" w14:textId="5939EFA8" w:rsidR="00E90352" w:rsidRDefault="00000000">
      <w:pPr>
        <w:rPr>
          <w:rFonts w:ascii="Verdana" w:hAnsi="Verdana"/>
        </w:rPr>
      </w:pPr>
      <w:r>
        <w:rPr>
          <w:rFonts w:ascii="Verdana" w:hAnsi="Verdana" w:cs="Arial"/>
          <w:b/>
          <w:bCs/>
          <w:color w:val="000000"/>
        </w:rPr>
        <w:t xml:space="preserve">5.2. </w:t>
      </w:r>
      <w:r>
        <w:rPr>
          <w:rFonts w:ascii="Verdana" w:hAnsi="Verdana" w:cs="Arial"/>
          <w:color w:val="000000"/>
        </w:rPr>
        <w:t xml:space="preserve">Os reagentes químicos são desempenham um papel fundamental em processos laboratoriais sendo essenciais para elaborar os exames e chegar a seus resultados finais. Esses reagentes são usados para alcançarmos diagnósticos, análises químicas, além de preparar e produzir outras substâncias. </w:t>
      </w:r>
    </w:p>
    <w:p w14:paraId="701B40D8" w14:textId="77777777" w:rsidR="00E90352" w:rsidRDefault="00000000">
      <w:pPr>
        <w:contextualSpacing/>
        <w:jc w:val="both"/>
        <w:rPr>
          <w:rFonts w:ascii="Verdana" w:hAnsi="Verdana"/>
        </w:rPr>
      </w:pPr>
      <w:r>
        <w:rPr>
          <w:rFonts w:ascii="Verdana" w:eastAsia="Arial" w:hAnsi="Verdana" w:cs="Arial"/>
          <w:b/>
          <w:bCs/>
        </w:rPr>
        <w:t>5.3.</w:t>
      </w:r>
      <w:r>
        <w:rPr>
          <w:rFonts w:ascii="Verdana" w:eastAsia="Arial" w:hAnsi="Verdana" w:cs="Arial"/>
        </w:rPr>
        <w:t xml:space="preserve"> Diante da necessidade acima, iniciou-se o presente Estudo Técnico Preliminar por meio do qual será possível decidir qual é a melhor solução.</w:t>
      </w:r>
    </w:p>
    <w:p w14:paraId="60939B73" w14:textId="77777777" w:rsidR="00E90352" w:rsidRDefault="00E90352">
      <w:pPr>
        <w:pStyle w:val="PargrafodaLista"/>
        <w:spacing w:after="0" w:line="240" w:lineRule="auto"/>
        <w:ind w:left="0"/>
        <w:contextualSpacing/>
        <w:jc w:val="both"/>
        <w:rPr>
          <w:rFonts w:ascii="Verdana" w:eastAsia="Arial" w:hAnsi="Verdana" w:cs="Arial"/>
          <w:sz w:val="20"/>
          <w:szCs w:val="20"/>
        </w:rPr>
      </w:pPr>
    </w:p>
    <w:p w14:paraId="19BF63B8" w14:textId="77777777" w:rsidR="00E90352" w:rsidRDefault="00000000">
      <w:pPr>
        <w:rPr>
          <w:rFonts w:ascii="Verdana" w:hAnsi="Verdana"/>
        </w:rPr>
      </w:pPr>
      <w:r>
        <w:rPr>
          <w:rFonts w:ascii="Verdana" w:hAnsi="Verdana" w:cs="Arial"/>
          <w:b/>
          <w:iCs/>
        </w:rPr>
        <w:t>6. ÁREA REQUISITANTE</w:t>
      </w:r>
    </w:p>
    <w:p w14:paraId="5E61549F" w14:textId="77777777" w:rsidR="00E90352" w:rsidRDefault="00000000">
      <w:pPr>
        <w:rPr>
          <w:rFonts w:ascii="Verdana" w:hAnsi="Verdana"/>
        </w:rPr>
      </w:pPr>
      <w:r>
        <w:rPr>
          <w:rFonts w:ascii="Verdana" w:eastAsia="Arial" w:hAnsi="Verdana" w:cs="Arial"/>
        </w:rPr>
        <w:t>Secretaria Municipal de Saúde.</w:t>
      </w:r>
    </w:p>
    <w:p w14:paraId="56F83C3D" w14:textId="77777777" w:rsidR="00E90352" w:rsidRDefault="00E90352">
      <w:pPr>
        <w:rPr>
          <w:rFonts w:ascii="Verdana" w:eastAsia="Arial" w:hAnsi="Verdana" w:cs="Arial"/>
        </w:rPr>
      </w:pPr>
    </w:p>
    <w:p w14:paraId="0C2BE042" w14:textId="77777777" w:rsidR="00E90352" w:rsidRDefault="00000000">
      <w:pPr>
        <w:jc w:val="both"/>
        <w:rPr>
          <w:rFonts w:ascii="Verdana" w:hAnsi="Verdana"/>
        </w:rPr>
      </w:pPr>
      <w:r>
        <w:rPr>
          <w:rFonts w:ascii="Verdana" w:eastAsia="Arial" w:hAnsi="Verdana" w:cs="Arial"/>
          <w:b/>
        </w:rPr>
        <w:t>7. DESCRIÇÃO DOS REQUISITOS DA CONTRATAÇÃO</w:t>
      </w:r>
    </w:p>
    <w:p w14:paraId="0A46ED44" w14:textId="77777777" w:rsidR="00E90352" w:rsidRDefault="00000000">
      <w:pPr>
        <w:jc w:val="both"/>
        <w:rPr>
          <w:rFonts w:ascii="Verdana" w:hAnsi="Verdana"/>
        </w:rPr>
      </w:pPr>
      <w:r>
        <w:rPr>
          <w:rFonts w:ascii="Verdana" w:hAnsi="Verdana" w:cs="Arial"/>
          <w:b/>
          <w:bCs/>
        </w:rPr>
        <w:t xml:space="preserve">7.1. </w:t>
      </w:r>
      <w:r>
        <w:rPr>
          <w:rFonts w:ascii="Verdana" w:hAnsi="Verdana" w:cs="Arial"/>
        </w:rPr>
        <w:t>Na execução das entregas dos reagentes, a CONTRATADA deve:</w:t>
      </w:r>
    </w:p>
    <w:p w14:paraId="5E090066" w14:textId="77777777" w:rsidR="00E90352" w:rsidRDefault="00000000">
      <w:pPr>
        <w:jc w:val="both"/>
        <w:rPr>
          <w:rFonts w:ascii="Verdana" w:hAnsi="Verdana"/>
        </w:rPr>
      </w:pPr>
      <w:r>
        <w:rPr>
          <w:rFonts w:ascii="Verdana" w:hAnsi="Verdana" w:cs="Arial"/>
        </w:rPr>
        <w:t>a) Os itens 20 ao 56 são itens de bioquímica, que devem ser compatíveis ao Equipamento SX 300. (Anexo II).</w:t>
      </w:r>
    </w:p>
    <w:p w14:paraId="1A6139D3" w14:textId="77777777" w:rsidR="00E90352" w:rsidRDefault="00000000">
      <w:pPr>
        <w:jc w:val="both"/>
        <w:rPr>
          <w:rFonts w:ascii="Verdana" w:hAnsi="Verdana"/>
        </w:rPr>
      </w:pPr>
      <w:r>
        <w:rPr>
          <w:rFonts w:ascii="Verdana" w:hAnsi="Verdana" w:cs="Arial"/>
        </w:rPr>
        <w:t xml:space="preserve">b) Os itens 57 ao 61 são reagentes de hematologia que devem ser compatíveis com o Equipamento Micros ABX 60, pois </w:t>
      </w:r>
      <w:r>
        <w:rPr>
          <w:rFonts w:ascii="Verdana" w:hAnsi="Verdana" w:cs="Arial"/>
          <w:shd w:val="clear" w:color="auto" w:fill="FFFFFF"/>
        </w:rPr>
        <w:t xml:space="preserve">devido as particulares técnicas do equipamento, calibrações e </w:t>
      </w:r>
      <w:r>
        <w:rPr>
          <w:rFonts w:ascii="Verdana" w:hAnsi="Verdana" w:cs="Arial"/>
          <w:shd w:val="clear" w:color="auto" w:fill="FFFFFF"/>
        </w:rPr>
        <w:lastRenderedPageBreak/>
        <w:t>controle de qualidade laboratorial e o fato de  todos serem utilizados de forma simultânea, motivo pelo qual devem ser da mesma marca. (Conforme Anexo III)</w:t>
      </w:r>
    </w:p>
    <w:p w14:paraId="1EF4154B" w14:textId="77777777" w:rsidR="00E90352" w:rsidRDefault="00000000">
      <w:pPr>
        <w:jc w:val="both"/>
        <w:rPr>
          <w:rFonts w:ascii="Verdana" w:hAnsi="Verdana"/>
        </w:rPr>
      </w:pPr>
      <w:r>
        <w:rPr>
          <w:rFonts w:ascii="Verdana" w:hAnsi="Verdana" w:cs="Arial"/>
        </w:rPr>
        <w:t xml:space="preserve">c) Os itens 62 ao 67 são reagentes que </w:t>
      </w:r>
      <w:r>
        <w:rPr>
          <w:rFonts w:ascii="Verdana" w:hAnsi="Verdana" w:cs="Arial"/>
          <w:shd w:val="clear" w:color="auto" w:fill="FFFFFF"/>
        </w:rPr>
        <w:t>devido as  particularidades técnicas do equipamento, calibrações e controle de qualidade laboratorial onde os mesmos são utilizados no equipamento  Analisador  Hematológico HMG 86 (hemograma) são utilizados de forma simultânea e por isso devem ser  cotados da mesma marca. (Conforme Anexo IV)</w:t>
      </w:r>
    </w:p>
    <w:p w14:paraId="14E19638" w14:textId="77777777" w:rsidR="00E90352" w:rsidRDefault="00000000">
      <w:pPr>
        <w:jc w:val="both"/>
        <w:rPr>
          <w:rFonts w:ascii="Verdana" w:hAnsi="Verdana"/>
        </w:rPr>
      </w:pPr>
      <w:r>
        <w:rPr>
          <w:rFonts w:ascii="Verdana" w:hAnsi="Verdana" w:cs="Arial"/>
        </w:rPr>
        <w:t>d) Os itens 68 ao 71 são reagente de coagulação, que devem ser compatíveis com o equipamento MAXCOAG, onde devido à sua particularidade técnica do equipamento supracitado, os reagentes devem ser cotados da mesma Marca, devido às calibrações e controle de qualidade. (Conforme Anexo V)</w:t>
      </w:r>
    </w:p>
    <w:p w14:paraId="2D4CB01F" w14:textId="77777777" w:rsidR="00E90352" w:rsidRDefault="00000000">
      <w:pPr>
        <w:jc w:val="both"/>
        <w:rPr>
          <w:rFonts w:ascii="Verdana" w:hAnsi="Verdana"/>
        </w:rPr>
      </w:pPr>
      <w:r>
        <w:rPr>
          <w:rFonts w:ascii="Verdana" w:hAnsi="Verdana" w:cs="Arial"/>
          <w:b/>
          <w:bCs/>
          <w:color w:val="000000"/>
        </w:rPr>
        <w:t xml:space="preserve">e) </w:t>
      </w:r>
      <w:r>
        <w:rPr>
          <w:rFonts w:ascii="Verdana" w:hAnsi="Verdana" w:cs="Arial"/>
          <w:color w:val="000000"/>
        </w:rPr>
        <w:t>Fornecer os reagentes de forma segura, sem avarias. Onde as caixas deverão vir devidamente lacradas e bem embaladas no ato da entrega, e quando necessário transportado em caixa de isopor com gelox garantindo a qualidade dos produtos.</w:t>
      </w:r>
    </w:p>
    <w:p w14:paraId="720D5D91" w14:textId="77777777" w:rsidR="00E90352" w:rsidRDefault="00000000">
      <w:pPr>
        <w:jc w:val="both"/>
        <w:rPr>
          <w:rFonts w:ascii="Verdana" w:hAnsi="Verdana"/>
        </w:rPr>
      </w:pPr>
      <w:r>
        <w:rPr>
          <w:rFonts w:ascii="Verdana" w:hAnsi="Verdana" w:cs="Arial"/>
          <w:b/>
          <w:bCs/>
        </w:rPr>
        <w:t>f)</w:t>
      </w:r>
      <w:r>
        <w:rPr>
          <w:rFonts w:ascii="Verdana" w:hAnsi="Verdana" w:cs="Arial"/>
        </w:rPr>
        <w:t xml:space="preserve"> Em caso de quaisquer tipo de danos durante o transporte dos produtos até o local de entrega indicado, responsabilizar-se pela troca do mesmo, caso seja necessário.</w:t>
      </w:r>
    </w:p>
    <w:p w14:paraId="05CB6862" w14:textId="77777777" w:rsidR="00E90352" w:rsidRDefault="00000000">
      <w:pPr>
        <w:jc w:val="both"/>
        <w:rPr>
          <w:rFonts w:ascii="Verdana" w:hAnsi="Verdana"/>
        </w:rPr>
      </w:pPr>
      <w:r>
        <w:rPr>
          <w:rFonts w:ascii="Verdana" w:hAnsi="Verdana" w:cs="Arial"/>
        </w:rPr>
        <w:t>g) Solicitamos que os reagentes ao serem entregues à Secretaria Municipal de Saúde devem apresentar validade mínima de 12 (doze) meses, caso a contratada encontre dificuldade em atender aos pedidos com essa validade estendida, é necessário que a mesma se comprometa com envio de Carta para troca do produto, garantindo ao laboratório sobre a devolução dos produtos não utilizados na validade enviada pela contratada.</w:t>
      </w:r>
    </w:p>
    <w:p w14:paraId="67702FDF" w14:textId="77777777" w:rsidR="00E90352" w:rsidRDefault="00E90352">
      <w:pPr>
        <w:jc w:val="both"/>
        <w:rPr>
          <w:rFonts w:ascii="Verdana" w:hAnsi="Verdana"/>
        </w:rPr>
      </w:pPr>
    </w:p>
    <w:p w14:paraId="55E967A9" w14:textId="77777777" w:rsidR="00E90352" w:rsidRDefault="00000000">
      <w:pPr>
        <w:jc w:val="both"/>
        <w:rPr>
          <w:rFonts w:ascii="Verdana" w:hAnsi="Verdana"/>
        </w:rPr>
      </w:pPr>
      <w:r>
        <w:rPr>
          <w:rFonts w:ascii="Verdana" w:hAnsi="Verdana"/>
          <w:b/>
          <w:bCs/>
        </w:rPr>
        <w:t>7.2. Da qualificação técnica.</w:t>
      </w:r>
    </w:p>
    <w:p w14:paraId="763A9C94" w14:textId="77777777" w:rsidR="00E90352" w:rsidRDefault="00000000">
      <w:pPr>
        <w:jc w:val="both"/>
        <w:rPr>
          <w:rFonts w:ascii="Verdana" w:hAnsi="Verdana"/>
        </w:rPr>
      </w:pPr>
      <w:r>
        <w:rPr>
          <w:rFonts w:ascii="Verdana" w:hAnsi="Verdana"/>
          <w:b/>
          <w:bCs/>
        </w:rPr>
        <w:t>7.2.1.</w:t>
      </w:r>
      <w:r>
        <w:rPr>
          <w:rFonts w:ascii="Verdana" w:hAnsi="Verdana"/>
        </w:rPr>
        <w:t xml:space="preserve"> Todos os reagentes solicitados devem vir devidamente identificados contendo: validade do produto, nome empresa Fabricante do produto, Registro na ANVISA/MS.</w:t>
      </w:r>
    </w:p>
    <w:p w14:paraId="4195BFF8" w14:textId="77777777" w:rsidR="00E90352" w:rsidRDefault="00E90352">
      <w:pPr>
        <w:jc w:val="both"/>
        <w:rPr>
          <w:rFonts w:ascii="Verdana" w:hAnsi="Verdana"/>
        </w:rPr>
      </w:pPr>
    </w:p>
    <w:p w14:paraId="28F25DA5" w14:textId="77777777" w:rsidR="00E90352" w:rsidRDefault="00000000">
      <w:pPr>
        <w:suppressAutoHyphens w:val="0"/>
        <w:jc w:val="both"/>
        <w:rPr>
          <w:rFonts w:ascii="Verdana" w:hAnsi="Verdana"/>
        </w:rPr>
      </w:pPr>
      <w:r>
        <w:rPr>
          <w:rFonts w:ascii="Verdana" w:hAnsi="Verdana" w:cs="Arial"/>
          <w:b/>
        </w:rPr>
        <w:t>8. ESTIMATIVA DAS QUANTIDADES</w:t>
      </w:r>
    </w:p>
    <w:p w14:paraId="74FF4088" w14:textId="77777777" w:rsidR="00E90352" w:rsidRDefault="00000000">
      <w:pPr>
        <w:suppressAutoHyphens w:val="0"/>
        <w:jc w:val="both"/>
        <w:rPr>
          <w:rFonts w:ascii="Verdana" w:hAnsi="Verdana"/>
        </w:rPr>
      </w:pPr>
      <w:r>
        <w:rPr>
          <w:rFonts w:ascii="Verdana" w:hAnsi="Verdana" w:cs="Arial"/>
          <w:b/>
          <w:bCs/>
        </w:rPr>
        <w:t xml:space="preserve">8.4. </w:t>
      </w:r>
      <w:r>
        <w:rPr>
          <w:rFonts w:ascii="Verdana" w:hAnsi="Verdana" w:cs="Arial"/>
        </w:rPr>
        <w:t>A relação dos itens necessários para contemplar a solução, bem como a estimativa da quantidade a ser contratada é apresentada na tabela a seguir</w:t>
      </w:r>
      <w:r>
        <w:rPr>
          <w:rFonts w:ascii="Verdana" w:hAnsi="Verdana" w:cs="Arial"/>
          <w:color w:val="000000"/>
        </w:rPr>
        <w:t>.</w:t>
      </w:r>
    </w:p>
    <w:p w14:paraId="7F5B8715" w14:textId="77777777" w:rsidR="00E90352" w:rsidRDefault="00E90352">
      <w:pPr>
        <w:suppressAutoHyphens w:val="0"/>
        <w:jc w:val="both"/>
        <w:rPr>
          <w:rFonts w:ascii="Verdana" w:hAnsi="Verdana" w:cs="Arial"/>
          <w:color w:val="000000"/>
        </w:rPr>
      </w:pPr>
    </w:p>
    <w:tbl>
      <w:tblPr>
        <w:tblW w:w="9750" w:type="dxa"/>
        <w:tblInd w:w="55" w:type="dxa"/>
        <w:tblLayout w:type="fixed"/>
        <w:tblCellMar>
          <w:top w:w="55" w:type="dxa"/>
          <w:left w:w="55" w:type="dxa"/>
          <w:bottom w:w="55" w:type="dxa"/>
          <w:right w:w="55" w:type="dxa"/>
        </w:tblCellMar>
        <w:tblLook w:val="0000" w:firstRow="0" w:lastRow="0" w:firstColumn="0" w:lastColumn="0" w:noHBand="0" w:noVBand="0"/>
      </w:tblPr>
      <w:tblGrid>
        <w:gridCol w:w="851"/>
        <w:gridCol w:w="6396"/>
        <w:gridCol w:w="850"/>
        <w:gridCol w:w="1653"/>
      </w:tblGrid>
      <w:tr w:rsidR="00E90352" w14:paraId="5EB22F02" w14:textId="77777777">
        <w:tc>
          <w:tcPr>
            <w:tcW w:w="851" w:type="dxa"/>
            <w:tcBorders>
              <w:top w:val="single" w:sz="2" w:space="0" w:color="000000"/>
              <w:left w:val="single" w:sz="2" w:space="0" w:color="000000"/>
              <w:bottom w:val="single" w:sz="2" w:space="0" w:color="000000"/>
            </w:tcBorders>
          </w:tcPr>
          <w:p w14:paraId="755A1D32" w14:textId="77777777" w:rsidR="00E90352" w:rsidRDefault="00000000">
            <w:pPr>
              <w:pStyle w:val="Contedodatabela"/>
              <w:widowControl w:val="0"/>
              <w:jc w:val="center"/>
              <w:rPr>
                <w:rFonts w:ascii="Verdana" w:hAnsi="Verdana"/>
              </w:rPr>
            </w:pPr>
            <w:r>
              <w:rPr>
                <w:rFonts w:ascii="Verdana" w:hAnsi="Verdana"/>
                <w:b/>
                <w:bCs/>
              </w:rPr>
              <w:t>ITEM</w:t>
            </w:r>
          </w:p>
        </w:tc>
        <w:tc>
          <w:tcPr>
            <w:tcW w:w="6395" w:type="dxa"/>
            <w:tcBorders>
              <w:top w:val="single" w:sz="2" w:space="0" w:color="000000"/>
              <w:left w:val="single" w:sz="2" w:space="0" w:color="000000"/>
              <w:bottom w:val="single" w:sz="2" w:space="0" w:color="000000"/>
            </w:tcBorders>
          </w:tcPr>
          <w:p w14:paraId="1D1F0F03" w14:textId="77777777" w:rsidR="00E90352" w:rsidRDefault="00000000">
            <w:pPr>
              <w:pStyle w:val="Contedodatabela"/>
              <w:widowControl w:val="0"/>
              <w:rPr>
                <w:rFonts w:ascii="Verdana" w:hAnsi="Verdana"/>
              </w:rPr>
            </w:pPr>
            <w:r>
              <w:rPr>
                <w:rFonts w:ascii="Verdana" w:hAnsi="Verdana"/>
                <w:b/>
                <w:bCs/>
              </w:rPr>
              <w:t>DESCRIÇÃO</w:t>
            </w:r>
          </w:p>
        </w:tc>
        <w:tc>
          <w:tcPr>
            <w:tcW w:w="850" w:type="dxa"/>
            <w:tcBorders>
              <w:top w:val="single" w:sz="2" w:space="0" w:color="000000"/>
              <w:left w:val="single" w:sz="2" w:space="0" w:color="000000"/>
              <w:bottom w:val="single" w:sz="2" w:space="0" w:color="000000"/>
            </w:tcBorders>
          </w:tcPr>
          <w:p w14:paraId="4B8FA5B4" w14:textId="77777777" w:rsidR="00E90352" w:rsidRDefault="00000000">
            <w:pPr>
              <w:pStyle w:val="Contedodatabela"/>
              <w:widowControl w:val="0"/>
              <w:jc w:val="center"/>
              <w:rPr>
                <w:rFonts w:ascii="Verdana" w:hAnsi="Verdana"/>
              </w:rPr>
            </w:pPr>
            <w:r>
              <w:rPr>
                <w:rFonts w:ascii="Verdana" w:hAnsi="Verdana"/>
                <w:b/>
                <w:bCs/>
              </w:rPr>
              <w:t>UND</w:t>
            </w:r>
          </w:p>
        </w:tc>
        <w:tc>
          <w:tcPr>
            <w:tcW w:w="1653" w:type="dxa"/>
            <w:tcBorders>
              <w:top w:val="single" w:sz="2" w:space="0" w:color="000000"/>
              <w:left w:val="single" w:sz="2" w:space="0" w:color="000000"/>
              <w:bottom w:val="single" w:sz="2" w:space="0" w:color="000000"/>
              <w:right w:val="single" w:sz="2" w:space="0" w:color="000000"/>
            </w:tcBorders>
          </w:tcPr>
          <w:p w14:paraId="60D4CC65" w14:textId="77777777" w:rsidR="00E90352" w:rsidRDefault="00000000">
            <w:pPr>
              <w:pStyle w:val="Contedodatabela"/>
              <w:widowControl w:val="0"/>
              <w:jc w:val="center"/>
              <w:rPr>
                <w:rFonts w:ascii="Verdana" w:hAnsi="Verdana"/>
              </w:rPr>
            </w:pPr>
            <w:r>
              <w:rPr>
                <w:rFonts w:ascii="Verdana" w:hAnsi="Verdana"/>
                <w:b/>
                <w:bCs/>
              </w:rPr>
              <w:t>QUANTIDADE TOTAL</w:t>
            </w:r>
          </w:p>
        </w:tc>
      </w:tr>
      <w:tr w:rsidR="00E90352" w14:paraId="4CCD5CBC" w14:textId="77777777">
        <w:trPr>
          <w:trHeight w:val="355"/>
        </w:trPr>
        <w:tc>
          <w:tcPr>
            <w:tcW w:w="851" w:type="dxa"/>
            <w:tcBorders>
              <w:left w:val="single" w:sz="2" w:space="0" w:color="000000"/>
              <w:bottom w:val="single" w:sz="2" w:space="0" w:color="000000"/>
            </w:tcBorders>
          </w:tcPr>
          <w:p w14:paraId="74C24447" w14:textId="77777777" w:rsidR="00E90352" w:rsidRDefault="00000000">
            <w:pPr>
              <w:pStyle w:val="Contedodatabela"/>
              <w:widowControl w:val="0"/>
              <w:jc w:val="center"/>
              <w:rPr>
                <w:rFonts w:ascii="Verdana" w:hAnsi="Verdana"/>
              </w:rPr>
            </w:pPr>
            <w:r>
              <w:rPr>
                <w:rFonts w:ascii="Verdana" w:hAnsi="Verdana"/>
              </w:rPr>
              <w:t>01</w:t>
            </w:r>
          </w:p>
        </w:tc>
        <w:tc>
          <w:tcPr>
            <w:tcW w:w="6395" w:type="dxa"/>
            <w:tcBorders>
              <w:left w:val="single" w:sz="2" w:space="0" w:color="000000"/>
              <w:bottom w:val="single" w:sz="2" w:space="0" w:color="000000"/>
            </w:tcBorders>
          </w:tcPr>
          <w:p w14:paraId="5BC24EDA" w14:textId="77777777" w:rsidR="00E90352" w:rsidRDefault="00000000">
            <w:pPr>
              <w:widowControl w:val="0"/>
              <w:snapToGrid w:val="0"/>
              <w:rPr>
                <w:rFonts w:ascii="Verdana" w:hAnsi="Verdana"/>
              </w:rPr>
            </w:pPr>
            <w:r>
              <w:rPr>
                <w:rFonts w:ascii="Verdana" w:hAnsi="Verdana" w:cs="Arial"/>
                <w:color w:val="000000"/>
              </w:rPr>
              <w:t>TIRA ANALISE DE URINA 10 PARAMETROS. CAIXA CONTENDO NO MINIMO 100 TIRA TESTE CADA.</w:t>
            </w:r>
          </w:p>
        </w:tc>
        <w:tc>
          <w:tcPr>
            <w:tcW w:w="850" w:type="dxa"/>
            <w:tcBorders>
              <w:left w:val="single" w:sz="2" w:space="0" w:color="000000"/>
              <w:bottom w:val="single" w:sz="2" w:space="0" w:color="000000"/>
            </w:tcBorders>
          </w:tcPr>
          <w:p w14:paraId="4857F329" w14:textId="77777777" w:rsidR="00E90352" w:rsidRDefault="00000000">
            <w:pPr>
              <w:widowControl w:val="0"/>
              <w:snapToGrid w:val="0"/>
              <w:jc w:val="center"/>
              <w:rPr>
                <w:rFonts w:ascii="Verdana" w:hAnsi="Verdana"/>
              </w:rPr>
            </w:pPr>
            <w:r>
              <w:rPr>
                <w:rFonts w:ascii="Verdana" w:hAnsi="Verdana" w:cs="Arial"/>
                <w:color w:val="000000"/>
              </w:rPr>
              <w:t>CX</w:t>
            </w:r>
          </w:p>
        </w:tc>
        <w:tc>
          <w:tcPr>
            <w:tcW w:w="1653" w:type="dxa"/>
            <w:tcBorders>
              <w:left w:val="single" w:sz="2" w:space="0" w:color="000000"/>
              <w:bottom w:val="single" w:sz="2" w:space="0" w:color="000000"/>
              <w:right w:val="single" w:sz="2" w:space="0" w:color="000000"/>
            </w:tcBorders>
          </w:tcPr>
          <w:p w14:paraId="7118504C" w14:textId="77777777" w:rsidR="00E90352" w:rsidRDefault="00000000">
            <w:pPr>
              <w:widowControl w:val="0"/>
              <w:snapToGrid w:val="0"/>
              <w:jc w:val="center"/>
              <w:rPr>
                <w:rFonts w:ascii="Verdana" w:hAnsi="Verdana"/>
              </w:rPr>
            </w:pPr>
            <w:r>
              <w:rPr>
                <w:rFonts w:ascii="Verdana" w:hAnsi="Verdana" w:cs="Arial"/>
                <w:color w:val="000000"/>
              </w:rPr>
              <w:t>300</w:t>
            </w:r>
          </w:p>
        </w:tc>
      </w:tr>
      <w:tr w:rsidR="00E90352" w14:paraId="28221889" w14:textId="77777777">
        <w:tc>
          <w:tcPr>
            <w:tcW w:w="851" w:type="dxa"/>
            <w:tcBorders>
              <w:left w:val="single" w:sz="2" w:space="0" w:color="000000"/>
              <w:bottom w:val="single" w:sz="2" w:space="0" w:color="000000"/>
            </w:tcBorders>
          </w:tcPr>
          <w:p w14:paraId="7D6B6C23" w14:textId="77777777" w:rsidR="00E90352" w:rsidRDefault="00000000">
            <w:pPr>
              <w:pStyle w:val="Contedodatabela"/>
              <w:widowControl w:val="0"/>
              <w:jc w:val="center"/>
              <w:rPr>
                <w:rFonts w:ascii="Verdana" w:hAnsi="Verdana"/>
              </w:rPr>
            </w:pPr>
            <w:r>
              <w:rPr>
                <w:rFonts w:ascii="Verdana" w:hAnsi="Verdana"/>
              </w:rPr>
              <w:t>02</w:t>
            </w:r>
          </w:p>
        </w:tc>
        <w:tc>
          <w:tcPr>
            <w:tcW w:w="6395" w:type="dxa"/>
            <w:tcBorders>
              <w:left w:val="single" w:sz="2" w:space="0" w:color="000000"/>
              <w:bottom w:val="single" w:sz="2" w:space="0" w:color="000000"/>
            </w:tcBorders>
          </w:tcPr>
          <w:p w14:paraId="1D2084BC" w14:textId="77777777" w:rsidR="00E90352" w:rsidRDefault="00000000">
            <w:pPr>
              <w:pStyle w:val="PargrafodaLista"/>
              <w:widowControl w:val="0"/>
              <w:snapToGrid w:val="0"/>
              <w:spacing w:line="240" w:lineRule="auto"/>
              <w:ind w:left="0"/>
              <w:jc w:val="both"/>
              <w:rPr>
                <w:rFonts w:ascii="Verdana" w:hAnsi="Verdana"/>
              </w:rPr>
            </w:pPr>
            <w:r>
              <w:rPr>
                <w:rFonts w:ascii="Verdana" w:hAnsi="Verdana" w:cs="Arial"/>
                <w:color w:val="000000"/>
                <w:sz w:val="20"/>
                <w:szCs w:val="20"/>
              </w:rPr>
              <w:t>REAGENTE “VDRL” PARA DETERMINAÇÃO DE ANTICORPOS (REAGINAS) NO SORO OU PLASMA POR FLOCULAÇÃO PARA DIAGNOSTICO DA SÍFILIS (ANTIGENO CARDIOLIPINA). FRASCO CONTENDO NO MINIMO 05 ML CADA.</w:t>
            </w:r>
          </w:p>
        </w:tc>
        <w:tc>
          <w:tcPr>
            <w:tcW w:w="850" w:type="dxa"/>
            <w:tcBorders>
              <w:left w:val="single" w:sz="2" w:space="0" w:color="000000"/>
              <w:bottom w:val="single" w:sz="2" w:space="0" w:color="000000"/>
            </w:tcBorders>
          </w:tcPr>
          <w:p w14:paraId="0390EA41" w14:textId="77777777" w:rsidR="00E90352" w:rsidRDefault="00000000">
            <w:pPr>
              <w:widowControl w:val="0"/>
              <w:snapToGrid w:val="0"/>
              <w:jc w:val="center"/>
              <w:rPr>
                <w:rFonts w:ascii="Verdana" w:hAnsi="Verdana"/>
              </w:rPr>
            </w:pPr>
            <w:r>
              <w:rPr>
                <w:rFonts w:ascii="Verdana" w:hAnsi="Verdana" w:cs="Arial"/>
                <w:color w:val="000000"/>
              </w:rPr>
              <w:t>FR</w:t>
            </w:r>
          </w:p>
        </w:tc>
        <w:tc>
          <w:tcPr>
            <w:tcW w:w="1653" w:type="dxa"/>
            <w:tcBorders>
              <w:left w:val="single" w:sz="2" w:space="0" w:color="000000"/>
              <w:bottom w:val="single" w:sz="2" w:space="0" w:color="000000"/>
              <w:right w:val="single" w:sz="2" w:space="0" w:color="000000"/>
            </w:tcBorders>
          </w:tcPr>
          <w:p w14:paraId="69777DCD" w14:textId="77777777" w:rsidR="00E90352" w:rsidRDefault="00000000">
            <w:pPr>
              <w:widowControl w:val="0"/>
              <w:snapToGrid w:val="0"/>
              <w:jc w:val="center"/>
              <w:rPr>
                <w:rFonts w:ascii="Verdana" w:hAnsi="Verdana"/>
              </w:rPr>
            </w:pPr>
            <w:r>
              <w:rPr>
                <w:rFonts w:ascii="Verdana" w:hAnsi="Verdana" w:cs="Arial"/>
                <w:color w:val="000000"/>
              </w:rPr>
              <w:t>50</w:t>
            </w:r>
          </w:p>
        </w:tc>
      </w:tr>
      <w:tr w:rsidR="00E90352" w14:paraId="65900B52" w14:textId="77777777">
        <w:tc>
          <w:tcPr>
            <w:tcW w:w="851" w:type="dxa"/>
            <w:tcBorders>
              <w:left w:val="single" w:sz="2" w:space="0" w:color="000000"/>
              <w:bottom w:val="single" w:sz="2" w:space="0" w:color="000000"/>
            </w:tcBorders>
          </w:tcPr>
          <w:p w14:paraId="3F140B4C" w14:textId="77777777" w:rsidR="00E90352" w:rsidRDefault="00000000">
            <w:pPr>
              <w:pStyle w:val="Contedodatabela"/>
              <w:widowControl w:val="0"/>
              <w:jc w:val="center"/>
              <w:rPr>
                <w:rFonts w:ascii="Verdana" w:hAnsi="Verdana"/>
              </w:rPr>
            </w:pPr>
            <w:r>
              <w:rPr>
                <w:rFonts w:ascii="Verdana" w:hAnsi="Verdana"/>
              </w:rPr>
              <w:t>03</w:t>
            </w:r>
          </w:p>
        </w:tc>
        <w:tc>
          <w:tcPr>
            <w:tcW w:w="6395" w:type="dxa"/>
            <w:tcBorders>
              <w:left w:val="single" w:sz="2" w:space="0" w:color="000000"/>
              <w:bottom w:val="single" w:sz="2" w:space="0" w:color="000000"/>
            </w:tcBorders>
          </w:tcPr>
          <w:p w14:paraId="7F02400B" w14:textId="77777777" w:rsidR="00E90352" w:rsidRDefault="00000000">
            <w:pPr>
              <w:pStyle w:val="PargrafodaLista"/>
              <w:widowControl w:val="0"/>
              <w:snapToGrid w:val="0"/>
              <w:spacing w:line="240" w:lineRule="auto"/>
              <w:ind w:left="0"/>
              <w:jc w:val="both"/>
              <w:rPr>
                <w:rFonts w:ascii="Verdana" w:hAnsi="Verdana"/>
              </w:rPr>
            </w:pPr>
            <w:r>
              <w:rPr>
                <w:rFonts w:ascii="Verdana" w:hAnsi="Verdana" w:cs="Arial"/>
                <w:color w:val="000000"/>
                <w:sz w:val="20"/>
                <w:szCs w:val="20"/>
              </w:rPr>
              <w:t>BETA HCG 25 UI/ML ( EM TIRAS/EMBALAGEM INDIVIDUAL) . CAIXA CONTENDO NO MINIMO 100 TESTES CADA.</w:t>
            </w:r>
          </w:p>
        </w:tc>
        <w:tc>
          <w:tcPr>
            <w:tcW w:w="850" w:type="dxa"/>
            <w:tcBorders>
              <w:left w:val="single" w:sz="2" w:space="0" w:color="000000"/>
              <w:bottom w:val="single" w:sz="2" w:space="0" w:color="000000"/>
            </w:tcBorders>
          </w:tcPr>
          <w:p w14:paraId="145FD33F" w14:textId="77777777" w:rsidR="00E90352" w:rsidRDefault="00000000">
            <w:pPr>
              <w:widowControl w:val="0"/>
              <w:snapToGrid w:val="0"/>
              <w:jc w:val="center"/>
              <w:rPr>
                <w:rFonts w:ascii="Verdana" w:hAnsi="Verdana"/>
              </w:rPr>
            </w:pPr>
            <w:r>
              <w:rPr>
                <w:rFonts w:ascii="Verdana" w:hAnsi="Verdana" w:cs="Arial"/>
                <w:color w:val="000000"/>
              </w:rPr>
              <w:t>CX</w:t>
            </w:r>
          </w:p>
        </w:tc>
        <w:tc>
          <w:tcPr>
            <w:tcW w:w="1653" w:type="dxa"/>
            <w:tcBorders>
              <w:left w:val="single" w:sz="2" w:space="0" w:color="000000"/>
              <w:bottom w:val="single" w:sz="2" w:space="0" w:color="000000"/>
              <w:right w:val="single" w:sz="2" w:space="0" w:color="000000"/>
            </w:tcBorders>
          </w:tcPr>
          <w:p w14:paraId="3B37C512" w14:textId="77777777" w:rsidR="00E90352" w:rsidRDefault="00000000">
            <w:pPr>
              <w:widowControl w:val="0"/>
              <w:snapToGrid w:val="0"/>
              <w:jc w:val="center"/>
              <w:rPr>
                <w:rFonts w:ascii="Verdana" w:hAnsi="Verdana"/>
              </w:rPr>
            </w:pPr>
            <w:r>
              <w:rPr>
                <w:rFonts w:ascii="Verdana" w:hAnsi="Verdana" w:cs="Arial"/>
                <w:color w:val="000000"/>
              </w:rPr>
              <w:t>30</w:t>
            </w:r>
          </w:p>
        </w:tc>
      </w:tr>
      <w:tr w:rsidR="00E90352" w14:paraId="2A06473A" w14:textId="77777777">
        <w:tc>
          <w:tcPr>
            <w:tcW w:w="851" w:type="dxa"/>
            <w:tcBorders>
              <w:left w:val="single" w:sz="2" w:space="0" w:color="000000"/>
              <w:bottom w:val="single" w:sz="2" w:space="0" w:color="000000"/>
            </w:tcBorders>
          </w:tcPr>
          <w:p w14:paraId="620F2313" w14:textId="77777777" w:rsidR="00E90352" w:rsidRDefault="00000000">
            <w:pPr>
              <w:pStyle w:val="Contedodatabela"/>
              <w:widowControl w:val="0"/>
              <w:jc w:val="center"/>
              <w:rPr>
                <w:rFonts w:ascii="Verdana" w:hAnsi="Verdana"/>
              </w:rPr>
            </w:pPr>
            <w:r>
              <w:rPr>
                <w:rFonts w:ascii="Verdana" w:hAnsi="Verdana"/>
              </w:rPr>
              <w:t>04</w:t>
            </w:r>
          </w:p>
        </w:tc>
        <w:tc>
          <w:tcPr>
            <w:tcW w:w="6395" w:type="dxa"/>
            <w:tcBorders>
              <w:left w:val="single" w:sz="2" w:space="0" w:color="000000"/>
              <w:bottom w:val="single" w:sz="2" w:space="0" w:color="000000"/>
            </w:tcBorders>
          </w:tcPr>
          <w:p w14:paraId="79C18B62" w14:textId="77777777" w:rsidR="00E90352" w:rsidRDefault="00000000">
            <w:pPr>
              <w:pStyle w:val="PargrafodaLista"/>
              <w:widowControl w:val="0"/>
              <w:snapToGrid w:val="0"/>
              <w:spacing w:line="240" w:lineRule="auto"/>
              <w:ind w:left="0"/>
              <w:jc w:val="both"/>
              <w:rPr>
                <w:rFonts w:ascii="Verdana" w:hAnsi="Verdana"/>
              </w:rPr>
            </w:pPr>
            <w:r>
              <w:rPr>
                <w:rFonts w:ascii="Verdana" w:hAnsi="Verdana" w:cs="Arial"/>
                <w:color w:val="000000"/>
                <w:sz w:val="20"/>
                <w:szCs w:val="20"/>
              </w:rPr>
              <w:t>TESTE RAPIDO QUALITATIVO DE SANGUE OCULTO NAS FEZES. CAIXA CONTENDO NO MINIMO 20 TESTES CADA.</w:t>
            </w:r>
          </w:p>
        </w:tc>
        <w:tc>
          <w:tcPr>
            <w:tcW w:w="850" w:type="dxa"/>
            <w:tcBorders>
              <w:left w:val="single" w:sz="2" w:space="0" w:color="000000"/>
              <w:bottom w:val="single" w:sz="2" w:space="0" w:color="000000"/>
            </w:tcBorders>
          </w:tcPr>
          <w:p w14:paraId="110D15A2" w14:textId="77777777" w:rsidR="00E90352" w:rsidRDefault="00000000">
            <w:pPr>
              <w:widowControl w:val="0"/>
              <w:snapToGrid w:val="0"/>
              <w:jc w:val="center"/>
              <w:rPr>
                <w:rFonts w:ascii="Verdana" w:hAnsi="Verdana"/>
              </w:rPr>
            </w:pPr>
            <w:r>
              <w:rPr>
                <w:rFonts w:ascii="Verdana" w:hAnsi="Verdana" w:cs="Arial"/>
                <w:color w:val="000000"/>
              </w:rPr>
              <w:t>CX</w:t>
            </w:r>
          </w:p>
        </w:tc>
        <w:tc>
          <w:tcPr>
            <w:tcW w:w="1653" w:type="dxa"/>
            <w:tcBorders>
              <w:left w:val="single" w:sz="2" w:space="0" w:color="000000"/>
              <w:bottom w:val="single" w:sz="2" w:space="0" w:color="000000"/>
              <w:right w:val="single" w:sz="2" w:space="0" w:color="000000"/>
            </w:tcBorders>
          </w:tcPr>
          <w:p w14:paraId="3E039209" w14:textId="77777777" w:rsidR="00E90352" w:rsidRDefault="00000000">
            <w:pPr>
              <w:widowControl w:val="0"/>
              <w:snapToGrid w:val="0"/>
              <w:jc w:val="center"/>
              <w:rPr>
                <w:rFonts w:ascii="Verdana" w:hAnsi="Verdana"/>
              </w:rPr>
            </w:pPr>
            <w:r>
              <w:rPr>
                <w:rFonts w:ascii="Verdana" w:hAnsi="Verdana" w:cs="Arial"/>
                <w:color w:val="000000"/>
              </w:rPr>
              <w:t>50</w:t>
            </w:r>
          </w:p>
        </w:tc>
      </w:tr>
      <w:tr w:rsidR="00E90352" w14:paraId="2CF86073" w14:textId="77777777">
        <w:tc>
          <w:tcPr>
            <w:tcW w:w="851" w:type="dxa"/>
            <w:tcBorders>
              <w:left w:val="single" w:sz="2" w:space="0" w:color="000000"/>
              <w:bottom w:val="single" w:sz="2" w:space="0" w:color="000000"/>
            </w:tcBorders>
          </w:tcPr>
          <w:p w14:paraId="4DE73B62" w14:textId="77777777" w:rsidR="00E90352" w:rsidRDefault="00000000">
            <w:pPr>
              <w:pStyle w:val="Contedodatabela"/>
              <w:widowControl w:val="0"/>
              <w:jc w:val="center"/>
              <w:rPr>
                <w:rFonts w:ascii="Verdana" w:hAnsi="Verdana"/>
              </w:rPr>
            </w:pPr>
            <w:r>
              <w:rPr>
                <w:rFonts w:ascii="Verdana" w:hAnsi="Verdana"/>
              </w:rPr>
              <w:t>05</w:t>
            </w:r>
          </w:p>
        </w:tc>
        <w:tc>
          <w:tcPr>
            <w:tcW w:w="6395" w:type="dxa"/>
            <w:tcBorders>
              <w:left w:val="single" w:sz="2" w:space="0" w:color="000000"/>
              <w:bottom w:val="single" w:sz="2" w:space="0" w:color="000000"/>
            </w:tcBorders>
          </w:tcPr>
          <w:p w14:paraId="3ADE0B19" w14:textId="77777777" w:rsidR="00E90352" w:rsidRDefault="00000000">
            <w:pPr>
              <w:pStyle w:val="PargrafodaLista"/>
              <w:widowControl w:val="0"/>
              <w:snapToGrid w:val="0"/>
              <w:spacing w:line="240" w:lineRule="auto"/>
              <w:ind w:left="0"/>
              <w:jc w:val="both"/>
              <w:rPr>
                <w:rFonts w:ascii="Verdana" w:hAnsi="Verdana"/>
              </w:rPr>
            </w:pPr>
            <w:r>
              <w:rPr>
                <w:rFonts w:ascii="Verdana" w:hAnsi="Verdana" w:cs="Arial"/>
                <w:color w:val="000000"/>
                <w:sz w:val="20"/>
                <w:szCs w:val="20"/>
              </w:rPr>
              <w:t>TESTE RAPIDO QUALITATIVO (TIRAS) PSA. CAIXA COM NO MINIMO 20 TESTES.</w:t>
            </w:r>
          </w:p>
        </w:tc>
        <w:tc>
          <w:tcPr>
            <w:tcW w:w="850" w:type="dxa"/>
            <w:tcBorders>
              <w:left w:val="single" w:sz="2" w:space="0" w:color="000000"/>
              <w:bottom w:val="single" w:sz="2" w:space="0" w:color="000000"/>
            </w:tcBorders>
          </w:tcPr>
          <w:p w14:paraId="735C9885" w14:textId="77777777" w:rsidR="00E90352" w:rsidRDefault="00000000">
            <w:pPr>
              <w:widowControl w:val="0"/>
              <w:snapToGrid w:val="0"/>
              <w:jc w:val="center"/>
              <w:rPr>
                <w:rFonts w:ascii="Verdana" w:hAnsi="Verdana"/>
              </w:rPr>
            </w:pPr>
            <w:r>
              <w:rPr>
                <w:rFonts w:ascii="Verdana" w:hAnsi="Verdana" w:cs="Arial"/>
                <w:color w:val="000000"/>
              </w:rPr>
              <w:t>CX</w:t>
            </w:r>
          </w:p>
        </w:tc>
        <w:tc>
          <w:tcPr>
            <w:tcW w:w="1653" w:type="dxa"/>
            <w:tcBorders>
              <w:left w:val="single" w:sz="2" w:space="0" w:color="000000"/>
              <w:bottom w:val="single" w:sz="2" w:space="0" w:color="000000"/>
              <w:right w:val="single" w:sz="2" w:space="0" w:color="000000"/>
            </w:tcBorders>
          </w:tcPr>
          <w:p w14:paraId="4254095F" w14:textId="77777777" w:rsidR="00E90352" w:rsidRDefault="00000000">
            <w:pPr>
              <w:widowControl w:val="0"/>
              <w:snapToGrid w:val="0"/>
              <w:jc w:val="center"/>
              <w:rPr>
                <w:rFonts w:ascii="Verdana" w:hAnsi="Verdana"/>
              </w:rPr>
            </w:pPr>
            <w:r>
              <w:rPr>
                <w:rFonts w:ascii="Verdana" w:hAnsi="Verdana" w:cs="Arial"/>
                <w:color w:val="000000"/>
              </w:rPr>
              <w:t>150</w:t>
            </w:r>
          </w:p>
        </w:tc>
      </w:tr>
      <w:tr w:rsidR="00E90352" w14:paraId="0EB464F7" w14:textId="77777777">
        <w:tc>
          <w:tcPr>
            <w:tcW w:w="851" w:type="dxa"/>
            <w:tcBorders>
              <w:left w:val="single" w:sz="2" w:space="0" w:color="000000"/>
              <w:bottom w:val="single" w:sz="2" w:space="0" w:color="000000"/>
            </w:tcBorders>
          </w:tcPr>
          <w:p w14:paraId="4F98D493" w14:textId="77777777" w:rsidR="00E90352" w:rsidRDefault="00000000">
            <w:pPr>
              <w:pStyle w:val="Contedodatabela"/>
              <w:widowControl w:val="0"/>
              <w:jc w:val="center"/>
              <w:rPr>
                <w:rFonts w:ascii="Verdana" w:hAnsi="Verdana"/>
              </w:rPr>
            </w:pPr>
            <w:r>
              <w:rPr>
                <w:rFonts w:ascii="Verdana" w:hAnsi="Verdana"/>
              </w:rPr>
              <w:t>06</w:t>
            </w:r>
          </w:p>
        </w:tc>
        <w:tc>
          <w:tcPr>
            <w:tcW w:w="6395" w:type="dxa"/>
            <w:tcBorders>
              <w:left w:val="single" w:sz="2" w:space="0" w:color="000000"/>
              <w:bottom w:val="single" w:sz="2" w:space="0" w:color="000000"/>
            </w:tcBorders>
          </w:tcPr>
          <w:p w14:paraId="351FD91B" w14:textId="77777777" w:rsidR="00E90352" w:rsidRDefault="00000000">
            <w:pPr>
              <w:widowControl w:val="0"/>
              <w:jc w:val="both"/>
              <w:rPr>
                <w:rFonts w:ascii="Verdana" w:hAnsi="Verdana"/>
              </w:rPr>
            </w:pPr>
            <w:r>
              <w:rPr>
                <w:rFonts w:ascii="Verdana" w:eastAsia="Calibri" w:hAnsi="Verdana" w:cs="Arial"/>
                <w:color w:val="000000"/>
                <w:lang w:eastAsia="en-US"/>
              </w:rPr>
              <w:t>Solução MIF Modificado – 1000ml</w:t>
            </w:r>
          </w:p>
        </w:tc>
        <w:tc>
          <w:tcPr>
            <w:tcW w:w="850" w:type="dxa"/>
            <w:tcBorders>
              <w:left w:val="single" w:sz="2" w:space="0" w:color="000000"/>
              <w:bottom w:val="single" w:sz="2" w:space="0" w:color="000000"/>
            </w:tcBorders>
          </w:tcPr>
          <w:p w14:paraId="21D8A226" w14:textId="77777777" w:rsidR="00E90352" w:rsidRDefault="00000000">
            <w:pPr>
              <w:widowControl w:val="0"/>
              <w:jc w:val="both"/>
              <w:rPr>
                <w:rFonts w:ascii="Verdana" w:hAnsi="Verdana"/>
              </w:rPr>
            </w:pPr>
            <w:r>
              <w:rPr>
                <w:rFonts w:ascii="Verdana" w:eastAsia="Calibri" w:hAnsi="Verdana" w:cs="Arial"/>
                <w:lang w:eastAsia="en-US"/>
              </w:rPr>
              <w:t>L</w:t>
            </w:r>
          </w:p>
        </w:tc>
        <w:tc>
          <w:tcPr>
            <w:tcW w:w="1653" w:type="dxa"/>
            <w:tcBorders>
              <w:left w:val="single" w:sz="2" w:space="0" w:color="000000"/>
              <w:bottom w:val="single" w:sz="2" w:space="0" w:color="000000"/>
              <w:right w:val="single" w:sz="2" w:space="0" w:color="000000"/>
            </w:tcBorders>
          </w:tcPr>
          <w:p w14:paraId="0ED14E45" w14:textId="77777777" w:rsidR="00E90352" w:rsidRDefault="00000000">
            <w:pPr>
              <w:widowControl w:val="0"/>
              <w:jc w:val="both"/>
              <w:rPr>
                <w:rFonts w:ascii="Verdana" w:hAnsi="Verdana"/>
              </w:rPr>
            </w:pPr>
            <w:r>
              <w:rPr>
                <w:rFonts w:ascii="Verdana" w:eastAsia="Calibri" w:hAnsi="Verdana"/>
                <w:lang w:eastAsia="en-US"/>
              </w:rPr>
              <w:t>50</w:t>
            </w:r>
          </w:p>
        </w:tc>
      </w:tr>
      <w:tr w:rsidR="00E90352" w14:paraId="0A4AD52C" w14:textId="77777777">
        <w:tc>
          <w:tcPr>
            <w:tcW w:w="851" w:type="dxa"/>
            <w:tcBorders>
              <w:left w:val="single" w:sz="2" w:space="0" w:color="000000"/>
              <w:bottom w:val="single" w:sz="2" w:space="0" w:color="000000"/>
            </w:tcBorders>
          </w:tcPr>
          <w:p w14:paraId="39921E8A" w14:textId="77777777" w:rsidR="00E90352" w:rsidRDefault="00000000">
            <w:pPr>
              <w:pStyle w:val="Contedodatabela"/>
              <w:widowControl w:val="0"/>
              <w:jc w:val="center"/>
              <w:rPr>
                <w:rFonts w:ascii="Verdana" w:hAnsi="Verdana"/>
              </w:rPr>
            </w:pPr>
            <w:r>
              <w:rPr>
                <w:rFonts w:ascii="Verdana" w:hAnsi="Verdana"/>
              </w:rPr>
              <w:t>07</w:t>
            </w:r>
          </w:p>
        </w:tc>
        <w:tc>
          <w:tcPr>
            <w:tcW w:w="6395" w:type="dxa"/>
            <w:tcBorders>
              <w:left w:val="single" w:sz="2" w:space="0" w:color="000000"/>
              <w:bottom w:val="single" w:sz="2" w:space="0" w:color="000000"/>
            </w:tcBorders>
          </w:tcPr>
          <w:p w14:paraId="35AA6090" w14:textId="77777777" w:rsidR="00E90352" w:rsidRDefault="00000000">
            <w:pPr>
              <w:widowControl w:val="0"/>
              <w:jc w:val="both"/>
              <w:rPr>
                <w:rFonts w:ascii="Verdana" w:hAnsi="Verdana"/>
              </w:rPr>
            </w:pPr>
            <w:r>
              <w:rPr>
                <w:rFonts w:ascii="Verdana" w:eastAsia="Calibri" w:hAnsi="Verdana" w:cs="Arial"/>
                <w:color w:val="000000"/>
                <w:lang w:eastAsia="en-US"/>
              </w:rPr>
              <w:t>Solução lugol (2%) – 500ml</w:t>
            </w:r>
          </w:p>
        </w:tc>
        <w:tc>
          <w:tcPr>
            <w:tcW w:w="850" w:type="dxa"/>
            <w:tcBorders>
              <w:left w:val="single" w:sz="2" w:space="0" w:color="000000"/>
              <w:bottom w:val="single" w:sz="2" w:space="0" w:color="000000"/>
            </w:tcBorders>
          </w:tcPr>
          <w:p w14:paraId="64473247" w14:textId="77777777" w:rsidR="00E90352" w:rsidRDefault="00000000">
            <w:pPr>
              <w:widowControl w:val="0"/>
              <w:jc w:val="both"/>
              <w:rPr>
                <w:rFonts w:ascii="Verdana" w:hAnsi="Verdana"/>
              </w:rPr>
            </w:pPr>
            <w:r>
              <w:rPr>
                <w:rFonts w:ascii="Verdana" w:eastAsia="Calibri" w:hAnsi="Verdana" w:cs="Arial"/>
                <w:lang w:eastAsia="en-US"/>
              </w:rPr>
              <w:t>Fr</w:t>
            </w:r>
          </w:p>
        </w:tc>
        <w:tc>
          <w:tcPr>
            <w:tcW w:w="1653" w:type="dxa"/>
            <w:tcBorders>
              <w:left w:val="single" w:sz="2" w:space="0" w:color="000000"/>
              <w:bottom w:val="single" w:sz="2" w:space="0" w:color="000000"/>
              <w:right w:val="single" w:sz="2" w:space="0" w:color="000000"/>
            </w:tcBorders>
          </w:tcPr>
          <w:p w14:paraId="1A60AFF4" w14:textId="77777777" w:rsidR="00E90352" w:rsidRDefault="00000000">
            <w:pPr>
              <w:widowControl w:val="0"/>
              <w:jc w:val="both"/>
              <w:rPr>
                <w:rFonts w:ascii="Verdana" w:hAnsi="Verdana"/>
              </w:rPr>
            </w:pPr>
            <w:r>
              <w:rPr>
                <w:rFonts w:ascii="Verdana" w:eastAsia="Calibri" w:hAnsi="Verdana" w:cs="Arial"/>
                <w:lang w:eastAsia="en-US"/>
              </w:rPr>
              <w:t>01</w:t>
            </w:r>
          </w:p>
        </w:tc>
      </w:tr>
      <w:tr w:rsidR="00E90352" w14:paraId="42E6C21A" w14:textId="77777777">
        <w:tc>
          <w:tcPr>
            <w:tcW w:w="851" w:type="dxa"/>
            <w:tcBorders>
              <w:left w:val="single" w:sz="2" w:space="0" w:color="000000"/>
              <w:bottom w:val="single" w:sz="2" w:space="0" w:color="000000"/>
            </w:tcBorders>
          </w:tcPr>
          <w:p w14:paraId="73E0AEEE" w14:textId="77777777" w:rsidR="00E90352" w:rsidRDefault="00000000">
            <w:pPr>
              <w:pStyle w:val="Contedodatabela"/>
              <w:widowControl w:val="0"/>
              <w:jc w:val="center"/>
              <w:rPr>
                <w:rFonts w:ascii="Verdana" w:hAnsi="Verdana"/>
              </w:rPr>
            </w:pPr>
            <w:r>
              <w:rPr>
                <w:rFonts w:ascii="Verdana" w:hAnsi="Verdana"/>
              </w:rPr>
              <w:t>08</w:t>
            </w:r>
          </w:p>
        </w:tc>
        <w:tc>
          <w:tcPr>
            <w:tcW w:w="6395" w:type="dxa"/>
            <w:tcBorders>
              <w:left w:val="single" w:sz="2" w:space="0" w:color="000000"/>
              <w:bottom w:val="single" w:sz="2" w:space="0" w:color="000000"/>
            </w:tcBorders>
          </w:tcPr>
          <w:p w14:paraId="0DA3D846" w14:textId="77777777" w:rsidR="00E90352" w:rsidRDefault="00000000">
            <w:pPr>
              <w:widowControl w:val="0"/>
              <w:jc w:val="both"/>
              <w:rPr>
                <w:rFonts w:ascii="Verdana" w:hAnsi="Verdana"/>
              </w:rPr>
            </w:pPr>
            <w:r>
              <w:rPr>
                <w:rFonts w:ascii="Verdana" w:eastAsia="Calibri" w:hAnsi="Verdana" w:cs="Arial"/>
                <w:lang w:eastAsia="en-US"/>
              </w:rPr>
              <w:t>Óleo mineral para microscopia – 100 ml cada</w:t>
            </w:r>
          </w:p>
        </w:tc>
        <w:tc>
          <w:tcPr>
            <w:tcW w:w="850" w:type="dxa"/>
            <w:tcBorders>
              <w:left w:val="single" w:sz="2" w:space="0" w:color="000000"/>
              <w:bottom w:val="single" w:sz="2" w:space="0" w:color="000000"/>
            </w:tcBorders>
          </w:tcPr>
          <w:p w14:paraId="61ACB9FD" w14:textId="77777777" w:rsidR="00E90352" w:rsidRDefault="00000000">
            <w:pPr>
              <w:widowControl w:val="0"/>
              <w:jc w:val="both"/>
              <w:rPr>
                <w:rFonts w:ascii="Verdana" w:hAnsi="Verdana"/>
              </w:rPr>
            </w:pPr>
            <w:r>
              <w:rPr>
                <w:rFonts w:ascii="Verdana" w:eastAsia="Calibri" w:hAnsi="Verdana" w:cs="Arial"/>
                <w:lang w:eastAsia="en-US"/>
              </w:rPr>
              <w:t>Fr</w:t>
            </w:r>
          </w:p>
        </w:tc>
        <w:tc>
          <w:tcPr>
            <w:tcW w:w="1653" w:type="dxa"/>
            <w:tcBorders>
              <w:left w:val="single" w:sz="2" w:space="0" w:color="000000"/>
              <w:bottom w:val="single" w:sz="2" w:space="0" w:color="000000"/>
              <w:right w:val="single" w:sz="2" w:space="0" w:color="000000"/>
            </w:tcBorders>
          </w:tcPr>
          <w:p w14:paraId="3A680078" w14:textId="77777777" w:rsidR="00E90352" w:rsidRDefault="00000000">
            <w:pPr>
              <w:widowControl w:val="0"/>
              <w:jc w:val="both"/>
              <w:rPr>
                <w:rFonts w:ascii="Verdana" w:hAnsi="Verdana"/>
              </w:rPr>
            </w:pPr>
            <w:r>
              <w:rPr>
                <w:rFonts w:ascii="Verdana" w:eastAsia="Calibri" w:hAnsi="Verdana" w:cs="Arial"/>
                <w:lang w:eastAsia="en-US"/>
              </w:rPr>
              <w:t>12</w:t>
            </w:r>
          </w:p>
        </w:tc>
      </w:tr>
      <w:tr w:rsidR="00E90352" w14:paraId="1B2FA2E8" w14:textId="77777777">
        <w:tc>
          <w:tcPr>
            <w:tcW w:w="851" w:type="dxa"/>
            <w:tcBorders>
              <w:left w:val="single" w:sz="2" w:space="0" w:color="000000"/>
              <w:bottom w:val="single" w:sz="2" w:space="0" w:color="000000"/>
            </w:tcBorders>
          </w:tcPr>
          <w:p w14:paraId="29B1365D" w14:textId="77777777" w:rsidR="00E90352" w:rsidRDefault="00000000">
            <w:pPr>
              <w:pStyle w:val="Contedodatabela"/>
              <w:widowControl w:val="0"/>
              <w:jc w:val="center"/>
              <w:rPr>
                <w:rFonts w:ascii="Verdana" w:hAnsi="Verdana"/>
              </w:rPr>
            </w:pPr>
            <w:r>
              <w:rPr>
                <w:rFonts w:ascii="Verdana" w:hAnsi="Verdana"/>
              </w:rPr>
              <w:lastRenderedPageBreak/>
              <w:t>09</w:t>
            </w:r>
          </w:p>
        </w:tc>
        <w:tc>
          <w:tcPr>
            <w:tcW w:w="6395" w:type="dxa"/>
            <w:tcBorders>
              <w:left w:val="single" w:sz="2" w:space="0" w:color="000000"/>
              <w:bottom w:val="single" w:sz="2" w:space="0" w:color="000000"/>
            </w:tcBorders>
          </w:tcPr>
          <w:p w14:paraId="0E7F5C3D" w14:textId="77777777" w:rsidR="00E90352" w:rsidRDefault="00000000">
            <w:pPr>
              <w:widowControl w:val="0"/>
              <w:jc w:val="both"/>
              <w:rPr>
                <w:rFonts w:ascii="Verdana" w:hAnsi="Verdana"/>
              </w:rPr>
            </w:pPr>
            <w:r>
              <w:rPr>
                <w:rFonts w:ascii="Verdana" w:eastAsia="Calibri" w:hAnsi="Verdana" w:cs="Arial"/>
                <w:lang w:eastAsia="en-US"/>
              </w:rPr>
              <w:t>Anticoagulante EDTA para hematologia – frasco contendo 200 ml cada.</w:t>
            </w:r>
          </w:p>
        </w:tc>
        <w:tc>
          <w:tcPr>
            <w:tcW w:w="850" w:type="dxa"/>
            <w:tcBorders>
              <w:left w:val="single" w:sz="2" w:space="0" w:color="000000"/>
              <w:bottom w:val="single" w:sz="2" w:space="0" w:color="000000"/>
            </w:tcBorders>
          </w:tcPr>
          <w:p w14:paraId="47024A74" w14:textId="77777777" w:rsidR="00E90352" w:rsidRDefault="00000000">
            <w:pPr>
              <w:widowControl w:val="0"/>
              <w:jc w:val="both"/>
              <w:rPr>
                <w:rFonts w:ascii="Verdana" w:hAnsi="Verdana"/>
              </w:rPr>
            </w:pPr>
            <w:r>
              <w:rPr>
                <w:rFonts w:ascii="Verdana" w:eastAsia="Calibri" w:hAnsi="Verdana" w:cs="Arial"/>
                <w:lang w:eastAsia="en-US"/>
              </w:rPr>
              <w:t>Fr</w:t>
            </w:r>
          </w:p>
        </w:tc>
        <w:tc>
          <w:tcPr>
            <w:tcW w:w="1653" w:type="dxa"/>
            <w:tcBorders>
              <w:left w:val="single" w:sz="2" w:space="0" w:color="000000"/>
              <w:bottom w:val="single" w:sz="2" w:space="0" w:color="000000"/>
              <w:right w:val="single" w:sz="2" w:space="0" w:color="000000"/>
            </w:tcBorders>
          </w:tcPr>
          <w:p w14:paraId="3DEF2A1E" w14:textId="77777777" w:rsidR="00E90352" w:rsidRDefault="00000000">
            <w:pPr>
              <w:widowControl w:val="0"/>
              <w:jc w:val="both"/>
              <w:rPr>
                <w:rFonts w:ascii="Verdana" w:hAnsi="Verdana"/>
              </w:rPr>
            </w:pPr>
            <w:r>
              <w:rPr>
                <w:rFonts w:ascii="Verdana" w:eastAsia="Calibri" w:hAnsi="Verdana" w:cs="Arial"/>
                <w:lang w:eastAsia="en-US"/>
              </w:rPr>
              <w:t>06</w:t>
            </w:r>
          </w:p>
        </w:tc>
      </w:tr>
      <w:tr w:rsidR="00E90352" w14:paraId="7B145EA6" w14:textId="77777777">
        <w:tc>
          <w:tcPr>
            <w:tcW w:w="851" w:type="dxa"/>
            <w:tcBorders>
              <w:left w:val="single" w:sz="2" w:space="0" w:color="000000"/>
              <w:bottom w:val="single" w:sz="2" w:space="0" w:color="000000"/>
            </w:tcBorders>
          </w:tcPr>
          <w:p w14:paraId="0D89683D" w14:textId="77777777" w:rsidR="00E90352" w:rsidRDefault="00000000">
            <w:pPr>
              <w:pStyle w:val="Contedodatabela"/>
              <w:widowControl w:val="0"/>
              <w:jc w:val="center"/>
              <w:rPr>
                <w:rFonts w:ascii="Verdana" w:hAnsi="Verdana"/>
              </w:rPr>
            </w:pPr>
            <w:r>
              <w:rPr>
                <w:rFonts w:ascii="Verdana" w:hAnsi="Verdana"/>
              </w:rPr>
              <w:t>10</w:t>
            </w:r>
          </w:p>
        </w:tc>
        <w:tc>
          <w:tcPr>
            <w:tcW w:w="6395" w:type="dxa"/>
            <w:tcBorders>
              <w:left w:val="single" w:sz="2" w:space="0" w:color="000000"/>
              <w:bottom w:val="single" w:sz="2" w:space="0" w:color="000000"/>
            </w:tcBorders>
          </w:tcPr>
          <w:p w14:paraId="6B70AA59" w14:textId="77777777" w:rsidR="00E90352" w:rsidRDefault="00000000">
            <w:pPr>
              <w:widowControl w:val="0"/>
              <w:jc w:val="both"/>
              <w:rPr>
                <w:rFonts w:ascii="Verdana" w:hAnsi="Verdana"/>
              </w:rPr>
            </w:pPr>
            <w:r>
              <w:rPr>
                <w:rFonts w:ascii="Verdana" w:eastAsia="Calibri" w:hAnsi="Verdana" w:cs="Arial"/>
                <w:lang w:eastAsia="en-US"/>
              </w:rPr>
              <w:t>Anticoagulante fluoreto – frasco contendo 200 ml cada.</w:t>
            </w:r>
          </w:p>
        </w:tc>
        <w:tc>
          <w:tcPr>
            <w:tcW w:w="850" w:type="dxa"/>
            <w:tcBorders>
              <w:left w:val="single" w:sz="2" w:space="0" w:color="000000"/>
              <w:bottom w:val="single" w:sz="2" w:space="0" w:color="000000"/>
            </w:tcBorders>
          </w:tcPr>
          <w:p w14:paraId="5C440F64" w14:textId="77777777" w:rsidR="00E90352" w:rsidRDefault="00000000">
            <w:pPr>
              <w:widowControl w:val="0"/>
              <w:jc w:val="both"/>
              <w:rPr>
                <w:rFonts w:ascii="Verdana" w:hAnsi="Verdana"/>
              </w:rPr>
            </w:pPr>
            <w:r>
              <w:rPr>
                <w:rFonts w:ascii="Verdana" w:eastAsia="Calibri" w:hAnsi="Verdana" w:cs="Arial"/>
                <w:lang w:eastAsia="en-US"/>
              </w:rPr>
              <w:t>Fr</w:t>
            </w:r>
          </w:p>
        </w:tc>
        <w:tc>
          <w:tcPr>
            <w:tcW w:w="1653" w:type="dxa"/>
            <w:tcBorders>
              <w:left w:val="single" w:sz="2" w:space="0" w:color="000000"/>
              <w:bottom w:val="single" w:sz="2" w:space="0" w:color="000000"/>
              <w:right w:val="single" w:sz="2" w:space="0" w:color="000000"/>
            </w:tcBorders>
          </w:tcPr>
          <w:p w14:paraId="3A0F614B" w14:textId="77777777" w:rsidR="00E90352" w:rsidRDefault="00000000">
            <w:pPr>
              <w:widowControl w:val="0"/>
              <w:jc w:val="both"/>
              <w:rPr>
                <w:rFonts w:ascii="Verdana" w:hAnsi="Verdana"/>
              </w:rPr>
            </w:pPr>
            <w:r>
              <w:rPr>
                <w:rFonts w:ascii="Verdana" w:eastAsia="Calibri" w:hAnsi="Verdana" w:cs="Arial"/>
                <w:lang w:eastAsia="en-US"/>
              </w:rPr>
              <w:t>06</w:t>
            </w:r>
          </w:p>
        </w:tc>
      </w:tr>
      <w:tr w:rsidR="00E90352" w14:paraId="5D811F62" w14:textId="77777777">
        <w:tc>
          <w:tcPr>
            <w:tcW w:w="851" w:type="dxa"/>
            <w:tcBorders>
              <w:left w:val="single" w:sz="2" w:space="0" w:color="000000"/>
              <w:bottom w:val="single" w:sz="2" w:space="0" w:color="000000"/>
            </w:tcBorders>
          </w:tcPr>
          <w:p w14:paraId="577FEF6E" w14:textId="77777777" w:rsidR="00E90352" w:rsidRDefault="00000000">
            <w:pPr>
              <w:pStyle w:val="Contedodatabela"/>
              <w:widowControl w:val="0"/>
              <w:jc w:val="center"/>
              <w:rPr>
                <w:rFonts w:ascii="Verdana" w:hAnsi="Verdana"/>
              </w:rPr>
            </w:pPr>
            <w:r>
              <w:rPr>
                <w:rFonts w:ascii="Verdana" w:hAnsi="Verdana"/>
              </w:rPr>
              <w:t>11</w:t>
            </w:r>
          </w:p>
        </w:tc>
        <w:tc>
          <w:tcPr>
            <w:tcW w:w="6395" w:type="dxa"/>
            <w:tcBorders>
              <w:left w:val="single" w:sz="2" w:space="0" w:color="000000"/>
              <w:bottom w:val="single" w:sz="2" w:space="0" w:color="000000"/>
            </w:tcBorders>
          </w:tcPr>
          <w:p w14:paraId="621122CE" w14:textId="77777777" w:rsidR="00E90352" w:rsidRDefault="00000000">
            <w:pPr>
              <w:widowControl w:val="0"/>
              <w:jc w:val="both"/>
              <w:rPr>
                <w:rFonts w:ascii="Verdana" w:hAnsi="Verdana"/>
              </w:rPr>
            </w:pPr>
            <w:r>
              <w:rPr>
                <w:rFonts w:ascii="Verdana" w:eastAsia="Calibri" w:hAnsi="Verdana" w:cs="Arial"/>
                <w:color w:val="000000"/>
                <w:lang w:eastAsia="en-US"/>
              </w:rPr>
              <w:t>Conjunto de corantes para coloração diferencial rápida em lâminas de hematologia panótico (1,2,3) – kit contendo 03 frascos de 500 mL cada.</w:t>
            </w:r>
          </w:p>
        </w:tc>
        <w:tc>
          <w:tcPr>
            <w:tcW w:w="850" w:type="dxa"/>
            <w:tcBorders>
              <w:left w:val="single" w:sz="2" w:space="0" w:color="000000"/>
              <w:bottom w:val="single" w:sz="2" w:space="0" w:color="000000"/>
            </w:tcBorders>
          </w:tcPr>
          <w:p w14:paraId="46711C7E" w14:textId="77777777" w:rsidR="00E90352" w:rsidRDefault="00000000">
            <w:pPr>
              <w:widowControl w:val="0"/>
              <w:jc w:val="both"/>
              <w:rPr>
                <w:rFonts w:ascii="Verdana" w:hAnsi="Verdana"/>
              </w:rPr>
            </w:pPr>
            <w:r>
              <w:rPr>
                <w:rFonts w:ascii="Verdana" w:eastAsia="Calibri" w:hAnsi="Verdana" w:cs="Arial"/>
                <w:lang w:eastAsia="en-US"/>
              </w:rPr>
              <w:t>KIT</w:t>
            </w:r>
          </w:p>
        </w:tc>
        <w:tc>
          <w:tcPr>
            <w:tcW w:w="1653" w:type="dxa"/>
            <w:tcBorders>
              <w:left w:val="single" w:sz="2" w:space="0" w:color="000000"/>
              <w:bottom w:val="single" w:sz="2" w:space="0" w:color="000000"/>
              <w:right w:val="single" w:sz="2" w:space="0" w:color="000000"/>
            </w:tcBorders>
          </w:tcPr>
          <w:p w14:paraId="7C5ED793" w14:textId="77777777" w:rsidR="00E90352" w:rsidRDefault="00000000">
            <w:pPr>
              <w:widowControl w:val="0"/>
              <w:jc w:val="both"/>
              <w:rPr>
                <w:rFonts w:ascii="Verdana" w:hAnsi="Verdana"/>
              </w:rPr>
            </w:pPr>
            <w:r>
              <w:rPr>
                <w:rFonts w:ascii="Verdana" w:eastAsia="Calibri" w:hAnsi="Verdana" w:cs="Arial"/>
                <w:lang w:eastAsia="en-US"/>
              </w:rPr>
              <w:t>25</w:t>
            </w:r>
          </w:p>
        </w:tc>
      </w:tr>
      <w:tr w:rsidR="00E90352" w14:paraId="7A7F9585" w14:textId="77777777">
        <w:tc>
          <w:tcPr>
            <w:tcW w:w="851" w:type="dxa"/>
            <w:tcBorders>
              <w:left w:val="single" w:sz="2" w:space="0" w:color="000000"/>
              <w:bottom w:val="single" w:sz="2" w:space="0" w:color="000000"/>
            </w:tcBorders>
          </w:tcPr>
          <w:p w14:paraId="3D9DCB8B" w14:textId="77777777" w:rsidR="00E90352" w:rsidRDefault="00000000">
            <w:pPr>
              <w:pStyle w:val="Contedodatabela"/>
              <w:widowControl w:val="0"/>
              <w:jc w:val="center"/>
              <w:rPr>
                <w:rFonts w:ascii="Verdana" w:hAnsi="Verdana"/>
              </w:rPr>
            </w:pPr>
            <w:r>
              <w:rPr>
                <w:rFonts w:ascii="Verdana" w:hAnsi="Verdana"/>
              </w:rPr>
              <w:t>12</w:t>
            </w:r>
          </w:p>
        </w:tc>
        <w:tc>
          <w:tcPr>
            <w:tcW w:w="6395" w:type="dxa"/>
            <w:tcBorders>
              <w:left w:val="single" w:sz="2" w:space="0" w:color="000000"/>
              <w:bottom w:val="single" w:sz="2" w:space="0" w:color="000000"/>
            </w:tcBorders>
          </w:tcPr>
          <w:p w14:paraId="69965E46" w14:textId="77777777" w:rsidR="00E90352" w:rsidRDefault="00000000">
            <w:pPr>
              <w:widowControl w:val="0"/>
              <w:jc w:val="both"/>
              <w:rPr>
                <w:rFonts w:ascii="Verdana" w:hAnsi="Verdana"/>
              </w:rPr>
            </w:pPr>
            <w:r>
              <w:rPr>
                <w:rFonts w:ascii="Verdana" w:eastAsia="Calibri" w:hAnsi="Verdana" w:cs="Arial"/>
                <w:color w:val="000000"/>
                <w:lang w:eastAsia="en-US"/>
              </w:rPr>
              <w:t>Corante hematológico de May-Grunwald frasco com 1000mL cada.</w:t>
            </w:r>
          </w:p>
        </w:tc>
        <w:tc>
          <w:tcPr>
            <w:tcW w:w="850" w:type="dxa"/>
            <w:tcBorders>
              <w:left w:val="single" w:sz="2" w:space="0" w:color="000000"/>
              <w:bottom w:val="single" w:sz="2" w:space="0" w:color="000000"/>
            </w:tcBorders>
          </w:tcPr>
          <w:p w14:paraId="48AB87E9" w14:textId="77777777" w:rsidR="00E90352" w:rsidRDefault="00000000">
            <w:pPr>
              <w:widowControl w:val="0"/>
              <w:jc w:val="both"/>
              <w:rPr>
                <w:rFonts w:ascii="Verdana" w:hAnsi="Verdana"/>
              </w:rPr>
            </w:pPr>
            <w:r>
              <w:rPr>
                <w:rFonts w:ascii="Verdana" w:eastAsia="Calibri" w:hAnsi="Verdana" w:cs="Arial"/>
                <w:lang w:eastAsia="en-US"/>
              </w:rPr>
              <w:t>FR</w:t>
            </w:r>
          </w:p>
        </w:tc>
        <w:tc>
          <w:tcPr>
            <w:tcW w:w="1653" w:type="dxa"/>
            <w:tcBorders>
              <w:left w:val="single" w:sz="2" w:space="0" w:color="000000"/>
              <w:bottom w:val="single" w:sz="2" w:space="0" w:color="000000"/>
              <w:right w:val="single" w:sz="2" w:space="0" w:color="000000"/>
            </w:tcBorders>
          </w:tcPr>
          <w:p w14:paraId="7789BF5F" w14:textId="77777777" w:rsidR="00E90352" w:rsidRDefault="00000000">
            <w:pPr>
              <w:widowControl w:val="0"/>
              <w:jc w:val="both"/>
              <w:rPr>
                <w:rFonts w:ascii="Verdana" w:hAnsi="Verdana"/>
              </w:rPr>
            </w:pPr>
            <w:r>
              <w:rPr>
                <w:rFonts w:ascii="Verdana" w:eastAsia="Calibri" w:hAnsi="Verdana" w:cs="Arial"/>
                <w:lang w:eastAsia="en-US"/>
              </w:rPr>
              <w:t>12</w:t>
            </w:r>
          </w:p>
        </w:tc>
      </w:tr>
      <w:tr w:rsidR="00E90352" w14:paraId="17C8D1B9" w14:textId="77777777">
        <w:tc>
          <w:tcPr>
            <w:tcW w:w="851" w:type="dxa"/>
            <w:tcBorders>
              <w:left w:val="single" w:sz="2" w:space="0" w:color="000000"/>
              <w:bottom w:val="single" w:sz="2" w:space="0" w:color="000000"/>
            </w:tcBorders>
          </w:tcPr>
          <w:p w14:paraId="0B9812D2" w14:textId="77777777" w:rsidR="00E90352" w:rsidRDefault="00000000">
            <w:pPr>
              <w:pStyle w:val="Contedodatabela"/>
              <w:widowControl w:val="0"/>
              <w:jc w:val="center"/>
              <w:rPr>
                <w:rFonts w:ascii="Verdana" w:hAnsi="Verdana"/>
              </w:rPr>
            </w:pPr>
            <w:r>
              <w:rPr>
                <w:rFonts w:ascii="Verdana" w:hAnsi="Verdana"/>
              </w:rPr>
              <w:t>13</w:t>
            </w:r>
          </w:p>
        </w:tc>
        <w:tc>
          <w:tcPr>
            <w:tcW w:w="6395" w:type="dxa"/>
            <w:tcBorders>
              <w:left w:val="single" w:sz="2" w:space="0" w:color="000000"/>
              <w:bottom w:val="single" w:sz="2" w:space="0" w:color="000000"/>
            </w:tcBorders>
          </w:tcPr>
          <w:p w14:paraId="6416AD5F" w14:textId="77777777" w:rsidR="00E90352" w:rsidRDefault="00000000">
            <w:pPr>
              <w:widowControl w:val="0"/>
              <w:jc w:val="both"/>
              <w:rPr>
                <w:rFonts w:ascii="Verdana" w:hAnsi="Verdana"/>
              </w:rPr>
            </w:pPr>
            <w:r>
              <w:rPr>
                <w:rFonts w:ascii="Verdana" w:eastAsia="Calibri" w:hAnsi="Verdana" w:cs="Arial"/>
                <w:color w:val="000000"/>
                <w:lang w:eastAsia="en-US"/>
              </w:rPr>
              <w:t>Corante hematológico de Giemsa frasco com 500mL cada.</w:t>
            </w:r>
          </w:p>
        </w:tc>
        <w:tc>
          <w:tcPr>
            <w:tcW w:w="850" w:type="dxa"/>
            <w:tcBorders>
              <w:left w:val="single" w:sz="2" w:space="0" w:color="000000"/>
              <w:bottom w:val="single" w:sz="2" w:space="0" w:color="000000"/>
            </w:tcBorders>
          </w:tcPr>
          <w:p w14:paraId="5506005C" w14:textId="77777777" w:rsidR="00E90352" w:rsidRDefault="00000000">
            <w:pPr>
              <w:widowControl w:val="0"/>
              <w:jc w:val="both"/>
              <w:rPr>
                <w:rFonts w:ascii="Verdana" w:hAnsi="Verdana"/>
              </w:rPr>
            </w:pPr>
            <w:r>
              <w:rPr>
                <w:rFonts w:ascii="Verdana" w:eastAsia="Calibri" w:hAnsi="Verdana" w:cs="Arial"/>
                <w:lang w:eastAsia="en-US"/>
              </w:rPr>
              <w:t>FR</w:t>
            </w:r>
          </w:p>
        </w:tc>
        <w:tc>
          <w:tcPr>
            <w:tcW w:w="1653" w:type="dxa"/>
            <w:tcBorders>
              <w:left w:val="single" w:sz="2" w:space="0" w:color="000000"/>
              <w:bottom w:val="single" w:sz="2" w:space="0" w:color="000000"/>
              <w:right w:val="single" w:sz="2" w:space="0" w:color="000000"/>
            </w:tcBorders>
          </w:tcPr>
          <w:p w14:paraId="6248A402" w14:textId="77777777" w:rsidR="00E90352" w:rsidRDefault="00000000">
            <w:pPr>
              <w:widowControl w:val="0"/>
              <w:jc w:val="both"/>
              <w:rPr>
                <w:rFonts w:ascii="Verdana" w:hAnsi="Verdana"/>
              </w:rPr>
            </w:pPr>
            <w:r>
              <w:rPr>
                <w:rFonts w:ascii="Verdana" w:eastAsia="Calibri" w:hAnsi="Verdana" w:cs="Arial"/>
                <w:lang w:eastAsia="en-US"/>
              </w:rPr>
              <w:t>06</w:t>
            </w:r>
          </w:p>
        </w:tc>
      </w:tr>
      <w:tr w:rsidR="00E90352" w14:paraId="4E2FEB55" w14:textId="77777777">
        <w:tc>
          <w:tcPr>
            <w:tcW w:w="851" w:type="dxa"/>
            <w:tcBorders>
              <w:left w:val="single" w:sz="2" w:space="0" w:color="000000"/>
              <w:bottom w:val="single" w:sz="2" w:space="0" w:color="000000"/>
            </w:tcBorders>
          </w:tcPr>
          <w:p w14:paraId="0E225664" w14:textId="77777777" w:rsidR="00E90352" w:rsidRDefault="00000000">
            <w:pPr>
              <w:pStyle w:val="Contedodatabela"/>
              <w:widowControl w:val="0"/>
              <w:jc w:val="center"/>
              <w:rPr>
                <w:rFonts w:ascii="Verdana" w:hAnsi="Verdana"/>
              </w:rPr>
            </w:pPr>
            <w:r>
              <w:rPr>
                <w:rFonts w:ascii="Verdana" w:hAnsi="Verdana"/>
              </w:rPr>
              <w:t>14</w:t>
            </w:r>
          </w:p>
        </w:tc>
        <w:tc>
          <w:tcPr>
            <w:tcW w:w="6395" w:type="dxa"/>
            <w:tcBorders>
              <w:left w:val="single" w:sz="2" w:space="0" w:color="000000"/>
              <w:bottom w:val="single" w:sz="2" w:space="0" w:color="000000"/>
            </w:tcBorders>
          </w:tcPr>
          <w:p w14:paraId="5658E5EF" w14:textId="77777777" w:rsidR="00E90352" w:rsidRDefault="00000000">
            <w:pPr>
              <w:widowControl w:val="0"/>
              <w:jc w:val="both"/>
              <w:rPr>
                <w:rFonts w:ascii="Verdana" w:hAnsi="Verdana"/>
              </w:rPr>
            </w:pPr>
            <w:r>
              <w:rPr>
                <w:rFonts w:ascii="Verdana" w:eastAsia="Calibri" w:hAnsi="Verdana" w:cs="Arial"/>
                <w:color w:val="000000"/>
                <w:lang w:eastAsia="en-US"/>
              </w:rPr>
              <w:t>Corante de Azul de Cresil Brilhante frasco com 100mL cada.</w:t>
            </w:r>
          </w:p>
        </w:tc>
        <w:tc>
          <w:tcPr>
            <w:tcW w:w="850" w:type="dxa"/>
            <w:tcBorders>
              <w:left w:val="single" w:sz="2" w:space="0" w:color="000000"/>
              <w:bottom w:val="single" w:sz="2" w:space="0" w:color="000000"/>
            </w:tcBorders>
          </w:tcPr>
          <w:p w14:paraId="2B79F717" w14:textId="77777777" w:rsidR="00E90352" w:rsidRDefault="00000000">
            <w:pPr>
              <w:widowControl w:val="0"/>
              <w:jc w:val="both"/>
              <w:rPr>
                <w:rFonts w:ascii="Verdana" w:hAnsi="Verdana"/>
              </w:rPr>
            </w:pPr>
            <w:r>
              <w:rPr>
                <w:rFonts w:ascii="Verdana" w:eastAsia="Calibri" w:hAnsi="Verdana" w:cs="Arial"/>
                <w:lang w:eastAsia="en-US"/>
              </w:rPr>
              <w:t>FR</w:t>
            </w:r>
          </w:p>
        </w:tc>
        <w:tc>
          <w:tcPr>
            <w:tcW w:w="1653" w:type="dxa"/>
            <w:tcBorders>
              <w:left w:val="single" w:sz="2" w:space="0" w:color="000000"/>
              <w:bottom w:val="single" w:sz="2" w:space="0" w:color="000000"/>
              <w:right w:val="single" w:sz="2" w:space="0" w:color="000000"/>
            </w:tcBorders>
          </w:tcPr>
          <w:p w14:paraId="0108EB1A" w14:textId="77777777" w:rsidR="00E90352" w:rsidRDefault="00000000">
            <w:pPr>
              <w:widowControl w:val="0"/>
              <w:jc w:val="both"/>
              <w:rPr>
                <w:rFonts w:ascii="Verdana" w:hAnsi="Verdana"/>
              </w:rPr>
            </w:pPr>
            <w:r>
              <w:rPr>
                <w:rFonts w:ascii="Verdana" w:eastAsia="Calibri" w:hAnsi="Verdana" w:cs="Arial"/>
                <w:lang w:eastAsia="en-US"/>
              </w:rPr>
              <w:t>02</w:t>
            </w:r>
          </w:p>
        </w:tc>
      </w:tr>
      <w:tr w:rsidR="00E90352" w14:paraId="5DBDD13B" w14:textId="77777777">
        <w:tc>
          <w:tcPr>
            <w:tcW w:w="851" w:type="dxa"/>
            <w:tcBorders>
              <w:left w:val="single" w:sz="2" w:space="0" w:color="000000"/>
              <w:bottom w:val="single" w:sz="2" w:space="0" w:color="000000"/>
            </w:tcBorders>
          </w:tcPr>
          <w:p w14:paraId="1F640023" w14:textId="77777777" w:rsidR="00E90352" w:rsidRDefault="00000000">
            <w:pPr>
              <w:pStyle w:val="Contedodatabela"/>
              <w:widowControl w:val="0"/>
              <w:jc w:val="center"/>
              <w:rPr>
                <w:rFonts w:ascii="Verdana" w:hAnsi="Verdana"/>
              </w:rPr>
            </w:pPr>
            <w:r>
              <w:rPr>
                <w:rFonts w:ascii="Verdana" w:hAnsi="Verdana"/>
              </w:rPr>
              <w:t>15</w:t>
            </w:r>
          </w:p>
        </w:tc>
        <w:tc>
          <w:tcPr>
            <w:tcW w:w="6395" w:type="dxa"/>
            <w:tcBorders>
              <w:left w:val="single" w:sz="2" w:space="0" w:color="000000"/>
              <w:bottom w:val="single" w:sz="2" w:space="0" w:color="000000"/>
            </w:tcBorders>
          </w:tcPr>
          <w:p w14:paraId="5A65FF01" w14:textId="77777777" w:rsidR="00E90352" w:rsidRDefault="00000000">
            <w:pPr>
              <w:widowControl w:val="0"/>
              <w:jc w:val="both"/>
              <w:rPr>
                <w:rFonts w:ascii="Verdana" w:hAnsi="Verdana"/>
              </w:rPr>
            </w:pPr>
            <w:r>
              <w:rPr>
                <w:rFonts w:ascii="Verdana" w:eastAsia="Calibri" w:hAnsi="Verdana" w:cs="Arial"/>
                <w:lang w:eastAsia="en-US"/>
              </w:rPr>
              <w:t>Solução de Limpeza para Anallisador Bioquímico Semi-Automático, compatível com Aparelho Bio Plu 200, frasco com no mínimo 50mL.</w:t>
            </w:r>
          </w:p>
        </w:tc>
        <w:tc>
          <w:tcPr>
            <w:tcW w:w="850" w:type="dxa"/>
            <w:tcBorders>
              <w:left w:val="single" w:sz="2" w:space="0" w:color="000000"/>
              <w:bottom w:val="single" w:sz="2" w:space="0" w:color="000000"/>
            </w:tcBorders>
          </w:tcPr>
          <w:p w14:paraId="15F49D5C" w14:textId="77777777" w:rsidR="00E90352" w:rsidRDefault="00000000">
            <w:pPr>
              <w:widowControl w:val="0"/>
              <w:jc w:val="both"/>
              <w:rPr>
                <w:rFonts w:ascii="Verdana" w:hAnsi="Verdana"/>
              </w:rPr>
            </w:pPr>
            <w:r>
              <w:rPr>
                <w:rFonts w:ascii="Verdana" w:eastAsia="Calibri" w:hAnsi="Verdana" w:cs="Arial"/>
                <w:lang w:eastAsia="en-US"/>
              </w:rPr>
              <w:t>Fr</w:t>
            </w:r>
          </w:p>
        </w:tc>
        <w:tc>
          <w:tcPr>
            <w:tcW w:w="1653" w:type="dxa"/>
            <w:tcBorders>
              <w:left w:val="single" w:sz="2" w:space="0" w:color="000000"/>
              <w:bottom w:val="single" w:sz="2" w:space="0" w:color="000000"/>
              <w:right w:val="single" w:sz="2" w:space="0" w:color="000000"/>
            </w:tcBorders>
          </w:tcPr>
          <w:p w14:paraId="64459DA6" w14:textId="77777777" w:rsidR="00E90352" w:rsidRDefault="00000000">
            <w:pPr>
              <w:widowControl w:val="0"/>
              <w:jc w:val="both"/>
              <w:rPr>
                <w:rFonts w:ascii="Verdana" w:hAnsi="Verdana"/>
              </w:rPr>
            </w:pPr>
            <w:r>
              <w:rPr>
                <w:rFonts w:ascii="Verdana" w:eastAsia="Calibri" w:hAnsi="Verdana" w:cs="Arial"/>
                <w:lang w:eastAsia="en-US"/>
              </w:rPr>
              <w:t>10</w:t>
            </w:r>
          </w:p>
        </w:tc>
      </w:tr>
      <w:tr w:rsidR="00E90352" w14:paraId="3497ECBF" w14:textId="77777777">
        <w:tc>
          <w:tcPr>
            <w:tcW w:w="851" w:type="dxa"/>
            <w:tcBorders>
              <w:left w:val="single" w:sz="2" w:space="0" w:color="000000"/>
              <w:bottom w:val="single" w:sz="2" w:space="0" w:color="000000"/>
            </w:tcBorders>
          </w:tcPr>
          <w:p w14:paraId="56109BCD" w14:textId="77777777" w:rsidR="00E90352" w:rsidRDefault="00000000">
            <w:pPr>
              <w:pStyle w:val="Contedodatabela"/>
              <w:widowControl w:val="0"/>
              <w:jc w:val="center"/>
              <w:rPr>
                <w:rFonts w:ascii="Verdana" w:hAnsi="Verdana"/>
              </w:rPr>
            </w:pPr>
            <w:r>
              <w:rPr>
                <w:rFonts w:ascii="Verdana" w:hAnsi="Verdana"/>
              </w:rPr>
              <w:t>16</w:t>
            </w:r>
          </w:p>
        </w:tc>
        <w:tc>
          <w:tcPr>
            <w:tcW w:w="6395" w:type="dxa"/>
            <w:tcBorders>
              <w:left w:val="single" w:sz="2" w:space="0" w:color="000000"/>
              <w:bottom w:val="single" w:sz="2" w:space="0" w:color="000000"/>
            </w:tcBorders>
          </w:tcPr>
          <w:p w14:paraId="5635D95E" w14:textId="77777777" w:rsidR="00E90352" w:rsidRDefault="00000000">
            <w:pPr>
              <w:widowControl w:val="0"/>
              <w:jc w:val="both"/>
              <w:rPr>
                <w:rFonts w:ascii="Verdana" w:hAnsi="Verdana"/>
              </w:rPr>
            </w:pPr>
            <w:r>
              <w:rPr>
                <w:rFonts w:ascii="Verdana" w:eastAsia="Calibri" w:hAnsi="Verdana" w:cs="Arial"/>
                <w:lang w:eastAsia="en-US"/>
              </w:rPr>
              <w:t>Solução destinada à limpeza de tubulações, mangueiras e cubetas de Analisadores Bioquímicos Automáticos compatível com Automação Sinnowa SX 300, frasco com mínimo 250 mL.</w:t>
            </w:r>
          </w:p>
        </w:tc>
        <w:tc>
          <w:tcPr>
            <w:tcW w:w="850" w:type="dxa"/>
            <w:tcBorders>
              <w:left w:val="single" w:sz="2" w:space="0" w:color="000000"/>
              <w:bottom w:val="single" w:sz="2" w:space="0" w:color="000000"/>
            </w:tcBorders>
          </w:tcPr>
          <w:p w14:paraId="6AE0D971" w14:textId="77777777" w:rsidR="00E90352" w:rsidRDefault="00000000">
            <w:pPr>
              <w:widowControl w:val="0"/>
              <w:jc w:val="both"/>
              <w:rPr>
                <w:rFonts w:ascii="Verdana" w:hAnsi="Verdana"/>
              </w:rPr>
            </w:pPr>
            <w:r>
              <w:rPr>
                <w:rFonts w:ascii="Verdana" w:eastAsia="Calibri" w:hAnsi="Verdana" w:cs="Arial"/>
                <w:lang w:eastAsia="en-US"/>
              </w:rPr>
              <w:t>Fr</w:t>
            </w:r>
          </w:p>
        </w:tc>
        <w:tc>
          <w:tcPr>
            <w:tcW w:w="1653" w:type="dxa"/>
            <w:tcBorders>
              <w:left w:val="single" w:sz="2" w:space="0" w:color="000000"/>
              <w:bottom w:val="single" w:sz="2" w:space="0" w:color="000000"/>
              <w:right w:val="single" w:sz="2" w:space="0" w:color="000000"/>
            </w:tcBorders>
          </w:tcPr>
          <w:p w14:paraId="4F02AC47" w14:textId="77777777" w:rsidR="00E90352" w:rsidRDefault="00000000">
            <w:pPr>
              <w:widowControl w:val="0"/>
              <w:jc w:val="both"/>
              <w:rPr>
                <w:rFonts w:ascii="Verdana" w:hAnsi="Verdana"/>
              </w:rPr>
            </w:pPr>
            <w:r>
              <w:rPr>
                <w:rFonts w:ascii="Verdana" w:eastAsia="Calibri" w:hAnsi="Verdana" w:cs="Arial"/>
                <w:lang w:eastAsia="en-US"/>
              </w:rPr>
              <w:t>50</w:t>
            </w:r>
          </w:p>
        </w:tc>
      </w:tr>
      <w:tr w:rsidR="00E90352" w14:paraId="52C81413" w14:textId="77777777">
        <w:tc>
          <w:tcPr>
            <w:tcW w:w="851" w:type="dxa"/>
            <w:tcBorders>
              <w:left w:val="single" w:sz="2" w:space="0" w:color="000000"/>
              <w:bottom w:val="single" w:sz="2" w:space="0" w:color="000000"/>
            </w:tcBorders>
          </w:tcPr>
          <w:p w14:paraId="436223C4" w14:textId="77777777" w:rsidR="00E90352" w:rsidRDefault="00000000">
            <w:pPr>
              <w:pStyle w:val="Contedodatabela"/>
              <w:widowControl w:val="0"/>
              <w:jc w:val="center"/>
              <w:rPr>
                <w:rFonts w:ascii="Verdana" w:hAnsi="Verdana"/>
              </w:rPr>
            </w:pPr>
            <w:r>
              <w:rPr>
                <w:rFonts w:ascii="Verdana" w:hAnsi="Verdana"/>
              </w:rPr>
              <w:t>17</w:t>
            </w:r>
          </w:p>
        </w:tc>
        <w:tc>
          <w:tcPr>
            <w:tcW w:w="6395" w:type="dxa"/>
            <w:tcBorders>
              <w:left w:val="single" w:sz="2" w:space="0" w:color="000000"/>
              <w:bottom w:val="single" w:sz="2" w:space="0" w:color="000000"/>
            </w:tcBorders>
          </w:tcPr>
          <w:p w14:paraId="270301E0" w14:textId="77777777" w:rsidR="00E90352" w:rsidRDefault="00000000">
            <w:pPr>
              <w:widowControl w:val="0"/>
              <w:jc w:val="both"/>
              <w:rPr>
                <w:rFonts w:ascii="Verdana" w:hAnsi="Verdana"/>
              </w:rPr>
            </w:pPr>
            <w:r>
              <w:rPr>
                <w:rFonts w:ascii="Verdana" w:eastAsia="Calibri" w:hAnsi="Verdana" w:cs="Arial"/>
                <w:lang w:eastAsia="en-US"/>
              </w:rPr>
              <w:t>A.E.O (LATEX) – NO MÍNIMO 03 ML CADA C/CONTROLE</w:t>
            </w:r>
          </w:p>
        </w:tc>
        <w:tc>
          <w:tcPr>
            <w:tcW w:w="850" w:type="dxa"/>
            <w:tcBorders>
              <w:left w:val="single" w:sz="2" w:space="0" w:color="000000"/>
              <w:bottom w:val="single" w:sz="2" w:space="0" w:color="000000"/>
            </w:tcBorders>
          </w:tcPr>
          <w:p w14:paraId="396BC8E4" w14:textId="77777777" w:rsidR="00E90352" w:rsidRDefault="00000000">
            <w:pPr>
              <w:widowControl w:val="0"/>
              <w:jc w:val="both"/>
              <w:rPr>
                <w:rFonts w:ascii="Verdana" w:hAnsi="Verdana"/>
              </w:rPr>
            </w:pPr>
            <w:r>
              <w:rPr>
                <w:rFonts w:ascii="Verdana" w:eastAsia="Calibri" w:hAnsi="Verdana" w:cs="Arial"/>
                <w:lang w:eastAsia="en-US"/>
              </w:rPr>
              <w:t>KIT</w:t>
            </w:r>
          </w:p>
        </w:tc>
        <w:tc>
          <w:tcPr>
            <w:tcW w:w="1653" w:type="dxa"/>
            <w:tcBorders>
              <w:left w:val="single" w:sz="2" w:space="0" w:color="000000"/>
              <w:bottom w:val="single" w:sz="2" w:space="0" w:color="000000"/>
              <w:right w:val="single" w:sz="2" w:space="0" w:color="000000"/>
            </w:tcBorders>
          </w:tcPr>
          <w:p w14:paraId="7706967C" w14:textId="77777777" w:rsidR="00E90352" w:rsidRDefault="00000000">
            <w:pPr>
              <w:widowControl w:val="0"/>
              <w:jc w:val="both"/>
              <w:rPr>
                <w:rFonts w:ascii="Verdana" w:hAnsi="Verdana"/>
              </w:rPr>
            </w:pPr>
            <w:r>
              <w:rPr>
                <w:rFonts w:ascii="Verdana" w:eastAsia="Calibri" w:hAnsi="Verdana" w:cs="Arial"/>
                <w:lang w:eastAsia="en-US"/>
              </w:rPr>
              <w:t>10</w:t>
            </w:r>
          </w:p>
        </w:tc>
      </w:tr>
      <w:tr w:rsidR="00E90352" w14:paraId="6DDF55F6" w14:textId="77777777">
        <w:tc>
          <w:tcPr>
            <w:tcW w:w="851" w:type="dxa"/>
            <w:tcBorders>
              <w:left w:val="single" w:sz="2" w:space="0" w:color="000000"/>
              <w:bottom w:val="single" w:sz="2" w:space="0" w:color="000000"/>
            </w:tcBorders>
          </w:tcPr>
          <w:p w14:paraId="60B6EEA6" w14:textId="77777777" w:rsidR="00E90352" w:rsidRDefault="00000000">
            <w:pPr>
              <w:pStyle w:val="Contedodatabela"/>
              <w:widowControl w:val="0"/>
              <w:jc w:val="center"/>
              <w:rPr>
                <w:rFonts w:ascii="Verdana" w:hAnsi="Verdana"/>
              </w:rPr>
            </w:pPr>
            <w:r>
              <w:rPr>
                <w:rFonts w:ascii="Verdana" w:hAnsi="Verdana"/>
              </w:rPr>
              <w:t>18</w:t>
            </w:r>
          </w:p>
        </w:tc>
        <w:tc>
          <w:tcPr>
            <w:tcW w:w="6395" w:type="dxa"/>
            <w:tcBorders>
              <w:left w:val="single" w:sz="2" w:space="0" w:color="000000"/>
              <w:bottom w:val="single" w:sz="2" w:space="0" w:color="000000"/>
            </w:tcBorders>
          </w:tcPr>
          <w:p w14:paraId="64EE36A9" w14:textId="77777777" w:rsidR="00E90352" w:rsidRDefault="00000000">
            <w:pPr>
              <w:widowControl w:val="0"/>
              <w:jc w:val="both"/>
              <w:rPr>
                <w:rFonts w:ascii="Verdana" w:hAnsi="Verdana"/>
              </w:rPr>
            </w:pPr>
            <w:r>
              <w:rPr>
                <w:rFonts w:ascii="Verdana" w:eastAsia="Calibri" w:hAnsi="Verdana" w:cs="Arial"/>
                <w:lang w:eastAsia="en-US"/>
              </w:rPr>
              <w:t>P.C.R – PROTEINA C REATIVA (LATEX) – NO MINIMO 03 ML CADA C/ CONTROLE</w:t>
            </w:r>
          </w:p>
        </w:tc>
        <w:tc>
          <w:tcPr>
            <w:tcW w:w="850" w:type="dxa"/>
            <w:tcBorders>
              <w:left w:val="single" w:sz="2" w:space="0" w:color="000000"/>
              <w:bottom w:val="single" w:sz="2" w:space="0" w:color="000000"/>
            </w:tcBorders>
          </w:tcPr>
          <w:p w14:paraId="21B3E1DD" w14:textId="77777777" w:rsidR="00E90352" w:rsidRDefault="00000000">
            <w:pPr>
              <w:widowControl w:val="0"/>
              <w:jc w:val="both"/>
              <w:rPr>
                <w:rFonts w:ascii="Verdana" w:hAnsi="Verdana"/>
              </w:rPr>
            </w:pPr>
            <w:r>
              <w:rPr>
                <w:rFonts w:ascii="Verdana" w:eastAsia="Calibri" w:hAnsi="Verdana" w:cs="Arial"/>
                <w:lang w:eastAsia="en-US"/>
              </w:rPr>
              <w:t>KIT</w:t>
            </w:r>
          </w:p>
        </w:tc>
        <w:tc>
          <w:tcPr>
            <w:tcW w:w="1653" w:type="dxa"/>
            <w:tcBorders>
              <w:left w:val="single" w:sz="2" w:space="0" w:color="000000"/>
              <w:bottom w:val="single" w:sz="2" w:space="0" w:color="000000"/>
              <w:right w:val="single" w:sz="2" w:space="0" w:color="000000"/>
            </w:tcBorders>
          </w:tcPr>
          <w:p w14:paraId="0CECA76A" w14:textId="77777777" w:rsidR="00E90352" w:rsidRDefault="00000000">
            <w:pPr>
              <w:widowControl w:val="0"/>
              <w:jc w:val="both"/>
              <w:rPr>
                <w:rFonts w:ascii="Verdana" w:hAnsi="Verdana"/>
              </w:rPr>
            </w:pPr>
            <w:r>
              <w:rPr>
                <w:rFonts w:ascii="Verdana" w:eastAsia="Calibri" w:hAnsi="Verdana" w:cs="Arial"/>
                <w:lang w:eastAsia="en-US"/>
              </w:rPr>
              <w:t>50</w:t>
            </w:r>
          </w:p>
        </w:tc>
      </w:tr>
      <w:tr w:rsidR="00E90352" w14:paraId="6683BC40" w14:textId="77777777">
        <w:tc>
          <w:tcPr>
            <w:tcW w:w="851" w:type="dxa"/>
            <w:tcBorders>
              <w:left w:val="single" w:sz="2" w:space="0" w:color="000000"/>
              <w:bottom w:val="single" w:sz="2" w:space="0" w:color="000000"/>
            </w:tcBorders>
          </w:tcPr>
          <w:p w14:paraId="2BF1B102" w14:textId="77777777" w:rsidR="00E90352" w:rsidRDefault="00000000">
            <w:pPr>
              <w:pStyle w:val="Contedodatabela"/>
              <w:widowControl w:val="0"/>
              <w:jc w:val="center"/>
              <w:rPr>
                <w:rFonts w:ascii="Verdana" w:hAnsi="Verdana"/>
              </w:rPr>
            </w:pPr>
            <w:r>
              <w:rPr>
                <w:rFonts w:ascii="Verdana" w:hAnsi="Verdana"/>
              </w:rPr>
              <w:t>19</w:t>
            </w:r>
          </w:p>
        </w:tc>
        <w:tc>
          <w:tcPr>
            <w:tcW w:w="6395" w:type="dxa"/>
            <w:tcBorders>
              <w:left w:val="single" w:sz="2" w:space="0" w:color="000000"/>
              <w:bottom w:val="single" w:sz="2" w:space="0" w:color="000000"/>
            </w:tcBorders>
          </w:tcPr>
          <w:p w14:paraId="72207044" w14:textId="77777777" w:rsidR="00E90352" w:rsidRDefault="00000000">
            <w:pPr>
              <w:widowControl w:val="0"/>
              <w:jc w:val="both"/>
              <w:rPr>
                <w:rFonts w:ascii="Verdana" w:hAnsi="Verdana"/>
              </w:rPr>
            </w:pPr>
            <w:r>
              <w:rPr>
                <w:rFonts w:ascii="Verdana" w:eastAsia="Calibri" w:hAnsi="Verdana" w:cs="Arial"/>
                <w:lang w:eastAsia="en-US"/>
              </w:rPr>
              <w:t>FATOR REUMATÓIDE – (LATEX) – NO MINIMO 03 ML CADA C/ CONTROLE</w:t>
            </w:r>
          </w:p>
        </w:tc>
        <w:tc>
          <w:tcPr>
            <w:tcW w:w="850" w:type="dxa"/>
            <w:tcBorders>
              <w:left w:val="single" w:sz="2" w:space="0" w:color="000000"/>
              <w:bottom w:val="single" w:sz="2" w:space="0" w:color="000000"/>
            </w:tcBorders>
          </w:tcPr>
          <w:p w14:paraId="617FD909" w14:textId="77777777" w:rsidR="00E90352" w:rsidRDefault="00000000">
            <w:pPr>
              <w:widowControl w:val="0"/>
              <w:jc w:val="both"/>
              <w:rPr>
                <w:rFonts w:ascii="Verdana" w:hAnsi="Verdana"/>
              </w:rPr>
            </w:pPr>
            <w:r>
              <w:rPr>
                <w:rFonts w:ascii="Verdana" w:eastAsia="Calibri" w:hAnsi="Verdana" w:cs="Arial"/>
                <w:lang w:eastAsia="en-US"/>
              </w:rPr>
              <w:t>KIT</w:t>
            </w:r>
          </w:p>
        </w:tc>
        <w:tc>
          <w:tcPr>
            <w:tcW w:w="1653" w:type="dxa"/>
            <w:tcBorders>
              <w:left w:val="single" w:sz="2" w:space="0" w:color="000000"/>
              <w:bottom w:val="single" w:sz="2" w:space="0" w:color="000000"/>
              <w:right w:val="single" w:sz="2" w:space="0" w:color="000000"/>
            </w:tcBorders>
          </w:tcPr>
          <w:p w14:paraId="00B623B0" w14:textId="77777777" w:rsidR="00E90352" w:rsidRDefault="00000000">
            <w:pPr>
              <w:widowControl w:val="0"/>
              <w:jc w:val="both"/>
              <w:rPr>
                <w:rFonts w:ascii="Verdana" w:hAnsi="Verdana"/>
              </w:rPr>
            </w:pPr>
            <w:r>
              <w:rPr>
                <w:rFonts w:ascii="Verdana" w:eastAsia="Calibri" w:hAnsi="Verdana" w:cs="Arial"/>
                <w:lang w:eastAsia="en-US"/>
              </w:rPr>
              <w:t>30</w:t>
            </w:r>
          </w:p>
        </w:tc>
      </w:tr>
      <w:tr w:rsidR="00E90352" w14:paraId="7C08C6DC" w14:textId="77777777">
        <w:tc>
          <w:tcPr>
            <w:tcW w:w="851" w:type="dxa"/>
            <w:tcBorders>
              <w:left w:val="single" w:sz="2" w:space="0" w:color="000000"/>
              <w:bottom w:val="single" w:sz="2" w:space="0" w:color="000000"/>
            </w:tcBorders>
          </w:tcPr>
          <w:p w14:paraId="66D9CE9F" w14:textId="77777777" w:rsidR="00E90352" w:rsidRDefault="00000000">
            <w:pPr>
              <w:pStyle w:val="Contedodatabela"/>
              <w:widowControl w:val="0"/>
              <w:jc w:val="center"/>
              <w:rPr>
                <w:rFonts w:ascii="Verdana" w:hAnsi="Verdana"/>
              </w:rPr>
            </w:pPr>
            <w:r>
              <w:rPr>
                <w:rFonts w:ascii="Verdana" w:hAnsi="Verdana"/>
              </w:rPr>
              <w:t>20</w:t>
            </w:r>
          </w:p>
        </w:tc>
        <w:tc>
          <w:tcPr>
            <w:tcW w:w="6395" w:type="dxa"/>
            <w:tcBorders>
              <w:left w:val="single" w:sz="2" w:space="0" w:color="000000"/>
              <w:bottom w:val="single" w:sz="2" w:space="0" w:color="000000"/>
            </w:tcBorders>
          </w:tcPr>
          <w:p w14:paraId="4CD89A3B" w14:textId="77777777" w:rsidR="00E90352" w:rsidRDefault="00000000">
            <w:pPr>
              <w:widowControl w:val="0"/>
              <w:jc w:val="both"/>
              <w:rPr>
                <w:rFonts w:ascii="Verdana" w:hAnsi="Verdana"/>
              </w:rPr>
            </w:pPr>
            <w:r>
              <w:rPr>
                <w:rFonts w:ascii="Verdana" w:eastAsia="Calibri" w:hAnsi="Verdana" w:cs="Arial"/>
                <w:lang w:eastAsia="en-US"/>
              </w:rPr>
              <w:t>Ácido úrico enzimático Liquido pronto para uso – 500ml cada, para testes em equipamento automático SX-300.</w:t>
            </w:r>
          </w:p>
          <w:p w14:paraId="2CA19590" w14:textId="77777777" w:rsidR="00E90352" w:rsidRDefault="00E90352">
            <w:pPr>
              <w:widowControl w:val="0"/>
              <w:jc w:val="both"/>
              <w:rPr>
                <w:rFonts w:ascii="Verdana" w:eastAsia="Calibri" w:hAnsi="Verdana" w:cs="Arial"/>
                <w:lang w:eastAsia="en-US"/>
              </w:rPr>
            </w:pPr>
          </w:p>
        </w:tc>
        <w:tc>
          <w:tcPr>
            <w:tcW w:w="850" w:type="dxa"/>
            <w:tcBorders>
              <w:left w:val="single" w:sz="2" w:space="0" w:color="000000"/>
              <w:bottom w:val="single" w:sz="2" w:space="0" w:color="000000"/>
            </w:tcBorders>
          </w:tcPr>
          <w:p w14:paraId="4DF37DC5" w14:textId="77777777" w:rsidR="00E90352" w:rsidRDefault="00000000">
            <w:pPr>
              <w:widowControl w:val="0"/>
              <w:jc w:val="both"/>
              <w:rPr>
                <w:rFonts w:ascii="Verdana" w:hAnsi="Verdana"/>
              </w:rPr>
            </w:pPr>
            <w:r>
              <w:rPr>
                <w:rFonts w:ascii="Verdana" w:eastAsia="Calibri" w:hAnsi="Verdana" w:cs="Arial"/>
                <w:lang w:eastAsia="en-US"/>
              </w:rPr>
              <w:t>KIT</w:t>
            </w:r>
          </w:p>
        </w:tc>
        <w:tc>
          <w:tcPr>
            <w:tcW w:w="1653" w:type="dxa"/>
            <w:tcBorders>
              <w:left w:val="single" w:sz="2" w:space="0" w:color="000000"/>
              <w:bottom w:val="single" w:sz="2" w:space="0" w:color="000000"/>
              <w:right w:val="single" w:sz="2" w:space="0" w:color="000000"/>
            </w:tcBorders>
          </w:tcPr>
          <w:p w14:paraId="112CBAD9" w14:textId="77777777" w:rsidR="00E90352" w:rsidRDefault="00000000">
            <w:pPr>
              <w:widowControl w:val="0"/>
              <w:jc w:val="both"/>
              <w:rPr>
                <w:rFonts w:ascii="Verdana" w:hAnsi="Verdana"/>
              </w:rPr>
            </w:pPr>
            <w:r>
              <w:rPr>
                <w:rFonts w:ascii="Verdana" w:eastAsia="Calibri" w:hAnsi="Verdana" w:cs="Arial"/>
                <w:lang w:eastAsia="en-US"/>
              </w:rPr>
              <w:t>20</w:t>
            </w:r>
          </w:p>
        </w:tc>
      </w:tr>
      <w:tr w:rsidR="00E90352" w14:paraId="61B182CC" w14:textId="77777777">
        <w:trPr>
          <w:trHeight w:val="361"/>
        </w:trPr>
        <w:tc>
          <w:tcPr>
            <w:tcW w:w="851" w:type="dxa"/>
            <w:tcBorders>
              <w:left w:val="single" w:sz="2" w:space="0" w:color="000000"/>
              <w:bottom w:val="single" w:sz="2" w:space="0" w:color="000000"/>
            </w:tcBorders>
          </w:tcPr>
          <w:p w14:paraId="77C1D051" w14:textId="77777777" w:rsidR="00E90352" w:rsidRDefault="00000000">
            <w:pPr>
              <w:pStyle w:val="Contedodatabela"/>
              <w:widowControl w:val="0"/>
              <w:jc w:val="center"/>
              <w:rPr>
                <w:rFonts w:ascii="Verdana" w:hAnsi="Verdana"/>
              </w:rPr>
            </w:pPr>
            <w:r>
              <w:rPr>
                <w:rFonts w:ascii="Verdana" w:hAnsi="Verdana"/>
              </w:rPr>
              <w:t>21</w:t>
            </w:r>
          </w:p>
        </w:tc>
        <w:tc>
          <w:tcPr>
            <w:tcW w:w="6395" w:type="dxa"/>
            <w:tcBorders>
              <w:left w:val="single" w:sz="2" w:space="0" w:color="000000"/>
              <w:bottom w:val="single" w:sz="2" w:space="0" w:color="000000"/>
            </w:tcBorders>
          </w:tcPr>
          <w:p w14:paraId="6161B0EE" w14:textId="77777777" w:rsidR="00E90352" w:rsidRDefault="00000000">
            <w:pPr>
              <w:widowControl w:val="0"/>
              <w:jc w:val="both"/>
              <w:rPr>
                <w:rFonts w:ascii="Verdana" w:hAnsi="Verdana"/>
              </w:rPr>
            </w:pPr>
            <w:r>
              <w:rPr>
                <w:rFonts w:ascii="Verdana" w:eastAsia="Calibri" w:hAnsi="Verdana" w:cs="Arial"/>
                <w:color w:val="000000"/>
                <w:lang w:eastAsia="en-US"/>
              </w:rPr>
              <w:t xml:space="preserve">Albumina verde bromocresol Liquido pronto para uso – 250 ml cada, </w:t>
            </w:r>
            <w:r>
              <w:rPr>
                <w:rFonts w:ascii="Verdana" w:eastAsia="Calibri" w:hAnsi="Verdana" w:cs="Arial"/>
                <w:lang w:eastAsia="en-US"/>
              </w:rPr>
              <w:t>para testes em equipamento automático SX-300.</w:t>
            </w:r>
          </w:p>
          <w:p w14:paraId="7BCD7DE3" w14:textId="77777777" w:rsidR="00E90352" w:rsidRDefault="00E90352">
            <w:pPr>
              <w:widowControl w:val="0"/>
              <w:jc w:val="both"/>
              <w:rPr>
                <w:rFonts w:ascii="Verdana" w:eastAsia="Calibri" w:hAnsi="Verdana" w:cs="Arial"/>
                <w:b/>
                <w:bCs/>
                <w:color w:val="000000"/>
                <w:lang w:eastAsia="en-US"/>
              </w:rPr>
            </w:pPr>
          </w:p>
        </w:tc>
        <w:tc>
          <w:tcPr>
            <w:tcW w:w="850" w:type="dxa"/>
            <w:tcBorders>
              <w:left w:val="single" w:sz="2" w:space="0" w:color="000000"/>
              <w:bottom w:val="single" w:sz="2" w:space="0" w:color="000000"/>
            </w:tcBorders>
          </w:tcPr>
          <w:p w14:paraId="15636F18" w14:textId="77777777" w:rsidR="00E90352" w:rsidRDefault="00000000">
            <w:pPr>
              <w:widowControl w:val="0"/>
              <w:jc w:val="both"/>
              <w:rPr>
                <w:rFonts w:ascii="Verdana" w:hAnsi="Verdana"/>
              </w:rPr>
            </w:pPr>
            <w:r>
              <w:rPr>
                <w:rFonts w:ascii="Verdana" w:eastAsia="Calibri" w:hAnsi="Verdana" w:cs="Arial"/>
                <w:lang w:eastAsia="en-US"/>
              </w:rPr>
              <w:t>KIT</w:t>
            </w:r>
          </w:p>
        </w:tc>
        <w:tc>
          <w:tcPr>
            <w:tcW w:w="1653" w:type="dxa"/>
            <w:tcBorders>
              <w:left w:val="single" w:sz="2" w:space="0" w:color="000000"/>
              <w:bottom w:val="single" w:sz="2" w:space="0" w:color="000000"/>
              <w:right w:val="single" w:sz="2" w:space="0" w:color="000000"/>
            </w:tcBorders>
          </w:tcPr>
          <w:p w14:paraId="22A9A87D" w14:textId="77777777" w:rsidR="00E90352" w:rsidRDefault="00000000">
            <w:pPr>
              <w:widowControl w:val="0"/>
              <w:jc w:val="both"/>
              <w:rPr>
                <w:rFonts w:ascii="Verdana" w:hAnsi="Verdana"/>
              </w:rPr>
            </w:pPr>
            <w:r>
              <w:rPr>
                <w:rFonts w:ascii="Verdana" w:eastAsia="Calibri" w:hAnsi="Verdana" w:cs="Arial"/>
                <w:lang w:eastAsia="en-US"/>
              </w:rPr>
              <w:t>10</w:t>
            </w:r>
          </w:p>
        </w:tc>
      </w:tr>
      <w:tr w:rsidR="00E90352" w14:paraId="00926D0D" w14:textId="77777777">
        <w:tc>
          <w:tcPr>
            <w:tcW w:w="851" w:type="dxa"/>
            <w:tcBorders>
              <w:left w:val="single" w:sz="2" w:space="0" w:color="000000"/>
              <w:bottom w:val="single" w:sz="2" w:space="0" w:color="000000"/>
            </w:tcBorders>
          </w:tcPr>
          <w:p w14:paraId="71F3BF92" w14:textId="77777777" w:rsidR="00E90352" w:rsidRDefault="00000000">
            <w:pPr>
              <w:pStyle w:val="Contedodatabela"/>
              <w:widowControl w:val="0"/>
              <w:jc w:val="center"/>
              <w:rPr>
                <w:rFonts w:ascii="Verdana" w:hAnsi="Verdana"/>
              </w:rPr>
            </w:pPr>
            <w:r>
              <w:rPr>
                <w:rFonts w:ascii="Verdana" w:hAnsi="Verdana"/>
              </w:rPr>
              <w:t>22</w:t>
            </w:r>
          </w:p>
        </w:tc>
        <w:tc>
          <w:tcPr>
            <w:tcW w:w="6395" w:type="dxa"/>
            <w:tcBorders>
              <w:left w:val="single" w:sz="2" w:space="0" w:color="000000"/>
              <w:bottom w:val="single" w:sz="2" w:space="0" w:color="000000"/>
            </w:tcBorders>
          </w:tcPr>
          <w:p w14:paraId="2F0940B9" w14:textId="77777777" w:rsidR="00E90352" w:rsidRDefault="00000000">
            <w:pPr>
              <w:widowControl w:val="0"/>
              <w:jc w:val="both"/>
              <w:rPr>
                <w:rFonts w:ascii="Verdana" w:hAnsi="Verdana"/>
              </w:rPr>
            </w:pPr>
            <w:r>
              <w:rPr>
                <w:rFonts w:ascii="Verdana" w:eastAsia="Calibri" w:hAnsi="Verdana" w:cs="Arial"/>
                <w:lang w:eastAsia="en-US"/>
              </w:rPr>
              <w:t>Alfa amilase cinético Líquido pronto para uso – 60ml cada, para testes em equipamento automático SX-300.</w:t>
            </w:r>
          </w:p>
          <w:p w14:paraId="1104B647" w14:textId="77777777" w:rsidR="00E90352" w:rsidRDefault="00E90352">
            <w:pPr>
              <w:widowControl w:val="0"/>
              <w:jc w:val="both"/>
              <w:rPr>
                <w:rFonts w:ascii="Verdana" w:eastAsia="Calibri" w:hAnsi="Verdana" w:cs="Arial"/>
                <w:lang w:eastAsia="en-US"/>
              </w:rPr>
            </w:pPr>
          </w:p>
        </w:tc>
        <w:tc>
          <w:tcPr>
            <w:tcW w:w="850" w:type="dxa"/>
            <w:tcBorders>
              <w:left w:val="single" w:sz="2" w:space="0" w:color="000000"/>
              <w:bottom w:val="single" w:sz="2" w:space="0" w:color="000000"/>
            </w:tcBorders>
          </w:tcPr>
          <w:p w14:paraId="7CD176B0" w14:textId="77777777" w:rsidR="00E90352" w:rsidRDefault="00000000">
            <w:pPr>
              <w:widowControl w:val="0"/>
              <w:jc w:val="both"/>
              <w:rPr>
                <w:rFonts w:ascii="Verdana" w:hAnsi="Verdana"/>
              </w:rPr>
            </w:pPr>
            <w:r>
              <w:rPr>
                <w:rFonts w:ascii="Verdana" w:eastAsia="Calibri" w:hAnsi="Verdana" w:cs="Arial"/>
                <w:lang w:eastAsia="en-US"/>
              </w:rPr>
              <w:t>KIT</w:t>
            </w:r>
          </w:p>
        </w:tc>
        <w:tc>
          <w:tcPr>
            <w:tcW w:w="1653" w:type="dxa"/>
            <w:tcBorders>
              <w:left w:val="single" w:sz="2" w:space="0" w:color="000000"/>
              <w:bottom w:val="single" w:sz="2" w:space="0" w:color="000000"/>
              <w:right w:val="single" w:sz="2" w:space="0" w:color="000000"/>
            </w:tcBorders>
          </w:tcPr>
          <w:p w14:paraId="0AC34749" w14:textId="77777777" w:rsidR="00E90352" w:rsidRDefault="00000000">
            <w:pPr>
              <w:widowControl w:val="0"/>
              <w:jc w:val="both"/>
              <w:rPr>
                <w:rFonts w:ascii="Verdana" w:hAnsi="Verdana"/>
              </w:rPr>
            </w:pPr>
            <w:r>
              <w:rPr>
                <w:rFonts w:ascii="Verdana" w:eastAsia="Calibri" w:hAnsi="Verdana" w:cs="Arial"/>
                <w:lang w:eastAsia="en-US"/>
              </w:rPr>
              <w:t>20</w:t>
            </w:r>
          </w:p>
        </w:tc>
      </w:tr>
      <w:tr w:rsidR="00E90352" w14:paraId="0413D735" w14:textId="77777777">
        <w:tc>
          <w:tcPr>
            <w:tcW w:w="851" w:type="dxa"/>
            <w:tcBorders>
              <w:left w:val="single" w:sz="2" w:space="0" w:color="000000"/>
              <w:bottom w:val="single" w:sz="2" w:space="0" w:color="000000"/>
            </w:tcBorders>
          </w:tcPr>
          <w:p w14:paraId="0C6E41AD" w14:textId="77777777" w:rsidR="00E90352" w:rsidRDefault="00000000">
            <w:pPr>
              <w:pStyle w:val="Contedodatabela"/>
              <w:widowControl w:val="0"/>
              <w:jc w:val="center"/>
              <w:rPr>
                <w:rFonts w:ascii="Verdana" w:hAnsi="Verdana"/>
              </w:rPr>
            </w:pPr>
            <w:r>
              <w:rPr>
                <w:rFonts w:ascii="Verdana" w:hAnsi="Verdana"/>
              </w:rPr>
              <w:t>23</w:t>
            </w:r>
          </w:p>
        </w:tc>
        <w:tc>
          <w:tcPr>
            <w:tcW w:w="6395" w:type="dxa"/>
            <w:tcBorders>
              <w:left w:val="single" w:sz="2" w:space="0" w:color="000000"/>
              <w:bottom w:val="single" w:sz="2" w:space="0" w:color="000000"/>
            </w:tcBorders>
          </w:tcPr>
          <w:p w14:paraId="7CDA34EE" w14:textId="77777777" w:rsidR="00E90352" w:rsidRDefault="00000000">
            <w:pPr>
              <w:widowControl w:val="0"/>
              <w:jc w:val="both"/>
              <w:rPr>
                <w:rFonts w:ascii="Verdana" w:hAnsi="Verdana"/>
              </w:rPr>
            </w:pPr>
            <w:r>
              <w:rPr>
                <w:rFonts w:ascii="Verdana" w:eastAsia="Calibri" w:hAnsi="Verdana" w:cs="Arial"/>
                <w:lang w:eastAsia="en-US"/>
              </w:rPr>
              <w:t>ALT-TGP cinético UV- 200ml cada, para testes em equipamento automático SX-300.</w:t>
            </w:r>
          </w:p>
          <w:p w14:paraId="5A2D84CF" w14:textId="77777777" w:rsidR="00E90352" w:rsidRDefault="00E90352">
            <w:pPr>
              <w:widowControl w:val="0"/>
              <w:jc w:val="both"/>
              <w:rPr>
                <w:rFonts w:ascii="Verdana" w:eastAsia="Calibri" w:hAnsi="Verdana" w:cs="Arial"/>
                <w:lang w:eastAsia="en-US"/>
              </w:rPr>
            </w:pPr>
          </w:p>
        </w:tc>
        <w:tc>
          <w:tcPr>
            <w:tcW w:w="850" w:type="dxa"/>
            <w:tcBorders>
              <w:left w:val="single" w:sz="2" w:space="0" w:color="000000"/>
              <w:bottom w:val="single" w:sz="2" w:space="0" w:color="000000"/>
            </w:tcBorders>
          </w:tcPr>
          <w:p w14:paraId="1F4CE27A" w14:textId="77777777" w:rsidR="00E90352" w:rsidRDefault="00000000">
            <w:pPr>
              <w:widowControl w:val="0"/>
              <w:jc w:val="both"/>
              <w:rPr>
                <w:rFonts w:ascii="Verdana" w:hAnsi="Verdana"/>
              </w:rPr>
            </w:pPr>
            <w:r>
              <w:rPr>
                <w:rFonts w:ascii="Verdana" w:eastAsia="Calibri" w:hAnsi="Verdana" w:cs="Arial"/>
                <w:lang w:eastAsia="en-US"/>
              </w:rPr>
              <w:t>KIT</w:t>
            </w:r>
          </w:p>
        </w:tc>
        <w:tc>
          <w:tcPr>
            <w:tcW w:w="1653" w:type="dxa"/>
            <w:tcBorders>
              <w:left w:val="single" w:sz="2" w:space="0" w:color="000000"/>
              <w:bottom w:val="single" w:sz="2" w:space="0" w:color="000000"/>
              <w:right w:val="single" w:sz="2" w:space="0" w:color="000000"/>
            </w:tcBorders>
          </w:tcPr>
          <w:p w14:paraId="63991DA9" w14:textId="77777777" w:rsidR="00E90352" w:rsidRDefault="00000000">
            <w:pPr>
              <w:widowControl w:val="0"/>
              <w:jc w:val="both"/>
              <w:rPr>
                <w:rFonts w:ascii="Verdana" w:hAnsi="Verdana"/>
              </w:rPr>
            </w:pPr>
            <w:r>
              <w:rPr>
                <w:rFonts w:ascii="Verdana" w:eastAsia="Calibri" w:hAnsi="Verdana" w:cs="Arial"/>
                <w:lang w:eastAsia="en-US"/>
              </w:rPr>
              <w:t>30</w:t>
            </w:r>
          </w:p>
        </w:tc>
      </w:tr>
      <w:tr w:rsidR="00E90352" w14:paraId="1EA9B7F0" w14:textId="77777777">
        <w:tc>
          <w:tcPr>
            <w:tcW w:w="851" w:type="dxa"/>
            <w:tcBorders>
              <w:left w:val="single" w:sz="2" w:space="0" w:color="000000"/>
              <w:bottom w:val="single" w:sz="2" w:space="0" w:color="000000"/>
            </w:tcBorders>
          </w:tcPr>
          <w:p w14:paraId="0833B492" w14:textId="77777777" w:rsidR="00E90352" w:rsidRDefault="00000000">
            <w:pPr>
              <w:pStyle w:val="Contedodatabela"/>
              <w:widowControl w:val="0"/>
              <w:jc w:val="center"/>
              <w:rPr>
                <w:rFonts w:ascii="Verdana" w:hAnsi="Verdana"/>
              </w:rPr>
            </w:pPr>
            <w:r>
              <w:rPr>
                <w:rFonts w:ascii="Verdana" w:hAnsi="Verdana"/>
              </w:rPr>
              <w:t>24</w:t>
            </w:r>
          </w:p>
        </w:tc>
        <w:tc>
          <w:tcPr>
            <w:tcW w:w="6395" w:type="dxa"/>
            <w:tcBorders>
              <w:left w:val="single" w:sz="2" w:space="0" w:color="000000"/>
              <w:bottom w:val="single" w:sz="2" w:space="0" w:color="000000"/>
            </w:tcBorders>
          </w:tcPr>
          <w:p w14:paraId="42A2EDE0" w14:textId="77777777" w:rsidR="00E90352" w:rsidRDefault="00000000">
            <w:pPr>
              <w:widowControl w:val="0"/>
              <w:jc w:val="both"/>
              <w:rPr>
                <w:rFonts w:ascii="Verdana" w:hAnsi="Verdana"/>
              </w:rPr>
            </w:pPr>
            <w:r>
              <w:rPr>
                <w:rFonts w:ascii="Verdana" w:eastAsia="Calibri" w:hAnsi="Verdana" w:cs="Arial"/>
                <w:lang w:eastAsia="en-US"/>
              </w:rPr>
              <w:t>AST-TGO cinético UV-200ml cada, para testes em equipamento automático SX-300.</w:t>
            </w:r>
          </w:p>
          <w:p w14:paraId="7F8C83FC" w14:textId="77777777" w:rsidR="00E90352" w:rsidRDefault="00E90352">
            <w:pPr>
              <w:widowControl w:val="0"/>
              <w:jc w:val="both"/>
              <w:rPr>
                <w:rFonts w:ascii="Verdana" w:eastAsia="Calibri" w:hAnsi="Verdana" w:cs="Arial"/>
                <w:lang w:eastAsia="en-US"/>
              </w:rPr>
            </w:pPr>
          </w:p>
        </w:tc>
        <w:tc>
          <w:tcPr>
            <w:tcW w:w="850" w:type="dxa"/>
            <w:tcBorders>
              <w:left w:val="single" w:sz="2" w:space="0" w:color="000000"/>
              <w:bottom w:val="single" w:sz="2" w:space="0" w:color="000000"/>
            </w:tcBorders>
          </w:tcPr>
          <w:p w14:paraId="4CB0640A" w14:textId="77777777" w:rsidR="00E90352" w:rsidRDefault="00000000">
            <w:pPr>
              <w:widowControl w:val="0"/>
              <w:jc w:val="both"/>
              <w:rPr>
                <w:rFonts w:ascii="Verdana" w:hAnsi="Verdana"/>
              </w:rPr>
            </w:pPr>
            <w:r>
              <w:rPr>
                <w:rFonts w:ascii="Verdana" w:eastAsia="Calibri" w:hAnsi="Verdana" w:cs="Arial"/>
                <w:lang w:eastAsia="en-US"/>
              </w:rPr>
              <w:t>KIT</w:t>
            </w:r>
          </w:p>
        </w:tc>
        <w:tc>
          <w:tcPr>
            <w:tcW w:w="1653" w:type="dxa"/>
            <w:tcBorders>
              <w:left w:val="single" w:sz="2" w:space="0" w:color="000000"/>
              <w:bottom w:val="single" w:sz="2" w:space="0" w:color="000000"/>
              <w:right w:val="single" w:sz="2" w:space="0" w:color="000000"/>
            </w:tcBorders>
          </w:tcPr>
          <w:p w14:paraId="25FAB976" w14:textId="77777777" w:rsidR="00E90352" w:rsidRDefault="00000000">
            <w:pPr>
              <w:widowControl w:val="0"/>
              <w:jc w:val="both"/>
              <w:rPr>
                <w:rFonts w:ascii="Verdana" w:hAnsi="Verdana"/>
              </w:rPr>
            </w:pPr>
            <w:r>
              <w:rPr>
                <w:rFonts w:ascii="Verdana" w:eastAsia="Calibri" w:hAnsi="Verdana" w:cs="Arial"/>
                <w:lang w:eastAsia="en-US"/>
              </w:rPr>
              <w:t>30</w:t>
            </w:r>
          </w:p>
        </w:tc>
      </w:tr>
      <w:tr w:rsidR="00E90352" w14:paraId="5A54D31A" w14:textId="77777777">
        <w:tc>
          <w:tcPr>
            <w:tcW w:w="851" w:type="dxa"/>
            <w:tcBorders>
              <w:left w:val="single" w:sz="2" w:space="0" w:color="000000"/>
              <w:bottom w:val="single" w:sz="2" w:space="0" w:color="000000"/>
            </w:tcBorders>
          </w:tcPr>
          <w:p w14:paraId="70024462" w14:textId="77777777" w:rsidR="00E90352" w:rsidRDefault="00000000">
            <w:pPr>
              <w:pStyle w:val="Contedodatabela"/>
              <w:widowControl w:val="0"/>
              <w:jc w:val="center"/>
              <w:rPr>
                <w:rFonts w:ascii="Verdana" w:hAnsi="Verdana"/>
              </w:rPr>
            </w:pPr>
            <w:r>
              <w:rPr>
                <w:rFonts w:ascii="Verdana" w:hAnsi="Verdana"/>
              </w:rPr>
              <w:t>25</w:t>
            </w:r>
          </w:p>
        </w:tc>
        <w:tc>
          <w:tcPr>
            <w:tcW w:w="6395" w:type="dxa"/>
            <w:tcBorders>
              <w:left w:val="single" w:sz="2" w:space="0" w:color="000000"/>
              <w:bottom w:val="single" w:sz="2" w:space="0" w:color="000000"/>
            </w:tcBorders>
          </w:tcPr>
          <w:p w14:paraId="22064768" w14:textId="77777777" w:rsidR="00E90352" w:rsidRDefault="00000000">
            <w:pPr>
              <w:widowControl w:val="0"/>
              <w:jc w:val="both"/>
              <w:rPr>
                <w:rFonts w:ascii="Verdana" w:hAnsi="Verdana"/>
              </w:rPr>
            </w:pPr>
            <w:r>
              <w:rPr>
                <w:rFonts w:ascii="Verdana" w:eastAsia="Calibri" w:hAnsi="Verdana" w:cs="Arial"/>
                <w:lang w:eastAsia="en-US"/>
              </w:rPr>
              <w:t>Bilirrubina Total Automação colorimétrica Ácido Diazo Líquido pronto para uso – 105 ml cada, para testes em equipamento automático SX-300.</w:t>
            </w:r>
          </w:p>
          <w:p w14:paraId="65EE3885" w14:textId="77777777" w:rsidR="00E90352" w:rsidRDefault="00E90352">
            <w:pPr>
              <w:widowControl w:val="0"/>
              <w:jc w:val="both"/>
              <w:rPr>
                <w:rFonts w:ascii="Verdana" w:eastAsia="Calibri" w:hAnsi="Verdana" w:cs="Arial"/>
                <w:lang w:eastAsia="en-US"/>
              </w:rPr>
            </w:pPr>
          </w:p>
        </w:tc>
        <w:tc>
          <w:tcPr>
            <w:tcW w:w="850" w:type="dxa"/>
            <w:tcBorders>
              <w:left w:val="single" w:sz="2" w:space="0" w:color="000000"/>
              <w:bottom w:val="single" w:sz="2" w:space="0" w:color="000000"/>
            </w:tcBorders>
          </w:tcPr>
          <w:p w14:paraId="7EFB3B0D" w14:textId="77777777" w:rsidR="00E90352" w:rsidRDefault="00000000">
            <w:pPr>
              <w:widowControl w:val="0"/>
              <w:jc w:val="both"/>
              <w:rPr>
                <w:rFonts w:ascii="Verdana" w:hAnsi="Verdana"/>
              </w:rPr>
            </w:pPr>
            <w:r>
              <w:rPr>
                <w:rFonts w:ascii="Verdana" w:eastAsia="Calibri" w:hAnsi="Verdana" w:cs="Arial"/>
                <w:lang w:eastAsia="en-US"/>
              </w:rPr>
              <w:t>KIT</w:t>
            </w:r>
          </w:p>
        </w:tc>
        <w:tc>
          <w:tcPr>
            <w:tcW w:w="1653" w:type="dxa"/>
            <w:tcBorders>
              <w:left w:val="single" w:sz="2" w:space="0" w:color="000000"/>
              <w:bottom w:val="single" w:sz="2" w:space="0" w:color="000000"/>
              <w:right w:val="single" w:sz="2" w:space="0" w:color="000000"/>
            </w:tcBorders>
          </w:tcPr>
          <w:p w14:paraId="071561C7" w14:textId="77777777" w:rsidR="00E90352" w:rsidRDefault="00000000">
            <w:pPr>
              <w:widowControl w:val="0"/>
              <w:jc w:val="both"/>
              <w:rPr>
                <w:rFonts w:ascii="Verdana" w:hAnsi="Verdana"/>
              </w:rPr>
            </w:pPr>
            <w:r>
              <w:rPr>
                <w:rFonts w:ascii="Verdana" w:eastAsia="Calibri" w:hAnsi="Verdana" w:cs="Arial"/>
                <w:lang w:eastAsia="en-US"/>
              </w:rPr>
              <w:t>25</w:t>
            </w:r>
          </w:p>
        </w:tc>
      </w:tr>
      <w:tr w:rsidR="00E90352" w14:paraId="16CFBB98" w14:textId="77777777">
        <w:tc>
          <w:tcPr>
            <w:tcW w:w="851" w:type="dxa"/>
            <w:tcBorders>
              <w:left w:val="single" w:sz="2" w:space="0" w:color="000000"/>
              <w:bottom w:val="single" w:sz="2" w:space="0" w:color="000000"/>
            </w:tcBorders>
          </w:tcPr>
          <w:p w14:paraId="0333750D" w14:textId="77777777" w:rsidR="00E90352" w:rsidRDefault="00000000">
            <w:pPr>
              <w:pStyle w:val="Contedodatabela"/>
              <w:widowControl w:val="0"/>
              <w:jc w:val="center"/>
              <w:rPr>
                <w:rFonts w:ascii="Verdana" w:hAnsi="Verdana"/>
              </w:rPr>
            </w:pPr>
            <w:r>
              <w:rPr>
                <w:rFonts w:ascii="Verdana" w:hAnsi="Verdana"/>
              </w:rPr>
              <w:t>26</w:t>
            </w:r>
          </w:p>
        </w:tc>
        <w:tc>
          <w:tcPr>
            <w:tcW w:w="6395" w:type="dxa"/>
            <w:tcBorders>
              <w:left w:val="single" w:sz="2" w:space="0" w:color="000000"/>
              <w:bottom w:val="single" w:sz="2" w:space="0" w:color="000000"/>
            </w:tcBorders>
          </w:tcPr>
          <w:p w14:paraId="681E16B6" w14:textId="77777777" w:rsidR="00E90352" w:rsidRDefault="00000000">
            <w:pPr>
              <w:widowControl w:val="0"/>
              <w:jc w:val="both"/>
              <w:rPr>
                <w:rFonts w:ascii="Verdana" w:hAnsi="Verdana"/>
              </w:rPr>
            </w:pPr>
            <w:r>
              <w:rPr>
                <w:rFonts w:ascii="Verdana" w:eastAsia="Calibri" w:hAnsi="Verdana" w:cs="Arial"/>
                <w:lang w:eastAsia="en-US"/>
              </w:rPr>
              <w:t>Bilirrubina Direta Automação colorimétrica Ácido Diazo Líquido pronto para uso – 105ml cada, para testes em equipamento automático SX-300.</w:t>
            </w:r>
          </w:p>
          <w:p w14:paraId="655A3DA7" w14:textId="77777777" w:rsidR="00E90352" w:rsidRDefault="00E90352">
            <w:pPr>
              <w:widowControl w:val="0"/>
              <w:jc w:val="both"/>
              <w:rPr>
                <w:rFonts w:ascii="Verdana" w:eastAsia="Calibri" w:hAnsi="Verdana" w:cs="Arial"/>
                <w:lang w:eastAsia="en-US"/>
              </w:rPr>
            </w:pPr>
          </w:p>
        </w:tc>
        <w:tc>
          <w:tcPr>
            <w:tcW w:w="850" w:type="dxa"/>
            <w:tcBorders>
              <w:left w:val="single" w:sz="2" w:space="0" w:color="000000"/>
              <w:bottom w:val="single" w:sz="2" w:space="0" w:color="000000"/>
            </w:tcBorders>
          </w:tcPr>
          <w:p w14:paraId="51FC11F9" w14:textId="77777777" w:rsidR="00E90352" w:rsidRDefault="00000000">
            <w:pPr>
              <w:widowControl w:val="0"/>
              <w:jc w:val="both"/>
              <w:rPr>
                <w:rFonts w:ascii="Verdana" w:hAnsi="Verdana"/>
              </w:rPr>
            </w:pPr>
            <w:r>
              <w:rPr>
                <w:rFonts w:ascii="Verdana" w:eastAsia="Calibri" w:hAnsi="Verdana" w:cs="Arial"/>
                <w:lang w:eastAsia="en-US"/>
              </w:rPr>
              <w:t>KIT</w:t>
            </w:r>
          </w:p>
        </w:tc>
        <w:tc>
          <w:tcPr>
            <w:tcW w:w="1653" w:type="dxa"/>
            <w:tcBorders>
              <w:left w:val="single" w:sz="2" w:space="0" w:color="000000"/>
              <w:bottom w:val="single" w:sz="2" w:space="0" w:color="000000"/>
              <w:right w:val="single" w:sz="2" w:space="0" w:color="000000"/>
            </w:tcBorders>
          </w:tcPr>
          <w:p w14:paraId="4E4A6349" w14:textId="77777777" w:rsidR="00E90352" w:rsidRDefault="00000000">
            <w:pPr>
              <w:widowControl w:val="0"/>
              <w:jc w:val="both"/>
              <w:rPr>
                <w:rFonts w:ascii="Verdana" w:hAnsi="Verdana"/>
              </w:rPr>
            </w:pPr>
            <w:r>
              <w:rPr>
                <w:rFonts w:ascii="Verdana" w:eastAsia="Calibri" w:hAnsi="Verdana" w:cs="Arial"/>
                <w:lang w:eastAsia="en-US"/>
              </w:rPr>
              <w:t>25</w:t>
            </w:r>
          </w:p>
        </w:tc>
      </w:tr>
      <w:tr w:rsidR="00E90352" w14:paraId="0F776762" w14:textId="77777777">
        <w:tc>
          <w:tcPr>
            <w:tcW w:w="851" w:type="dxa"/>
            <w:tcBorders>
              <w:left w:val="single" w:sz="2" w:space="0" w:color="000000"/>
              <w:bottom w:val="single" w:sz="2" w:space="0" w:color="000000"/>
            </w:tcBorders>
          </w:tcPr>
          <w:p w14:paraId="3A5C620D" w14:textId="77777777" w:rsidR="00E90352" w:rsidRDefault="00000000">
            <w:pPr>
              <w:pStyle w:val="Contedodatabela"/>
              <w:widowControl w:val="0"/>
              <w:jc w:val="center"/>
              <w:rPr>
                <w:rFonts w:ascii="Verdana" w:hAnsi="Verdana"/>
              </w:rPr>
            </w:pPr>
            <w:r>
              <w:rPr>
                <w:rFonts w:ascii="Verdana" w:hAnsi="Verdana"/>
              </w:rPr>
              <w:lastRenderedPageBreak/>
              <w:t>27</w:t>
            </w:r>
          </w:p>
        </w:tc>
        <w:tc>
          <w:tcPr>
            <w:tcW w:w="6395" w:type="dxa"/>
            <w:tcBorders>
              <w:left w:val="single" w:sz="2" w:space="0" w:color="000000"/>
              <w:bottom w:val="single" w:sz="2" w:space="0" w:color="000000"/>
            </w:tcBorders>
          </w:tcPr>
          <w:p w14:paraId="052A7088" w14:textId="77777777" w:rsidR="00E90352" w:rsidRDefault="00000000">
            <w:pPr>
              <w:widowControl w:val="0"/>
              <w:jc w:val="both"/>
              <w:rPr>
                <w:rFonts w:ascii="Verdana" w:hAnsi="Verdana"/>
              </w:rPr>
            </w:pPr>
            <w:r>
              <w:rPr>
                <w:rFonts w:ascii="Verdana" w:eastAsia="Calibri" w:hAnsi="Verdana" w:cs="Arial"/>
                <w:lang w:eastAsia="en-US"/>
              </w:rPr>
              <w:t>Cálcio arzenato Líquido pronto para uso – 100ml cada, para testes em equipamento automático SX-300.</w:t>
            </w:r>
          </w:p>
        </w:tc>
        <w:tc>
          <w:tcPr>
            <w:tcW w:w="850" w:type="dxa"/>
            <w:tcBorders>
              <w:left w:val="single" w:sz="2" w:space="0" w:color="000000"/>
              <w:bottom w:val="single" w:sz="2" w:space="0" w:color="000000"/>
            </w:tcBorders>
          </w:tcPr>
          <w:p w14:paraId="482BC2C9" w14:textId="77777777" w:rsidR="00E90352" w:rsidRDefault="00000000">
            <w:pPr>
              <w:widowControl w:val="0"/>
              <w:jc w:val="both"/>
              <w:rPr>
                <w:rFonts w:ascii="Verdana" w:hAnsi="Verdana"/>
              </w:rPr>
            </w:pPr>
            <w:r>
              <w:rPr>
                <w:rFonts w:ascii="Verdana" w:eastAsia="Calibri" w:hAnsi="Verdana" w:cs="Arial"/>
                <w:lang w:eastAsia="en-US"/>
              </w:rPr>
              <w:t>KIT</w:t>
            </w:r>
          </w:p>
        </w:tc>
        <w:tc>
          <w:tcPr>
            <w:tcW w:w="1653" w:type="dxa"/>
            <w:tcBorders>
              <w:left w:val="single" w:sz="2" w:space="0" w:color="000000"/>
              <w:bottom w:val="single" w:sz="2" w:space="0" w:color="000000"/>
              <w:right w:val="single" w:sz="2" w:space="0" w:color="000000"/>
            </w:tcBorders>
          </w:tcPr>
          <w:p w14:paraId="51DC6765" w14:textId="77777777" w:rsidR="00E90352" w:rsidRDefault="00000000">
            <w:pPr>
              <w:widowControl w:val="0"/>
              <w:jc w:val="both"/>
              <w:rPr>
                <w:rFonts w:ascii="Verdana" w:hAnsi="Verdana"/>
              </w:rPr>
            </w:pPr>
            <w:r>
              <w:rPr>
                <w:rFonts w:ascii="Verdana" w:eastAsia="Calibri" w:hAnsi="Verdana" w:cs="Arial"/>
                <w:lang w:eastAsia="en-US"/>
              </w:rPr>
              <w:t>40</w:t>
            </w:r>
          </w:p>
        </w:tc>
      </w:tr>
      <w:tr w:rsidR="00E90352" w14:paraId="22D891FE" w14:textId="77777777">
        <w:tc>
          <w:tcPr>
            <w:tcW w:w="851" w:type="dxa"/>
            <w:tcBorders>
              <w:left w:val="single" w:sz="2" w:space="0" w:color="000000"/>
              <w:bottom w:val="single" w:sz="2" w:space="0" w:color="000000"/>
            </w:tcBorders>
          </w:tcPr>
          <w:p w14:paraId="72C5DE55" w14:textId="77777777" w:rsidR="00E90352" w:rsidRDefault="00000000">
            <w:pPr>
              <w:pStyle w:val="Contedodatabela"/>
              <w:widowControl w:val="0"/>
              <w:jc w:val="center"/>
              <w:rPr>
                <w:rFonts w:ascii="Verdana" w:hAnsi="Verdana"/>
              </w:rPr>
            </w:pPr>
            <w:r>
              <w:rPr>
                <w:rFonts w:ascii="Verdana" w:hAnsi="Verdana"/>
              </w:rPr>
              <w:t>28</w:t>
            </w:r>
          </w:p>
        </w:tc>
        <w:tc>
          <w:tcPr>
            <w:tcW w:w="6395" w:type="dxa"/>
            <w:tcBorders>
              <w:left w:val="single" w:sz="2" w:space="0" w:color="000000"/>
              <w:bottom w:val="single" w:sz="2" w:space="0" w:color="000000"/>
            </w:tcBorders>
          </w:tcPr>
          <w:p w14:paraId="2BEF6AE0" w14:textId="77777777" w:rsidR="00E90352" w:rsidRDefault="00000000">
            <w:pPr>
              <w:widowControl w:val="0"/>
              <w:jc w:val="both"/>
              <w:rPr>
                <w:rFonts w:ascii="Verdana" w:hAnsi="Verdana"/>
              </w:rPr>
            </w:pPr>
            <w:r>
              <w:rPr>
                <w:rFonts w:ascii="Verdana" w:eastAsia="Calibri" w:hAnsi="Verdana" w:cs="Arial"/>
                <w:lang w:eastAsia="en-US"/>
              </w:rPr>
              <w:t>Calibrador Multi Parâmetro para Bioquímica – 5ml cada, para testes em equipamento automático SX-300.</w:t>
            </w:r>
          </w:p>
        </w:tc>
        <w:tc>
          <w:tcPr>
            <w:tcW w:w="850" w:type="dxa"/>
            <w:tcBorders>
              <w:left w:val="single" w:sz="2" w:space="0" w:color="000000"/>
              <w:bottom w:val="single" w:sz="2" w:space="0" w:color="000000"/>
            </w:tcBorders>
          </w:tcPr>
          <w:p w14:paraId="1AE3E0EE" w14:textId="77777777" w:rsidR="00E90352" w:rsidRDefault="00000000">
            <w:pPr>
              <w:widowControl w:val="0"/>
              <w:jc w:val="both"/>
              <w:rPr>
                <w:rFonts w:ascii="Verdana" w:hAnsi="Verdana"/>
              </w:rPr>
            </w:pPr>
            <w:r>
              <w:rPr>
                <w:rFonts w:ascii="Verdana" w:eastAsia="Calibri" w:hAnsi="Verdana" w:cs="Arial"/>
                <w:lang w:eastAsia="en-US"/>
              </w:rPr>
              <w:t>KIT</w:t>
            </w:r>
          </w:p>
        </w:tc>
        <w:tc>
          <w:tcPr>
            <w:tcW w:w="1653" w:type="dxa"/>
            <w:tcBorders>
              <w:left w:val="single" w:sz="2" w:space="0" w:color="000000"/>
              <w:bottom w:val="single" w:sz="2" w:space="0" w:color="000000"/>
              <w:right w:val="single" w:sz="2" w:space="0" w:color="000000"/>
            </w:tcBorders>
          </w:tcPr>
          <w:p w14:paraId="3338BDDD" w14:textId="77777777" w:rsidR="00E90352" w:rsidRDefault="00000000">
            <w:pPr>
              <w:widowControl w:val="0"/>
              <w:jc w:val="both"/>
              <w:rPr>
                <w:rFonts w:ascii="Verdana" w:hAnsi="Verdana"/>
              </w:rPr>
            </w:pPr>
            <w:r>
              <w:rPr>
                <w:rFonts w:ascii="Verdana" w:eastAsia="Calibri" w:hAnsi="Verdana" w:cs="Arial"/>
                <w:lang w:eastAsia="en-US"/>
              </w:rPr>
              <w:t>20</w:t>
            </w:r>
          </w:p>
        </w:tc>
      </w:tr>
      <w:tr w:rsidR="00E90352" w14:paraId="79EEDCDB" w14:textId="77777777">
        <w:tc>
          <w:tcPr>
            <w:tcW w:w="851" w:type="dxa"/>
            <w:tcBorders>
              <w:left w:val="single" w:sz="2" w:space="0" w:color="000000"/>
              <w:bottom w:val="single" w:sz="2" w:space="0" w:color="000000"/>
            </w:tcBorders>
          </w:tcPr>
          <w:p w14:paraId="6965746B" w14:textId="77777777" w:rsidR="00E90352" w:rsidRDefault="00000000">
            <w:pPr>
              <w:pStyle w:val="Contedodatabela"/>
              <w:widowControl w:val="0"/>
              <w:jc w:val="center"/>
              <w:rPr>
                <w:rFonts w:ascii="Verdana" w:hAnsi="Verdana"/>
              </w:rPr>
            </w:pPr>
            <w:r>
              <w:rPr>
                <w:rFonts w:ascii="Verdana" w:hAnsi="Verdana"/>
              </w:rPr>
              <w:t>29</w:t>
            </w:r>
          </w:p>
        </w:tc>
        <w:tc>
          <w:tcPr>
            <w:tcW w:w="6395" w:type="dxa"/>
            <w:tcBorders>
              <w:left w:val="single" w:sz="2" w:space="0" w:color="000000"/>
              <w:bottom w:val="single" w:sz="2" w:space="0" w:color="000000"/>
            </w:tcBorders>
          </w:tcPr>
          <w:p w14:paraId="74302115" w14:textId="77777777" w:rsidR="00E90352" w:rsidRDefault="00000000">
            <w:pPr>
              <w:widowControl w:val="0"/>
              <w:jc w:val="both"/>
              <w:rPr>
                <w:rFonts w:ascii="Verdana" w:hAnsi="Verdana"/>
              </w:rPr>
            </w:pPr>
            <w:r>
              <w:rPr>
                <w:rFonts w:ascii="Verdana" w:eastAsia="Calibri" w:hAnsi="Verdana" w:cs="Arial"/>
                <w:lang w:eastAsia="en-US"/>
              </w:rPr>
              <w:t>Capacidade de ligação do Ferro Líquido pronto para uso – teste colorimétrico c/ calibrador – 80ml cada, para testes em equipamento automático SX-300.</w:t>
            </w:r>
          </w:p>
          <w:p w14:paraId="75721843" w14:textId="77777777" w:rsidR="00E90352" w:rsidRDefault="00E90352">
            <w:pPr>
              <w:widowControl w:val="0"/>
              <w:jc w:val="both"/>
              <w:rPr>
                <w:rFonts w:ascii="Verdana" w:eastAsia="Calibri" w:hAnsi="Verdana" w:cs="Calibri"/>
                <w:lang w:eastAsia="en-US"/>
              </w:rPr>
            </w:pPr>
          </w:p>
          <w:p w14:paraId="3519C970" w14:textId="77777777" w:rsidR="00E90352" w:rsidRDefault="00E90352">
            <w:pPr>
              <w:widowControl w:val="0"/>
              <w:jc w:val="both"/>
              <w:rPr>
                <w:rFonts w:ascii="Verdana" w:eastAsia="Calibri" w:hAnsi="Verdana" w:cs="Arial"/>
                <w:lang w:eastAsia="en-US"/>
              </w:rPr>
            </w:pPr>
          </w:p>
        </w:tc>
        <w:tc>
          <w:tcPr>
            <w:tcW w:w="850" w:type="dxa"/>
            <w:tcBorders>
              <w:left w:val="single" w:sz="2" w:space="0" w:color="000000"/>
              <w:bottom w:val="single" w:sz="2" w:space="0" w:color="000000"/>
            </w:tcBorders>
          </w:tcPr>
          <w:p w14:paraId="39519458" w14:textId="77777777" w:rsidR="00E90352" w:rsidRDefault="00000000">
            <w:pPr>
              <w:widowControl w:val="0"/>
              <w:jc w:val="both"/>
              <w:rPr>
                <w:rFonts w:ascii="Verdana" w:hAnsi="Verdana"/>
              </w:rPr>
            </w:pPr>
            <w:r>
              <w:rPr>
                <w:rFonts w:ascii="Verdana" w:eastAsia="Calibri" w:hAnsi="Verdana" w:cs="Arial"/>
                <w:lang w:eastAsia="en-US"/>
              </w:rPr>
              <w:t>KIT</w:t>
            </w:r>
          </w:p>
        </w:tc>
        <w:tc>
          <w:tcPr>
            <w:tcW w:w="1653" w:type="dxa"/>
            <w:tcBorders>
              <w:left w:val="single" w:sz="2" w:space="0" w:color="000000"/>
              <w:bottom w:val="single" w:sz="2" w:space="0" w:color="000000"/>
              <w:right w:val="single" w:sz="2" w:space="0" w:color="000000"/>
            </w:tcBorders>
          </w:tcPr>
          <w:p w14:paraId="09B4D8D3" w14:textId="77777777" w:rsidR="00E90352" w:rsidRDefault="00000000">
            <w:pPr>
              <w:widowControl w:val="0"/>
              <w:jc w:val="both"/>
              <w:rPr>
                <w:rFonts w:ascii="Verdana" w:hAnsi="Verdana"/>
              </w:rPr>
            </w:pPr>
            <w:r>
              <w:rPr>
                <w:rFonts w:ascii="Verdana" w:eastAsia="Calibri" w:hAnsi="Verdana" w:cs="Arial"/>
                <w:lang w:eastAsia="en-US"/>
              </w:rPr>
              <w:t>25</w:t>
            </w:r>
          </w:p>
        </w:tc>
      </w:tr>
      <w:tr w:rsidR="00E90352" w14:paraId="1D3AB462" w14:textId="77777777">
        <w:tc>
          <w:tcPr>
            <w:tcW w:w="851" w:type="dxa"/>
            <w:tcBorders>
              <w:left w:val="single" w:sz="2" w:space="0" w:color="000000"/>
              <w:bottom w:val="single" w:sz="2" w:space="0" w:color="000000"/>
            </w:tcBorders>
          </w:tcPr>
          <w:p w14:paraId="5B9BC554" w14:textId="77777777" w:rsidR="00E90352" w:rsidRDefault="00000000">
            <w:pPr>
              <w:pStyle w:val="Contedodatabela"/>
              <w:widowControl w:val="0"/>
              <w:jc w:val="center"/>
              <w:rPr>
                <w:rFonts w:ascii="Verdana" w:hAnsi="Verdana"/>
              </w:rPr>
            </w:pPr>
            <w:r>
              <w:rPr>
                <w:rFonts w:ascii="Verdana" w:hAnsi="Verdana"/>
              </w:rPr>
              <w:t>30</w:t>
            </w:r>
          </w:p>
        </w:tc>
        <w:tc>
          <w:tcPr>
            <w:tcW w:w="6395" w:type="dxa"/>
            <w:tcBorders>
              <w:left w:val="single" w:sz="2" w:space="0" w:color="000000"/>
              <w:bottom w:val="single" w:sz="2" w:space="0" w:color="000000"/>
            </w:tcBorders>
          </w:tcPr>
          <w:p w14:paraId="01EE0674" w14:textId="77777777" w:rsidR="00E90352" w:rsidRDefault="00000000">
            <w:pPr>
              <w:widowControl w:val="0"/>
              <w:jc w:val="both"/>
              <w:rPr>
                <w:rFonts w:ascii="Verdana" w:hAnsi="Verdana"/>
              </w:rPr>
            </w:pPr>
            <w:r>
              <w:rPr>
                <w:rFonts w:ascii="Verdana" w:eastAsia="Calibri" w:hAnsi="Verdana" w:cs="Arial"/>
                <w:lang w:eastAsia="en-US"/>
              </w:rPr>
              <w:t>CK-NAC método enzimático UV– kit com 50ml cada e controle, para testes em equipamento automático SX-300.</w:t>
            </w:r>
          </w:p>
          <w:p w14:paraId="237A48F0" w14:textId="77777777" w:rsidR="00E90352" w:rsidRDefault="00E90352">
            <w:pPr>
              <w:widowControl w:val="0"/>
              <w:jc w:val="both"/>
              <w:rPr>
                <w:rFonts w:ascii="Verdana" w:eastAsia="Calibri" w:hAnsi="Verdana" w:cs="Arial"/>
                <w:lang w:eastAsia="en-US"/>
              </w:rPr>
            </w:pPr>
          </w:p>
        </w:tc>
        <w:tc>
          <w:tcPr>
            <w:tcW w:w="850" w:type="dxa"/>
            <w:tcBorders>
              <w:left w:val="single" w:sz="2" w:space="0" w:color="000000"/>
              <w:bottom w:val="single" w:sz="2" w:space="0" w:color="000000"/>
            </w:tcBorders>
          </w:tcPr>
          <w:p w14:paraId="254CECE4" w14:textId="77777777" w:rsidR="00E90352" w:rsidRDefault="00000000">
            <w:pPr>
              <w:widowControl w:val="0"/>
              <w:jc w:val="both"/>
              <w:rPr>
                <w:rFonts w:ascii="Verdana" w:hAnsi="Verdana"/>
              </w:rPr>
            </w:pPr>
            <w:r>
              <w:rPr>
                <w:rFonts w:ascii="Verdana" w:eastAsia="Calibri" w:hAnsi="Verdana" w:cs="Arial"/>
                <w:lang w:eastAsia="en-US"/>
              </w:rPr>
              <w:t>KIT</w:t>
            </w:r>
          </w:p>
        </w:tc>
        <w:tc>
          <w:tcPr>
            <w:tcW w:w="1653" w:type="dxa"/>
            <w:tcBorders>
              <w:left w:val="single" w:sz="2" w:space="0" w:color="000000"/>
              <w:bottom w:val="single" w:sz="2" w:space="0" w:color="000000"/>
              <w:right w:val="single" w:sz="2" w:space="0" w:color="000000"/>
            </w:tcBorders>
          </w:tcPr>
          <w:p w14:paraId="1328BF2C" w14:textId="77777777" w:rsidR="00E90352" w:rsidRDefault="00000000">
            <w:pPr>
              <w:widowControl w:val="0"/>
              <w:jc w:val="both"/>
              <w:rPr>
                <w:rFonts w:ascii="Verdana" w:hAnsi="Verdana"/>
              </w:rPr>
            </w:pPr>
            <w:r>
              <w:rPr>
                <w:rFonts w:ascii="Verdana" w:eastAsia="Calibri" w:hAnsi="Verdana" w:cs="Arial"/>
                <w:lang w:eastAsia="en-US"/>
              </w:rPr>
              <w:t>25</w:t>
            </w:r>
          </w:p>
        </w:tc>
      </w:tr>
      <w:tr w:rsidR="00E90352" w14:paraId="5B033DF8" w14:textId="77777777">
        <w:tc>
          <w:tcPr>
            <w:tcW w:w="851" w:type="dxa"/>
            <w:tcBorders>
              <w:left w:val="single" w:sz="2" w:space="0" w:color="000000"/>
              <w:bottom w:val="single" w:sz="2" w:space="0" w:color="000000"/>
            </w:tcBorders>
          </w:tcPr>
          <w:p w14:paraId="7026CC52" w14:textId="77777777" w:rsidR="00E90352" w:rsidRDefault="00000000">
            <w:pPr>
              <w:pStyle w:val="Contedodatabela"/>
              <w:widowControl w:val="0"/>
              <w:jc w:val="center"/>
              <w:rPr>
                <w:rFonts w:ascii="Verdana" w:hAnsi="Verdana"/>
              </w:rPr>
            </w:pPr>
            <w:r>
              <w:rPr>
                <w:rFonts w:ascii="Verdana" w:hAnsi="Verdana"/>
              </w:rPr>
              <w:t>31</w:t>
            </w:r>
          </w:p>
        </w:tc>
        <w:tc>
          <w:tcPr>
            <w:tcW w:w="6395" w:type="dxa"/>
            <w:tcBorders>
              <w:left w:val="single" w:sz="2" w:space="0" w:color="000000"/>
              <w:bottom w:val="single" w:sz="2" w:space="0" w:color="000000"/>
            </w:tcBorders>
          </w:tcPr>
          <w:p w14:paraId="1B7952E3" w14:textId="77777777" w:rsidR="00E90352" w:rsidRDefault="00000000">
            <w:pPr>
              <w:widowControl w:val="0"/>
              <w:jc w:val="both"/>
              <w:rPr>
                <w:rFonts w:ascii="Verdana" w:hAnsi="Verdana"/>
              </w:rPr>
            </w:pPr>
            <w:r>
              <w:rPr>
                <w:rFonts w:ascii="Verdana" w:eastAsia="Calibri" w:hAnsi="Verdana" w:cs="Arial"/>
                <w:lang w:eastAsia="en-US"/>
              </w:rPr>
              <w:t>CK-MB método cinético UV - kit com 50ml cada e controle, para testes em equipamento automático SX-300.</w:t>
            </w:r>
          </w:p>
          <w:p w14:paraId="186D93ED" w14:textId="77777777" w:rsidR="00E90352" w:rsidRDefault="00E90352">
            <w:pPr>
              <w:widowControl w:val="0"/>
              <w:jc w:val="both"/>
              <w:rPr>
                <w:rFonts w:ascii="Verdana" w:eastAsia="Calibri" w:hAnsi="Verdana" w:cs="Arial"/>
                <w:lang w:eastAsia="en-US"/>
              </w:rPr>
            </w:pPr>
          </w:p>
        </w:tc>
        <w:tc>
          <w:tcPr>
            <w:tcW w:w="850" w:type="dxa"/>
            <w:tcBorders>
              <w:left w:val="single" w:sz="2" w:space="0" w:color="000000"/>
              <w:bottom w:val="single" w:sz="2" w:space="0" w:color="000000"/>
            </w:tcBorders>
          </w:tcPr>
          <w:p w14:paraId="3ED0AD2F" w14:textId="77777777" w:rsidR="00E90352" w:rsidRDefault="00000000">
            <w:pPr>
              <w:widowControl w:val="0"/>
              <w:jc w:val="both"/>
              <w:rPr>
                <w:rFonts w:ascii="Verdana" w:hAnsi="Verdana"/>
              </w:rPr>
            </w:pPr>
            <w:r>
              <w:rPr>
                <w:rFonts w:ascii="Verdana" w:eastAsia="Calibri" w:hAnsi="Verdana" w:cs="Arial"/>
                <w:lang w:eastAsia="en-US"/>
              </w:rPr>
              <w:t>KIT</w:t>
            </w:r>
          </w:p>
        </w:tc>
        <w:tc>
          <w:tcPr>
            <w:tcW w:w="1653" w:type="dxa"/>
            <w:tcBorders>
              <w:left w:val="single" w:sz="2" w:space="0" w:color="000000"/>
              <w:bottom w:val="single" w:sz="2" w:space="0" w:color="000000"/>
              <w:right w:val="single" w:sz="2" w:space="0" w:color="000000"/>
            </w:tcBorders>
          </w:tcPr>
          <w:p w14:paraId="6690C5DB" w14:textId="77777777" w:rsidR="00E90352" w:rsidRDefault="00000000">
            <w:pPr>
              <w:widowControl w:val="0"/>
              <w:jc w:val="both"/>
              <w:rPr>
                <w:rFonts w:ascii="Verdana" w:hAnsi="Verdana"/>
              </w:rPr>
            </w:pPr>
            <w:r>
              <w:rPr>
                <w:rFonts w:ascii="Verdana" w:eastAsia="Calibri" w:hAnsi="Verdana" w:cs="Arial"/>
                <w:lang w:eastAsia="en-US"/>
              </w:rPr>
              <w:t>25</w:t>
            </w:r>
          </w:p>
        </w:tc>
      </w:tr>
      <w:tr w:rsidR="00E90352" w14:paraId="636D4478" w14:textId="77777777">
        <w:tc>
          <w:tcPr>
            <w:tcW w:w="851" w:type="dxa"/>
            <w:tcBorders>
              <w:left w:val="single" w:sz="2" w:space="0" w:color="000000"/>
              <w:bottom w:val="single" w:sz="2" w:space="0" w:color="000000"/>
            </w:tcBorders>
          </w:tcPr>
          <w:p w14:paraId="266D4403" w14:textId="77777777" w:rsidR="00E90352" w:rsidRDefault="00000000">
            <w:pPr>
              <w:pStyle w:val="Contedodatabela"/>
              <w:widowControl w:val="0"/>
              <w:jc w:val="center"/>
              <w:rPr>
                <w:rFonts w:ascii="Verdana" w:hAnsi="Verdana"/>
              </w:rPr>
            </w:pPr>
            <w:r>
              <w:rPr>
                <w:rFonts w:ascii="Verdana" w:hAnsi="Verdana"/>
              </w:rPr>
              <w:t>32</w:t>
            </w:r>
          </w:p>
        </w:tc>
        <w:tc>
          <w:tcPr>
            <w:tcW w:w="6395" w:type="dxa"/>
            <w:tcBorders>
              <w:left w:val="single" w:sz="2" w:space="0" w:color="000000"/>
              <w:bottom w:val="single" w:sz="2" w:space="0" w:color="000000"/>
            </w:tcBorders>
          </w:tcPr>
          <w:p w14:paraId="48D6F6AA" w14:textId="77777777" w:rsidR="00E90352" w:rsidRDefault="00000000">
            <w:pPr>
              <w:widowControl w:val="0"/>
              <w:jc w:val="both"/>
              <w:rPr>
                <w:rFonts w:ascii="Verdana" w:hAnsi="Verdana"/>
              </w:rPr>
            </w:pPr>
            <w:r>
              <w:rPr>
                <w:rFonts w:ascii="Verdana" w:eastAsia="Calibri" w:hAnsi="Verdana" w:cs="Arial"/>
                <w:lang w:eastAsia="en-US"/>
              </w:rPr>
              <w:t>Colesterol – Enzimático Colorimétrico Líquido pronto para uso – 1000ml cada, para testes em equipamento automático SX-300.</w:t>
            </w:r>
          </w:p>
        </w:tc>
        <w:tc>
          <w:tcPr>
            <w:tcW w:w="850" w:type="dxa"/>
            <w:tcBorders>
              <w:left w:val="single" w:sz="2" w:space="0" w:color="000000"/>
              <w:bottom w:val="single" w:sz="2" w:space="0" w:color="000000"/>
            </w:tcBorders>
          </w:tcPr>
          <w:p w14:paraId="79C1ADD9" w14:textId="77777777" w:rsidR="00E90352" w:rsidRDefault="00000000">
            <w:pPr>
              <w:widowControl w:val="0"/>
              <w:jc w:val="both"/>
              <w:rPr>
                <w:rFonts w:ascii="Verdana" w:hAnsi="Verdana"/>
              </w:rPr>
            </w:pPr>
            <w:r>
              <w:rPr>
                <w:rFonts w:ascii="Verdana" w:eastAsia="Calibri" w:hAnsi="Verdana" w:cs="Arial"/>
                <w:lang w:eastAsia="en-US"/>
              </w:rPr>
              <w:t>KIT</w:t>
            </w:r>
          </w:p>
        </w:tc>
        <w:tc>
          <w:tcPr>
            <w:tcW w:w="1653" w:type="dxa"/>
            <w:tcBorders>
              <w:left w:val="single" w:sz="2" w:space="0" w:color="000000"/>
              <w:bottom w:val="single" w:sz="2" w:space="0" w:color="000000"/>
              <w:right w:val="single" w:sz="2" w:space="0" w:color="000000"/>
            </w:tcBorders>
          </w:tcPr>
          <w:p w14:paraId="163752B9" w14:textId="77777777" w:rsidR="00E90352" w:rsidRDefault="00000000">
            <w:pPr>
              <w:widowControl w:val="0"/>
              <w:jc w:val="both"/>
              <w:rPr>
                <w:rFonts w:ascii="Verdana" w:hAnsi="Verdana"/>
              </w:rPr>
            </w:pPr>
            <w:r>
              <w:rPr>
                <w:rFonts w:ascii="Verdana" w:eastAsia="Calibri" w:hAnsi="Verdana" w:cs="Arial"/>
                <w:lang w:eastAsia="en-US"/>
              </w:rPr>
              <w:t>25</w:t>
            </w:r>
          </w:p>
        </w:tc>
      </w:tr>
      <w:tr w:rsidR="00E90352" w14:paraId="2F58B0B2" w14:textId="77777777">
        <w:tc>
          <w:tcPr>
            <w:tcW w:w="851" w:type="dxa"/>
            <w:tcBorders>
              <w:left w:val="single" w:sz="2" w:space="0" w:color="000000"/>
              <w:bottom w:val="single" w:sz="2" w:space="0" w:color="000000"/>
            </w:tcBorders>
          </w:tcPr>
          <w:p w14:paraId="71E89173" w14:textId="77777777" w:rsidR="00E90352" w:rsidRDefault="00000000">
            <w:pPr>
              <w:pStyle w:val="Contedodatabela"/>
              <w:widowControl w:val="0"/>
              <w:jc w:val="center"/>
              <w:rPr>
                <w:rFonts w:ascii="Verdana" w:hAnsi="Verdana"/>
              </w:rPr>
            </w:pPr>
            <w:r>
              <w:rPr>
                <w:rFonts w:ascii="Verdana" w:hAnsi="Verdana"/>
              </w:rPr>
              <w:t>33</w:t>
            </w:r>
          </w:p>
        </w:tc>
        <w:tc>
          <w:tcPr>
            <w:tcW w:w="6395" w:type="dxa"/>
            <w:tcBorders>
              <w:left w:val="single" w:sz="2" w:space="0" w:color="000000"/>
              <w:bottom w:val="single" w:sz="2" w:space="0" w:color="000000"/>
            </w:tcBorders>
          </w:tcPr>
          <w:p w14:paraId="0220CB2A" w14:textId="77777777" w:rsidR="00E90352" w:rsidRDefault="00000000">
            <w:pPr>
              <w:widowControl w:val="0"/>
              <w:jc w:val="both"/>
              <w:rPr>
                <w:rFonts w:ascii="Verdana" w:hAnsi="Verdana"/>
              </w:rPr>
            </w:pPr>
            <w:r>
              <w:rPr>
                <w:rFonts w:ascii="Verdana" w:eastAsia="Calibri" w:hAnsi="Verdana" w:cs="Arial"/>
                <w:lang w:eastAsia="en-US"/>
              </w:rPr>
              <w:t>Controle normal – Controle de nível normal de bioquímica liofilizado, destina-se ao uso como controle de precisão de métodos quantitativos em ensaios bioquímicos. 1x5ml cada, para testes em equipamento automático marca sinnow MODELO: SX 300.</w:t>
            </w:r>
          </w:p>
        </w:tc>
        <w:tc>
          <w:tcPr>
            <w:tcW w:w="850" w:type="dxa"/>
            <w:tcBorders>
              <w:left w:val="single" w:sz="2" w:space="0" w:color="000000"/>
              <w:bottom w:val="single" w:sz="2" w:space="0" w:color="000000"/>
            </w:tcBorders>
          </w:tcPr>
          <w:p w14:paraId="3F1EAA67" w14:textId="77777777" w:rsidR="00E90352" w:rsidRDefault="00000000">
            <w:pPr>
              <w:widowControl w:val="0"/>
              <w:jc w:val="both"/>
              <w:rPr>
                <w:rFonts w:ascii="Verdana" w:hAnsi="Verdana"/>
              </w:rPr>
            </w:pPr>
            <w:r>
              <w:rPr>
                <w:rFonts w:ascii="Verdana" w:eastAsia="Calibri" w:hAnsi="Verdana" w:cs="Arial"/>
                <w:lang w:eastAsia="en-US"/>
              </w:rPr>
              <w:t>KIT</w:t>
            </w:r>
          </w:p>
        </w:tc>
        <w:tc>
          <w:tcPr>
            <w:tcW w:w="1653" w:type="dxa"/>
            <w:tcBorders>
              <w:left w:val="single" w:sz="2" w:space="0" w:color="000000"/>
              <w:bottom w:val="single" w:sz="2" w:space="0" w:color="000000"/>
              <w:right w:val="single" w:sz="2" w:space="0" w:color="000000"/>
            </w:tcBorders>
          </w:tcPr>
          <w:p w14:paraId="167C0857" w14:textId="77777777" w:rsidR="00E90352" w:rsidRDefault="00000000">
            <w:pPr>
              <w:widowControl w:val="0"/>
              <w:jc w:val="both"/>
              <w:rPr>
                <w:rFonts w:ascii="Verdana" w:hAnsi="Verdana"/>
              </w:rPr>
            </w:pPr>
            <w:r>
              <w:rPr>
                <w:rFonts w:ascii="Verdana" w:eastAsia="Calibri" w:hAnsi="Verdana" w:cs="Arial"/>
                <w:lang w:eastAsia="en-US"/>
              </w:rPr>
              <w:t>40</w:t>
            </w:r>
          </w:p>
        </w:tc>
      </w:tr>
      <w:tr w:rsidR="00E90352" w14:paraId="2AD8B7F2" w14:textId="77777777">
        <w:tc>
          <w:tcPr>
            <w:tcW w:w="851" w:type="dxa"/>
            <w:tcBorders>
              <w:left w:val="single" w:sz="2" w:space="0" w:color="000000"/>
              <w:bottom w:val="single" w:sz="2" w:space="0" w:color="000000"/>
            </w:tcBorders>
          </w:tcPr>
          <w:p w14:paraId="787F7441" w14:textId="77777777" w:rsidR="00E90352" w:rsidRDefault="00000000">
            <w:pPr>
              <w:pStyle w:val="Contedodatabela"/>
              <w:widowControl w:val="0"/>
              <w:jc w:val="center"/>
              <w:rPr>
                <w:rFonts w:ascii="Verdana" w:hAnsi="Verdana"/>
              </w:rPr>
            </w:pPr>
            <w:r>
              <w:rPr>
                <w:rFonts w:ascii="Verdana" w:hAnsi="Verdana"/>
              </w:rPr>
              <w:t>34</w:t>
            </w:r>
          </w:p>
        </w:tc>
        <w:tc>
          <w:tcPr>
            <w:tcW w:w="6395" w:type="dxa"/>
            <w:tcBorders>
              <w:left w:val="single" w:sz="2" w:space="0" w:color="000000"/>
              <w:bottom w:val="single" w:sz="2" w:space="0" w:color="000000"/>
            </w:tcBorders>
          </w:tcPr>
          <w:p w14:paraId="4C9BC86A" w14:textId="77777777" w:rsidR="00E90352" w:rsidRDefault="00000000">
            <w:pPr>
              <w:widowControl w:val="0"/>
              <w:jc w:val="both"/>
              <w:rPr>
                <w:rFonts w:ascii="Verdana" w:hAnsi="Verdana"/>
              </w:rPr>
            </w:pPr>
            <w:r>
              <w:rPr>
                <w:rFonts w:ascii="Verdana" w:eastAsia="Calibri" w:hAnsi="Verdana" w:cs="Arial"/>
                <w:lang w:eastAsia="en-US"/>
              </w:rPr>
              <w:t>Controle Patológico nível alto - Controle de bioquímica liofilizado, destina-se ao uso como controle de precisão de métodos quantitativos em ensaios bioquímicos. 1x5ml cada, para testes em equipamento automático marca sinnow MODELO: SX-300</w:t>
            </w:r>
          </w:p>
        </w:tc>
        <w:tc>
          <w:tcPr>
            <w:tcW w:w="850" w:type="dxa"/>
            <w:tcBorders>
              <w:left w:val="single" w:sz="2" w:space="0" w:color="000000"/>
              <w:bottom w:val="single" w:sz="2" w:space="0" w:color="000000"/>
            </w:tcBorders>
          </w:tcPr>
          <w:p w14:paraId="0F646C71" w14:textId="77777777" w:rsidR="00E90352" w:rsidRDefault="00000000">
            <w:pPr>
              <w:widowControl w:val="0"/>
              <w:jc w:val="both"/>
              <w:rPr>
                <w:rFonts w:ascii="Verdana" w:hAnsi="Verdana"/>
              </w:rPr>
            </w:pPr>
            <w:r>
              <w:rPr>
                <w:rFonts w:ascii="Verdana" w:eastAsia="Calibri" w:hAnsi="Verdana" w:cs="Arial"/>
                <w:lang w:eastAsia="en-US"/>
              </w:rPr>
              <w:t>KIT</w:t>
            </w:r>
          </w:p>
        </w:tc>
        <w:tc>
          <w:tcPr>
            <w:tcW w:w="1653" w:type="dxa"/>
            <w:tcBorders>
              <w:left w:val="single" w:sz="2" w:space="0" w:color="000000"/>
              <w:bottom w:val="single" w:sz="2" w:space="0" w:color="000000"/>
              <w:right w:val="single" w:sz="2" w:space="0" w:color="000000"/>
            </w:tcBorders>
          </w:tcPr>
          <w:p w14:paraId="1AA0EE0A" w14:textId="77777777" w:rsidR="00E90352" w:rsidRDefault="00000000">
            <w:pPr>
              <w:widowControl w:val="0"/>
              <w:jc w:val="both"/>
              <w:rPr>
                <w:rFonts w:ascii="Verdana" w:hAnsi="Verdana"/>
              </w:rPr>
            </w:pPr>
            <w:r>
              <w:rPr>
                <w:rFonts w:ascii="Verdana" w:eastAsia="Calibri" w:hAnsi="Verdana" w:cs="Arial"/>
                <w:lang w:eastAsia="en-US"/>
              </w:rPr>
              <w:t>25</w:t>
            </w:r>
          </w:p>
        </w:tc>
      </w:tr>
      <w:tr w:rsidR="00E90352" w14:paraId="30469325" w14:textId="77777777">
        <w:tc>
          <w:tcPr>
            <w:tcW w:w="851" w:type="dxa"/>
            <w:tcBorders>
              <w:left w:val="single" w:sz="2" w:space="0" w:color="000000"/>
              <w:bottom w:val="single" w:sz="2" w:space="0" w:color="000000"/>
            </w:tcBorders>
          </w:tcPr>
          <w:p w14:paraId="57158F3C" w14:textId="77777777" w:rsidR="00E90352" w:rsidRDefault="00000000">
            <w:pPr>
              <w:pStyle w:val="Contedodatabela"/>
              <w:widowControl w:val="0"/>
              <w:jc w:val="center"/>
              <w:rPr>
                <w:rFonts w:ascii="Verdana" w:hAnsi="Verdana"/>
              </w:rPr>
            </w:pPr>
            <w:r>
              <w:rPr>
                <w:rFonts w:ascii="Verdana" w:hAnsi="Verdana"/>
              </w:rPr>
              <w:t>35</w:t>
            </w:r>
          </w:p>
        </w:tc>
        <w:tc>
          <w:tcPr>
            <w:tcW w:w="6395" w:type="dxa"/>
            <w:tcBorders>
              <w:left w:val="single" w:sz="2" w:space="0" w:color="000000"/>
              <w:bottom w:val="single" w:sz="2" w:space="0" w:color="000000"/>
            </w:tcBorders>
          </w:tcPr>
          <w:p w14:paraId="7124E635" w14:textId="77777777" w:rsidR="00E90352" w:rsidRDefault="00000000">
            <w:pPr>
              <w:widowControl w:val="0"/>
              <w:jc w:val="both"/>
              <w:rPr>
                <w:rFonts w:ascii="Verdana" w:hAnsi="Verdana"/>
              </w:rPr>
            </w:pPr>
            <w:r>
              <w:rPr>
                <w:rFonts w:ascii="Verdana" w:eastAsia="Calibri" w:hAnsi="Verdana" w:cs="Arial"/>
                <w:lang w:eastAsia="en-US"/>
              </w:rPr>
              <w:t>Creatinina cinética Líquido pronto para uso – 500ml cada, com calibrador, para testes em equipamento automático SX-300,</w:t>
            </w:r>
          </w:p>
        </w:tc>
        <w:tc>
          <w:tcPr>
            <w:tcW w:w="850" w:type="dxa"/>
            <w:tcBorders>
              <w:left w:val="single" w:sz="2" w:space="0" w:color="000000"/>
              <w:bottom w:val="single" w:sz="2" w:space="0" w:color="000000"/>
            </w:tcBorders>
          </w:tcPr>
          <w:p w14:paraId="2FA0714C" w14:textId="77777777" w:rsidR="00E90352" w:rsidRDefault="00000000">
            <w:pPr>
              <w:widowControl w:val="0"/>
              <w:jc w:val="both"/>
              <w:rPr>
                <w:rFonts w:ascii="Verdana" w:hAnsi="Verdana"/>
              </w:rPr>
            </w:pPr>
            <w:r>
              <w:rPr>
                <w:rFonts w:ascii="Verdana" w:eastAsia="Calibri" w:hAnsi="Verdana" w:cs="Arial"/>
                <w:lang w:eastAsia="en-US"/>
              </w:rPr>
              <w:t>KIT</w:t>
            </w:r>
          </w:p>
        </w:tc>
        <w:tc>
          <w:tcPr>
            <w:tcW w:w="1653" w:type="dxa"/>
            <w:tcBorders>
              <w:left w:val="single" w:sz="2" w:space="0" w:color="000000"/>
              <w:bottom w:val="single" w:sz="2" w:space="0" w:color="000000"/>
              <w:right w:val="single" w:sz="2" w:space="0" w:color="000000"/>
            </w:tcBorders>
          </w:tcPr>
          <w:p w14:paraId="392735C5" w14:textId="77777777" w:rsidR="00E90352" w:rsidRDefault="00000000">
            <w:pPr>
              <w:widowControl w:val="0"/>
              <w:jc w:val="both"/>
              <w:rPr>
                <w:rFonts w:ascii="Verdana" w:hAnsi="Verdana"/>
              </w:rPr>
            </w:pPr>
            <w:r>
              <w:rPr>
                <w:rFonts w:ascii="Verdana" w:eastAsia="Calibri" w:hAnsi="Verdana" w:cs="Arial"/>
                <w:lang w:eastAsia="en-US"/>
              </w:rPr>
              <w:t>25</w:t>
            </w:r>
          </w:p>
        </w:tc>
      </w:tr>
      <w:tr w:rsidR="00E90352" w14:paraId="61BC5710" w14:textId="77777777">
        <w:tc>
          <w:tcPr>
            <w:tcW w:w="851" w:type="dxa"/>
            <w:tcBorders>
              <w:left w:val="single" w:sz="2" w:space="0" w:color="000000"/>
              <w:bottom w:val="single" w:sz="2" w:space="0" w:color="000000"/>
            </w:tcBorders>
          </w:tcPr>
          <w:p w14:paraId="1E87BE59" w14:textId="77777777" w:rsidR="00E90352" w:rsidRDefault="00000000">
            <w:pPr>
              <w:pStyle w:val="Contedodatabela"/>
              <w:widowControl w:val="0"/>
              <w:jc w:val="center"/>
              <w:rPr>
                <w:rFonts w:ascii="Verdana" w:hAnsi="Verdana"/>
              </w:rPr>
            </w:pPr>
            <w:r>
              <w:rPr>
                <w:rFonts w:ascii="Verdana" w:hAnsi="Verdana"/>
              </w:rPr>
              <w:t>36</w:t>
            </w:r>
          </w:p>
        </w:tc>
        <w:tc>
          <w:tcPr>
            <w:tcW w:w="6395" w:type="dxa"/>
            <w:tcBorders>
              <w:left w:val="single" w:sz="2" w:space="0" w:color="000000"/>
              <w:bottom w:val="single" w:sz="2" w:space="0" w:color="000000"/>
            </w:tcBorders>
          </w:tcPr>
          <w:p w14:paraId="589E0FE2" w14:textId="77777777" w:rsidR="00E90352" w:rsidRDefault="00000000">
            <w:pPr>
              <w:widowControl w:val="0"/>
              <w:jc w:val="both"/>
              <w:rPr>
                <w:rFonts w:ascii="Verdana" w:hAnsi="Verdana"/>
              </w:rPr>
            </w:pPr>
            <w:r>
              <w:rPr>
                <w:rFonts w:ascii="Verdana" w:eastAsia="Calibri" w:hAnsi="Verdana" w:cs="Arial"/>
                <w:lang w:eastAsia="en-US"/>
              </w:rPr>
              <w:t>Creatinina cinética colorimétrico – picrato alcalino – 500ml cada, para testes em equipamento automático SX-300 e semi-automáticos.</w:t>
            </w:r>
          </w:p>
          <w:p w14:paraId="42D429BE" w14:textId="77777777" w:rsidR="00E90352" w:rsidRDefault="00E90352">
            <w:pPr>
              <w:widowControl w:val="0"/>
              <w:jc w:val="both"/>
              <w:rPr>
                <w:rFonts w:ascii="Verdana" w:eastAsia="Calibri" w:hAnsi="Verdana" w:cs="Arial"/>
                <w:lang w:eastAsia="en-US"/>
              </w:rPr>
            </w:pPr>
          </w:p>
        </w:tc>
        <w:tc>
          <w:tcPr>
            <w:tcW w:w="850" w:type="dxa"/>
            <w:tcBorders>
              <w:left w:val="single" w:sz="2" w:space="0" w:color="000000"/>
              <w:bottom w:val="single" w:sz="2" w:space="0" w:color="000000"/>
            </w:tcBorders>
          </w:tcPr>
          <w:p w14:paraId="6052334A" w14:textId="77777777" w:rsidR="00E90352" w:rsidRDefault="00000000">
            <w:pPr>
              <w:widowControl w:val="0"/>
              <w:jc w:val="both"/>
              <w:rPr>
                <w:rFonts w:ascii="Verdana" w:hAnsi="Verdana"/>
              </w:rPr>
            </w:pPr>
            <w:r>
              <w:rPr>
                <w:rFonts w:ascii="Verdana" w:eastAsia="Calibri" w:hAnsi="Verdana" w:cs="Arial"/>
                <w:lang w:eastAsia="en-US"/>
              </w:rPr>
              <w:t>KIT</w:t>
            </w:r>
          </w:p>
        </w:tc>
        <w:tc>
          <w:tcPr>
            <w:tcW w:w="1653" w:type="dxa"/>
            <w:tcBorders>
              <w:left w:val="single" w:sz="2" w:space="0" w:color="000000"/>
              <w:bottom w:val="single" w:sz="2" w:space="0" w:color="000000"/>
              <w:right w:val="single" w:sz="2" w:space="0" w:color="000000"/>
            </w:tcBorders>
          </w:tcPr>
          <w:p w14:paraId="4C8692D8" w14:textId="77777777" w:rsidR="00E90352" w:rsidRDefault="00000000">
            <w:pPr>
              <w:widowControl w:val="0"/>
              <w:jc w:val="both"/>
              <w:rPr>
                <w:rFonts w:ascii="Verdana" w:hAnsi="Verdana"/>
              </w:rPr>
            </w:pPr>
            <w:r>
              <w:rPr>
                <w:rFonts w:ascii="Verdana" w:eastAsia="Calibri" w:hAnsi="Verdana" w:cs="Arial"/>
                <w:lang w:eastAsia="en-US"/>
              </w:rPr>
              <w:t>25</w:t>
            </w:r>
          </w:p>
        </w:tc>
      </w:tr>
      <w:tr w:rsidR="00E90352" w14:paraId="10AFC13B" w14:textId="77777777">
        <w:tc>
          <w:tcPr>
            <w:tcW w:w="851" w:type="dxa"/>
            <w:tcBorders>
              <w:left w:val="single" w:sz="2" w:space="0" w:color="000000"/>
              <w:bottom w:val="single" w:sz="2" w:space="0" w:color="000000"/>
            </w:tcBorders>
          </w:tcPr>
          <w:p w14:paraId="1164DE8D" w14:textId="77777777" w:rsidR="00E90352" w:rsidRDefault="00000000">
            <w:pPr>
              <w:pStyle w:val="Contedodatabela"/>
              <w:widowControl w:val="0"/>
              <w:jc w:val="center"/>
              <w:rPr>
                <w:rFonts w:ascii="Verdana" w:hAnsi="Verdana"/>
              </w:rPr>
            </w:pPr>
            <w:r>
              <w:rPr>
                <w:rFonts w:ascii="Verdana" w:hAnsi="Verdana"/>
              </w:rPr>
              <w:t>37</w:t>
            </w:r>
          </w:p>
        </w:tc>
        <w:tc>
          <w:tcPr>
            <w:tcW w:w="6395" w:type="dxa"/>
            <w:tcBorders>
              <w:left w:val="single" w:sz="2" w:space="0" w:color="000000"/>
              <w:bottom w:val="single" w:sz="2" w:space="0" w:color="000000"/>
            </w:tcBorders>
          </w:tcPr>
          <w:p w14:paraId="65BA839D" w14:textId="77777777" w:rsidR="00E90352" w:rsidRDefault="00000000">
            <w:pPr>
              <w:widowControl w:val="0"/>
              <w:jc w:val="both"/>
              <w:rPr>
                <w:rFonts w:ascii="Verdana" w:hAnsi="Verdana"/>
              </w:rPr>
            </w:pPr>
            <w:r>
              <w:rPr>
                <w:rFonts w:ascii="Verdana" w:eastAsia="Calibri" w:hAnsi="Verdana" w:cs="Arial"/>
                <w:lang w:eastAsia="en-US"/>
              </w:rPr>
              <w:t>Desidrogenase láctica - método DGKC reação cinética contínua kit com 50ml cada, para testes em equipamento automático SX-300.</w:t>
            </w:r>
          </w:p>
        </w:tc>
        <w:tc>
          <w:tcPr>
            <w:tcW w:w="850" w:type="dxa"/>
            <w:tcBorders>
              <w:left w:val="single" w:sz="2" w:space="0" w:color="000000"/>
              <w:bottom w:val="single" w:sz="2" w:space="0" w:color="000000"/>
            </w:tcBorders>
          </w:tcPr>
          <w:p w14:paraId="3F58074F" w14:textId="77777777" w:rsidR="00E90352" w:rsidRDefault="00000000">
            <w:pPr>
              <w:widowControl w:val="0"/>
              <w:jc w:val="both"/>
              <w:rPr>
                <w:rFonts w:ascii="Verdana" w:hAnsi="Verdana"/>
              </w:rPr>
            </w:pPr>
            <w:r>
              <w:rPr>
                <w:rFonts w:ascii="Verdana" w:eastAsia="Calibri" w:hAnsi="Verdana" w:cs="Arial"/>
                <w:lang w:eastAsia="en-US"/>
              </w:rPr>
              <w:t>KIT</w:t>
            </w:r>
          </w:p>
        </w:tc>
        <w:tc>
          <w:tcPr>
            <w:tcW w:w="1653" w:type="dxa"/>
            <w:tcBorders>
              <w:left w:val="single" w:sz="2" w:space="0" w:color="000000"/>
              <w:bottom w:val="single" w:sz="2" w:space="0" w:color="000000"/>
              <w:right w:val="single" w:sz="2" w:space="0" w:color="000000"/>
            </w:tcBorders>
          </w:tcPr>
          <w:p w14:paraId="2F1D4368" w14:textId="77777777" w:rsidR="00E90352" w:rsidRDefault="00000000">
            <w:pPr>
              <w:widowControl w:val="0"/>
              <w:jc w:val="both"/>
              <w:rPr>
                <w:rFonts w:ascii="Verdana" w:hAnsi="Verdana"/>
              </w:rPr>
            </w:pPr>
            <w:r>
              <w:rPr>
                <w:rFonts w:ascii="Verdana" w:eastAsia="Calibri" w:hAnsi="Verdana" w:cs="Arial"/>
                <w:lang w:eastAsia="en-US"/>
              </w:rPr>
              <w:t>30</w:t>
            </w:r>
          </w:p>
        </w:tc>
      </w:tr>
      <w:tr w:rsidR="00E90352" w14:paraId="6842C8F0" w14:textId="77777777">
        <w:tc>
          <w:tcPr>
            <w:tcW w:w="851" w:type="dxa"/>
            <w:tcBorders>
              <w:left w:val="single" w:sz="2" w:space="0" w:color="000000"/>
              <w:bottom w:val="single" w:sz="2" w:space="0" w:color="000000"/>
            </w:tcBorders>
          </w:tcPr>
          <w:p w14:paraId="41949CBF" w14:textId="77777777" w:rsidR="00E90352" w:rsidRDefault="00000000">
            <w:pPr>
              <w:pStyle w:val="Contedodatabela"/>
              <w:widowControl w:val="0"/>
              <w:jc w:val="center"/>
              <w:rPr>
                <w:rFonts w:ascii="Verdana" w:hAnsi="Verdana"/>
              </w:rPr>
            </w:pPr>
            <w:r>
              <w:rPr>
                <w:rFonts w:ascii="Verdana" w:hAnsi="Verdana"/>
              </w:rPr>
              <w:t>38</w:t>
            </w:r>
          </w:p>
        </w:tc>
        <w:tc>
          <w:tcPr>
            <w:tcW w:w="6395" w:type="dxa"/>
            <w:tcBorders>
              <w:left w:val="single" w:sz="2" w:space="0" w:color="000000"/>
              <w:bottom w:val="single" w:sz="2" w:space="0" w:color="000000"/>
            </w:tcBorders>
          </w:tcPr>
          <w:p w14:paraId="7D4E1A95" w14:textId="77777777" w:rsidR="00E90352" w:rsidRDefault="00000000">
            <w:pPr>
              <w:widowControl w:val="0"/>
              <w:jc w:val="both"/>
              <w:rPr>
                <w:rFonts w:ascii="Verdana" w:hAnsi="Verdana"/>
              </w:rPr>
            </w:pPr>
            <w:r>
              <w:rPr>
                <w:rFonts w:ascii="Verdana" w:eastAsia="Calibri" w:hAnsi="Verdana" w:cs="Arial"/>
                <w:lang w:eastAsia="en-US"/>
              </w:rPr>
              <w:t>Ferro cromazural B Líquido pronto para uso – 100ml cada, para testes em equipamento automático SX-300.</w:t>
            </w:r>
          </w:p>
        </w:tc>
        <w:tc>
          <w:tcPr>
            <w:tcW w:w="850" w:type="dxa"/>
            <w:tcBorders>
              <w:left w:val="single" w:sz="2" w:space="0" w:color="000000"/>
              <w:bottom w:val="single" w:sz="2" w:space="0" w:color="000000"/>
            </w:tcBorders>
          </w:tcPr>
          <w:p w14:paraId="385EC61B" w14:textId="77777777" w:rsidR="00E90352" w:rsidRDefault="00000000">
            <w:pPr>
              <w:widowControl w:val="0"/>
              <w:jc w:val="both"/>
              <w:rPr>
                <w:rFonts w:ascii="Verdana" w:hAnsi="Verdana"/>
              </w:rPr>
            </w:pPr>
            <w:r>
              <w:rPr>
                <w:rFonts w:ascii="Verdana" w:eastAsia="Calibri" w:hAnsi="Verdana" w:cs="Arial"/>
                <w:lang w:eastAsia="en-US"/>
              </w:rPr>
              <w:t>KIT</w:t>
            </w:r>
          </w:p>
        </w:tc>
        <w:tc>
          <w:tcPr>
            <w:tcW w:w="1653" w:type="dxa"/>
            <w:tcBorders>
              <w:left w:val="single" w:sz="2" w:space="0" w:color="000000"/>
              <w:bottom w:val="single" w:sz="2" w:space="0" w:color="000000"/>
              <w:right w:val="single" w:sz="2" w:space="0" w:color="000000"/>
            </w:tcBorders>
          </w:tcPr>
          <w:p w14:paraId="26E2DCF1" w14:textId="77777777" w:rsidR="00E90352" w:rsidRDefault="00000000">
            <w:pPr>
              <w:widowControl w:val="0"/>
              <w:jc w:val="both"/>
              <w:rPr>
                <w:rFonts w:ascii="Verdana" w:hAnsi="Verdana"/>
              </w:rPr>
            </w:pPr>
            <w:r>
              <w:rPr>
                <w:rFonts w:ascii="Verdana" w:eastAsia="Calibri" w:hAnsi="Verdana" w:cs="Arial"/>
                <w:lang w:eastAsia="en-US"/>
              </w:rPr>
              <w:t>40</w:t>
            </w:r>
          </w:p>
        </w:tc>
      </w:tr>
      <w:tr w:rsidR="00E90352" w14:paraId="1F3BA69D" w14:textId="77777777">
        <w:tc>
          <w:tcPr>
            <w:tcW w:w="851" w:type="dxa"/>
            <w:tcBorders>
              <w:left w:val="single" w:sz="2" w:space="0" w:color="000000"/>
              <w:bottom w:val="single" w:sz="2" w:space="0" w:color="000000"/>
            </w:tcBorders>
          </w:tcPr>
          <w:p w14:paraId="652392A6" w14:textId="77777777" w:rsidR="00E90352" w:rsidRDefault="00000000">
            <w:pPr>
              <w:pStyle w:val="Contedodatabela"/>
              <w:widowControl w:val="0"/>
              <w:jc w:val="center"/>
              <w:rPr>
                <w:rFonts w:ascii="Verdana" w:hAnsi="Verdana"/>
              </w:rPr>
            </w:pPr>
            <w:r>
              <w:rPr>
                <w:rFonts w:ascii="Verdana" w:hAnsi="Verdana"/>
              </w:rPr>
              <w:t>39</w:t>
            </w:r>
          </w:p>
        </w:tc>
        <w:tc>
          <w:tcPr>
            <w:tcW w:w="6395" w:type="dxa"/>
            <w:tcBorders>
              <w:left w:val="single" w:sz="2" w:space="0" w:color="000000"/>
              <w:bottom w:val="single" w:sz="2" w:space="0" w:color="000000"/>
            </w:tcBorders>
          </w:tcPr>
          <w:p w14:paraId="20BDE6FD" w14:textId="77777777" w:rsidR="00E90352" w:rsidRDefault="00000000">
            <w:pPr>
              <w:widowControl w:val="0"/>
              <w:jc w:val="both"/>
              <w:rPr>
                <w:rFonts w:ascii="Verdana" w:hAnsi="Verdana"/>
              </w:rPr>
            </w:pPr>
            <w:r>
              <w:rPr>
                <w:rFonts w:ascii="Verdana" w:eastAsia="Calibri" w:hAnsi="Verdana" w:cs="Arial"/>
                <w:lang w:eastAsia="en-US"/>
              </w:rPr>
              <w:t>Fosfatase alcalina cinética - 100ml cada, para testes em equipamento automático SX-300.</w:t>
            </w:r>
          </w:p>
        </w:tc>
        <w:tc>
          <w:tcPr>
            <w:tcW w:w="850" w:type="dxa"/>
            <w:tcBorders>
              <w:left w:val="single" w:sz="2" w:space="0" w:color="000000"/>
              <w:bottom w:val="single" w:sz="2" w:space="0" w:color="000000"/>
            </w:tcBorders>
          </w:tcPr>
          <w:p w14:paraId="305334FA" w14:textId="77777777" w:rsidR="00E90352" w:rsidRDefault="00000000">
            <w:pPr>
              <w:widowControl w:val="0"/>
              <w:jc w:val="both"/>
              <w:rPr>
                <w:rFonts w:ascii="Verdana" w:hAnsi="Verdana"/>
              </w:rPr>
            </w:pPr>
            <w:r>
              <w:rPr>
                <w:rFonts w:ascii="Verdana" w:eastAsia="Calibri" w:hAnsi="Verdana" w:cs="Arial"/>
                <w:lang w:eastAsia="en-US"/>
              </w:rPr>
              <w:t>KIT</w:t>
            </w:r>
          </w:p>
        </w:tc>
        <w:tc>
          <w:tcPr>
            <w:tcW w:w="1653" w:type="dxa"/>
            <w:tcBorders>
              <w:left w:val="single" w:sz="2" w:space="0" w:color="000000"/>
              <w:bottom w:val="single" w:sz="2" w:space="0" w:color="000000"/>
              <w:right w:val="single" w:sz="2" w:space="0" w:color="000000"/>
            </w:tcBorders>
          </w:tcPr>
          <w:p w14:paraId="03243616" w14:textId="77777777" w:rsidR="00E90352" w:rsidRDefault="00000000">
            <w:pPr>
              <w:widowControl w:val="0"/>
              <w:jc w:val="both"/>
              <w:rPr>
                <w:rFonts w:ascii="Verdana" w:hAnsi="Verdana"/>
              </w:rPr>
            </w:pPr>
            <w:r>
              <w:rPr>
                <w:rFonts w:ascii="Verdana" w:eastAsia="Calibri" w:hAnsi="Verdana" w:cs="Arial"/>
                <w:lang w:eastAsia="en-US"/>
              </w:rPr>
              <w:t>40</w:t>
            </w:r>
          </w:p>
        </w:tc>
      </w:tr>
      <w:tr w:rsidR="00E90352" w14:paraId="0400EDF0" w14:textId="77777777">
        <w:tc>
          <w:tcPr>
            <w:tcW w:w="851" w:type="dxa"/>
            <w:tcBorders>
              <w:left w:val="single" w:sz="2" w:space="0" w:color="000000"/>
              <w:bottom w:val="single" w:sz="2" w:space="0" w:color="000000"/>
            </w:tcBorders>
          </w:tcPr>
          <w:p w14:paraId="4E73867D" w14:textId="77777777" w:rsidR="00E90352" w:rsidRDefault="00000000">
            <w:pPr>
              <w:pStyle w:val="Contedodatabela"/>
              <w:widowControl w:val="0"/>
              <w:jc w:val="center"/>
              <w:rPr>
                <w:rFonts w:ascii="Verdana" w:hAnsi="Verdana"/>
              </w:rPr>
            </w:pPr>
            <w:r>
              <w:rPr>
                <w:rFonts w:ascii="Verdana" w:hAnsi="Verdana"/>
              </w:rPr>
              <w:t>40</w:t>
            </w:r>
          </w:p>
        </w:tc>
        <w:tc>
          <w:tcPr>
            <w:tcW w:w="6395" w:type="dxa"/>
            <w:tcBorders>
              <w:left w:val="single" w:sz="2" w:space="0" w:color="000000"/>
              <w:bottom w:val="single" w:sz="2" w:space="0" w:color="000000"/>
            </w:tcBorders>
          </w:tcPr>
          <w:p w14:paraId="40FB55C2" w14:textId="77777777" w:rsidR="00E90352" w:rsidRDefault="00000000">
            <w:pPr>
              <w:widowControl w:val="0"/>
              <w:jc w:val="both"/>
              <w:rPr>
                <w:rFonts w:ascii="Verdana" w:hAnsi="Verdana"/>
              </w:rPr>
            </w:pPr>
            <w:r>
              <w:rPr>
                <w:rFonts w:ascii="Verdana" w:eastAsia="Calibri" w:hAnsi="Verdana" w:cs="Arial"/>
                <w:lang w:eastAsia="en-US"/>
              </w:rPr>
              <w:t>Fósforo UV Líquido pronto para uso– kit monorreagente. Método Molibdato de amônio UV 100 ml cada, para testes em equipamento automático SX-300.</w:t>
            </w:r>
          </w:p>
        </w:tc>
        <w:tc>
          <w:tcPr>
            <w:tcW w:w="850" w:type="dxa"/>
            <w:tcBorders>
              <w:left w:val="single" w:sz="2" w:space="0" w:color="000000"/>
              <w:bottom w:val="single" w:sz="2" w:space="0" w:color="000000"/>
            </w:tcBorders>
          </w:tcPr>
          <w:p w14:paraId="0515BFFB" w14:textId="77777777" w:rsidR="00E90352" w:rsidRDefault="00000000">
            <w:pPr>
              <w:widowControl w:val="0"/>
              <w:jc w:val="both"/>
              <w:rPr>
                <w:rFonts w:ascii="Verdana" w:hAnsi="Verdana"/>
              </w:rPr>
            </w:pPr>
            <w:r>
              <w:rPr>
                <w:rFonts w:ascii="Verdana" w:eastAsia="Calibri" w:hAnsi="Verdana" w:cs="Arial"/>
                <w:lang w:eastAsia="en-US"/>
              </w:rPr>
              <w:t>KIT</w:t>
            </w:r>
          </w:p>
        </w:tc>
        <w:tc>
          <w:tcPr>
            <w:tcW w:w="1653" w:type="dxa"/>
            <w:tcBorders>
              <w:left w:val="single" w:sz="2" w:space="0" w:color="000000"/>
              <w:bottom w:val="single" w:sz="2" w:space="0" w:color="000000"/>
              <w:right w:val="single" w:sz="2" w:space="0" w:color="000000"/>
            </w:tcBorders>
          </w:tcPr>
          <w:p w14:paraId="2E72C51E" w14:textId="77777777" w:rsidR="00E90352" w:rsidRDefault="00000000">
            <w:pPr>
              <w:widowControl w:val="0"/>
              <w:jc w:val="both"/>
              <w:rPr>
                <w:rFonts w:ascii="Verdana" w:hAnsi="Verdana"/>
              </w:rPr>
            </w:pPr>
            <w:r>
              <w:rPr>
                <w:rFonts w:ascii="Verdana" w:eastAsia="Calibri" w:hAnsi="Verdana" w:cs="Arial"/>
                <w:lang w:eastAsia="en-US"/>
              </w:rPr>
              <w:t>10</w:t>
            </w:r>
          </w:p>
        </w:tc>
      </w:tr>
      <w:tr w:rsidR="00E90352" w14:paraId="6FAFC7BC" w14:textId="77777777">
        <w:tc>
          <w:tcPr>
            <w:tcW w:w="851" w:type="dxa"/>
            <w:tcBorders>
              <w:left w:val="single" w:sz="2" w:space="0" w:color="000000"/>
              <w:bottom w:val="single" w:sz="2" w:space="0" w:color="000000"/>
            </w:tcBorders>
          </w:tcPr>
          <w:p w14:paraId="32B4C217" w14:textId="77777777" w:rsidR="00E90352" w:rsidRDefault="00000000">
            <w:pPr>
              <w:pStyle w:val="Contedodatabela"/>
              <w:widowControl w:val="0"/>
              <w:jc w:val="center"/>
              <w:rPr>
                <w:rFonts w:ascii="Verdana" w:hAnsi="Verdana"/>
              </w:rPr>
            </w:pPr>
            <w:r>
              <w:rPr>
                <w:rFonts w:ascii="Verdana" w:hAnsi="Verdana"/>
              </w:rPr>
              <w:t>41</w:t>
            </w:r>
          </w:p>
        </w:tc>
        <w:tc>
          <w:tcPr>
            <w:tcW w:w="6395" w:type="dxa"/>
            <w:tcBorders>
              <w:left w:val="single" w:sz="2" w:space="0" w:color="000000"/>
              <w:bottom w:val="single" w:sz="2" w:space="0" w:color="000000"/>
            </w:tcBorders>
          </w:tcPr>
          <w:p w14:paraId="5B86C525" w14:textId="77777777" w:rsidR="00E90352" w:rsidRDefault="00000000">
            <w:pPr>
              <w:widowControl w:val="0"/>
              <w:jc w:val="both"/>
              <w:rPr>
                <w:rFonts w:ascii="Verdana" w:hAnsi="Verdana"/>
              </w:rPr>
            </w:pPr>
            <w:r>
              <w:rPr>
                <w:rFonts w:ascii="Verdana" w:eastAsia="Calibri" w:hAnsi="Verdana" w:cs="Arial"/>
                <w:lang w:eastAsia="en-US"/>
              </w:rPr>
              <w:t xml:space="preserve">Gama GT cinético – 100ml, com calibrador, para testes em </w:t>
            </w:r>
            <w:r>
              <w:rPr>
                <w:rFonts w:ascii="Verdana" w:eastAsia="Calibri" w:hAnsi="Verdana" w:cs="Arial"/>
                <w:lang w:eastAsia="en-US"/>
              </w:rPr>
              <w:lastRenderedPageBreak/>
              <w:t>equipamento automático SX-300.</w:t>
            </w:r>
          </w:p>
        </w:tc>
        <w:tc>
          <w:tcPr>
            <w:tcW w:w="850" w:type="dxa"/>
            <w:tcBorders>
              <w:left w:val="single" w:sz="2" w:space="0" w:color="000000"/>
              <w:bottom w:val="single" w:sz="2" w:space="0" w:color="000000"/>
            </w:tcBorders>
          </w:tcPr>
          <w:p w14:paraId="5C45FFA5" w14:textId="77777777" w:rsidR="00E90352" w:rsidRDefault="00000000">
            <w:pPr>
              <w:widowControl w:val="0"/>
              <w:jc w:val="both"/>
              <w:rPr>
                <w:rFonts w:ascii="Verdana" w:hAnsi="Verdana"/>
              </w:rPr>
            </w:pPr>
            <w:r>
              <w:rPr>
                <w:rFonts w:ascii="Verdana" w:eastAsia="Calibri" w:hAnsi="Verdana" w:cs="Arial"/>
                <w:lang w:eastAsia="en-US"/>
              </w:rPr>
              <w:lastRenderedPageBreak/>
              <w:t>KIT</w:t>
            </w:r>
          </w:p>
        </w:tc>
        <w:tc>
          <w:tcPr>
            <w:tcW w:w="1653" w:type="dxa"/>
            <w:tcBorders>
              <w:left w:val="single" w:sz="2" w:space="0" w:color="000000"/>
              <w:bottom w:val="single" w:sz="2" w:space="0" w:color="000000"/>
              <w:right w:val="single" w:sz="2" w:space="0" w:color="000000"/>
            </w:tcBorders>
          </w:tcPr>
          <w:p w14:paraId="046D49AB" w14:textId="77777777" w:rsidR="00E90352" w:rsidRDefault="00000000">
            <w:pPr>
              <w:widowControl w:val="0"/>
              <w:jc w:val="both"/>
              <w:rPr>
                <w:rFonts w:ascii="Verdana" w:hAnsi="Verdana"/>
              </w:rPr>
            </w:pPr>
            <w:r>
              <w:rPr>
                <w:rFonts w:ascii="Verdana" w:eastAsia="Calibri" w:hAnsi="Verdana" w:cs="Arial"/>
                <w:lang w:eastAsia="en-US"/>
              </w:rPr>
              <w:t>80</w:t>
            </w:r>
          </w:p>
        </w:tc>
      </w:tr>
      <w:tr w:rsidR="00E90352" w14:paraId="58A158E7" w14:textId="77777777">
        <w:tc>
          <w:tcPr>
            <w:tcW w:w="851" w:type="dxa"/>
            <w:tcBorders>
              <w:left w:val="single" w:sz="2" w:space="0" w:color="000000"/>
              <w:bottom w:val="single" w:sz="2" w:space="0" w:color="000000"/>
            </w:tcBorders>
          </w:tcPr>
          <w:p w14:paraId="458E745A" w14:textId="77777777" w:rsidR="00E90352" w:rsidRDefault="00000000">
            <w:pPr>
              <w:pStyle w:val="Contedodatabela"/>
              <w:widowControl w:val="0"/>
              <w:jc w:val="center"/>
              <w:rPr>
                <w:rFonts w:ascii="Verdana" w:hAnsi="Verdana"/>
              </w:rPr>
            </w:pPr>
            <w:r>
              <w:rPr>
                <w:rFonts w:ascii="Verdana" w:hAnsi="Verdana"/>
              </w:rPr>
              <w:t>42</w:t>
            </w:r>
          </w:p>
        </w:tc>
        <w:tc>
          <w:tcPr>
            <w:tcW w:w="6395" w:type="dxa"/>
            <w:tcBorders>
              <w:left w:val="single" w:sz="2" w:space="0" w:color="000000"/>
              <w:bottom w:val="single" w:sz="2" w:space="0" w:color="000000"/>
            </w:tcBorders>
          </w:tcPr>
          <w:p w14:paraId="051280AF" w14:textId="77777777" w:rsidR="00E90352" w:rsidRDefault="00000000">
            <w:pPr>
              <w:widowControl w:val="0"/>
              <w:jc w:val="both"/>
              <w:rPr>
                <w:rFonts w:ascii="Verdana" w:hAnsi="Verdana"/>
              </w:rPr>
            </w:pPr>
            <w:r>
              <w:rPr>
                <w:rFonts w:ascii="Verdana" w:eastAsia="Calibri" w:hAnsi="Verdana" w:cs="Arial"/>
                <w:lang w:eastAsia="en-US"/>
              </w:rPr>
              <w:t>Glicose enzimática colorimétrico Líquido pronto para uso – 1000ml cada, para testes em equipamento automático SX-300.</w:t>
            </w:r>
          </w:p>
        </w:tc>
        <w:tc>
          <w:tcPr>
            <w:tcW w:w="850" w:type="dxa"/>
            <w:tcBorders>
              <w:left w:val="single" w:sz="2" w:space="0" w:color="000000"/>
              <w:bottom w:val="single" w:sz="2" w:space="0" w:color="000000"/>
            </w:tcBorders>
          </w:tcPr>
          <w:p w14:paraId="31DF60D6" w14:textId="77777777" w:rsidR="00E90352" w:rsidRDefault="00000000">
            <w:pPr>
              <w:widowControl w:val="0"/>
              <w:jc w:val="both"/>
              <w:rPr>
                <w:rFonts w:ascii="Verdana" w:hAnsi="Verdana"/>
              </w:rPr>
            </w:pPr>
            <w:r>
              <w:rPr>
                <w:rFonts w:ascii="Verdana" w:eastAsia="Calibri" w:hAnsi="Verdana" w:cs="Arial"/>
                <w:lang w:eastAsia="en-US"/>
              </w:rPr>
              <w:t>KIT</w:t>
            </w:r>
          </w:p>
        </w:tc>
        <w:tc>
          <w:tcPr>
            <w:tcW w:w="1653" w:type="dxa"/>
            <w:tcBorders>
              <w:left w:val="single" w:sz="2" w:space="0" w:color="000000"/>
              <w:bottom w:val="single" w:sz="2" w:space="0" w:color="000000"/>
              <w:right w:val="single" w:sz="2" w:space="0" w:color="000000"/>
            </w:tcBorders>
          </w:tcPr>
          <w:p w14:paraId="6192D279" w14:textId="77777777" w:rsidR="00E90352" w:rsidRDefault="00000000">
            <w:pPr>
              <w:widowControl w:val="0"/>
              <w:jc w:val="both"/>
              <w:rPr>
                <w:rFonts w:ascii="Verdana" w:hAnsi="Verdana"/>
              </w:rPr>
            </w:pPr>
            <w:r>
              <w:rPr>
                <w:rFonts w:ascii="Verdana" w:eastAsia="Calibri" w:hAnsi="Verdana" w:cs="Arial"/>
                <w:lang w:eastAsia="en-US"/>
              </w:rPr>
              <w:t>20</w:t>
            </w:r>
          </w:p>
        </w:tc>
      </w:tr>
      <w:tr w:rsidR="00E90352" w14:paraId="34700828" w14:textId="77777777">
        <w:tc>
          <w:tcPr>
            <w:tcW w:w="851" w:type="dxa"/>
            <w:tcBorders>
              <w:left w:val="single" w:sz="2" w:space="0" w:color="000000"/>
              <w:bottom w:val="single" w:sz="2" w:space="0" w:color="000000"/>
            </w:tcBorders>
          </w:tcPr>
          <w:p w14:paraId="40DC73CE" w14:textId="77777777" w:rsidR="00E90352" w:rsidRDefault="00000000">
            <w:pPr>
              <w:pStyle w:val="Contedodatabela"/>
              <w:widowControl w:val="0"/>
              <w:jc w:val="center"/>
              <w:rPr>
                <w:rFonts w:ascii="Verdana" w:hAnsi="Verdana"/>
              </w:rPr>
            </w:pPr>
            <w:r>
              <w:rPr>
                <w:rFonts w:ascii="Verdana" w:hAnsi="Verdana"/>
              </w:rPr>
              <w:t>43</w:t>
            </w:r>
          </w:p>
        </w:tc>
        <w:tc>
          <w:tcPr>
            <w:tcW w:w="6395" w:type="dxa"/>
            <w:tcBorders>
              <w:left w:val="single" w:sz="2" w:space="0" w:color="000000"/>
              <w:bottom w:val="single" w:sz="2" w:space="0" w:color="000000"/>
            </w:tcBorders>
          </w:tcPr>
          <w:p w14:paraId="6453702A" w14:textId="77777777" w:rsidR="00E90352" w:rsidRDefault="00000000">
            <w:pPr>
              <w:widowControl w:val="0"/>
              <w:jc w:val="both"/>
              <w:rPr>
                <w:rFonts w:ascii="Verdana" w:hAnsi="Verdana"/>
              </w:rPr>
            </w:pPr>
            <w:r>
              <w:rPr>
                <w:rFonts w:ascii="Verdana" w:eastAsia="Calibri" w:hAnsi="Verdana" w:cs="Arial"/>
                <w:lang w:eastAsia="en-US"/>
              </w:rPr>
              <w:t>H.D.L Colesterol direto com padrão – 80ml cada, para testes em equipamento automático SX-300.</w:t>
            </w:r>
          </w:p>
        </w:tc>
        <w:tc>
          <w:tcPr>
            <w:tcW w:w="850" w:type="dxa"/>
            <w:tcBorders>
              <w:left w:val="single" w:sz="2" w:space="0" w:color="000000"/>
              <w:bottom w:val="single" w:sz="2" w:space="0" w:color="000000"/>
            </w:tcBorders>
          </w:tcPr>
          <w:p w14:paraId="7002DC4A" w14:textId="77777777" w:rsidR="00E90352" w:rsidRDefault="00000000">
            <w:pPr>
              <w:widowControl w:val="0"/>
              <w:jc w:val="both"/>
              <w:rPr>
                <w:rFonts w:ascii="Verdana" w:hAnsi="Verdana"/>
              </w:rPr>
            </w:pPr>
            <w:r>
              <w:rPr>
                <w:rFonts w:ascii="Verdana" w:eastAsia="Calibri" w:hAnsi="Verdana" w:cs="Arial"/>
                <w:lang w:eastAsia="en-US"/>
              </w:rPr>
              <w:t>KIT</w:t>
            </w:r>
          </w:p>
        </w:tc>
        <w:tc>
          <w:tcPr>
            <w:tcW w:w="1653" w:type="dxa"/>
            <w:tcBorders>
              <w:left w:val="single" w:sz="2" w:space="0" w:color="000000"/>
              <w:bottom w:val="single" w:sz="2" w:space="0" w:color="000000"/>
              <w:right w:val="single" w:sz="2" w:space="0" w:color="000000"/>
            </w:tcBorders>
          </w:tcPr>
          <w:p w14:paraId="38C9E557" w14:textId="77777777" w:rsidR="00E90352" w:rsidRDefault="00000000">
            <w:pPr>
              <w:widowControl w:val="0"/>
              <w:jc w:val="both"/>
              <w:rPr>
                <w:rFonts w:ascii="Verdana" w:hAnsi="Verdana"/>
              </w:rPr>
            </w:pPr>
            <w:r>
              <w:rPr>
                <w:rFonts w:ascii="Verdana" w:eastAsia="Calibri" w:hAnsi="Verdana" w:cs="Arial"/>
                <w:lang w:eastAsia="en-US"/>
              </w:rPr>
              <w:t>80</w:t>
            </w:r>
          </w:p>
        </w:tc>
      </w:tr>
      <w:tr w:rsidR="00E90352" w14:paraId="2E1BBDE4" w14:textId="77777777">
        <w:tc>
          <w:tcPr>
            <w:tcW w:w="851" w:type="dxa"/>
            <w:tcBorders>
              <w:left w:val="single" w:sz="2" w:space="0" w:color="000000"/>
              <w:bottom w:val="single" w:sz="2" w:space="0" w:color="000000"/>
            </w:tcBorders>
          </w:tcPr>
          <w:p w14:paraId="48F5C04C" w14:textId="77777777" w:rsidR="00E90352" w:rsidRDefault="00000000">
            <w:pPr>
              <w:pStyle w:val="Contedodatabela"/>
              <w:widowControl w:val="0"/>
              <w:jc w:val="center"/>
              <w:rPr>
                <w:rFonts w:ascii="Verdana" w:hAnsi="Verdana"/>
              </w:rPr>
            </w:pPr>
            <w:r>
              <w:rPr>
                <w:rFonts w:ascii="Verdana" w:hAnsi="Verdana"/>
              </w:rPr>
              <w:t>44</w:t>
            </w:r>
          </w:p>
        </w:tc>
        <w:tc>
          <w:tcPr>
            <w:tcW w:w="6395" w:type="dxa"/>
            <w:tcBorders>
              <w:left w:val="single" w:sz="2" w:space="0" w:color="000000"/>
              <w:bottom w:val="single" w:sz="2" w:space="0" w:color="000000"/>
            </w:tcBorders>
          </w:tcPr>
          <w:p w14:paraId="16DEEE51" w14:textId="77777777" w:rsidR="00E90352" w:rsidRDefault="00000000">
            <w:pPr>
              <w:widowControl w:val="0"/>
              <w:jc w:val="both"/>
              <w:rPr>
                <w:rFonts w:ascii="Verdana" w:hAnsi="Verdana"/>
              </w:rPr>
            </w:pPr>
            <w:r>
              <w:rPr>
                <w:rFonts w:ascii="Verdana" w:eastAsia="Calibri" w:hAnsi="Verdana" w:cs="Arial"/>
                <w:lang w:eastAsia="en-US"/>
              </w:rPr>
              <w:t>H.D.L Colesterol colorimétrico enzimático com padrão, por precipitação – kit com 50 ml cada.</w:t>
            </w:r>
          </w:p>
        </w:tc>
        <w:tc>
          <w:tcPr>
            <w:tcW w:w="850" w:type="dxa"/>
            <w:tcBorders>
              <w:left w:val="single" w:sz="2" w:space="0" w:color="000000"/>
              <w:bottom w:val="single" w:sz="2" w:space="0" w:color="000000"/>
            </w:tcBorders>
          </w:tcPr>
          <w:p w14:paraId="01695094" w14:textId="77777777" w:rsidR="00E90352" w:rsidRDefault="00000000">
            <w:pPr>
              <w:widowControl w:val="0"/>
              <w:jc w:val="both"/>
              <w:rPr>
                <w:rFonts w:ascii="Verdana" w:hAnsi="Verdana"/>
              </w:rPr>
            </w:pPr>
            <w:r>
              <w:rPr>
                <w:rFonts w:ascii="Verdana" w:eastAsia="Calibri" w:hAnsi="Verdana" w:cs="Arial"/>
                <w:lang w:eastAsia="en-US"/>
              </w:rPr>
              <w:t>KIT</w:t>
            </w:r>
          </w:p>
        </w:tc>
        <w:tc>
          <w:tcPr>
            <w:tcW w:w="1653" w:type="dxa"/>
            <w:tcBorders>
              <w:left w:val="single" w:sz="2" w:space="0" w:color="000000"/>
              <w:bottom w:val="single" w:sz="2" w:space="0" w:color="000000"/>
              <w:right w:val="single" w:sz="2" w:space="0" w:color="000000"/>
            </w:tcBorders>
          </w:tcPr>
          <w:p w14:paraId="4044E541" w14:textId="77777777" w:rsidR="00E90352" w:rsidRDefault="00000000">
            <w:pPr>
              <w:widowControl w:val="0"/>
              <w:jc w:val="both"/>
              <w:rPr>
                <w:rFonts w:ascii="Verdana" w:hAnsi="Verdana"/>
              </w:rPr>
            </w:pPr>
            <w:r>
              <w:rPr>
                <w:rFonts w:ascii="Verdana" w:eastAsia="Calibri" w:hAnsi="Verdana" w:cs="Arial"/>
                <w:lang w:eastAsia="en-US"/>
              </w:rPr>
              <w:t>10</w:t>
            </w:r>
          </w:p>
        </w:tc>
      </w:tr>
      <w:tr w:rsidR="00E90352" w14:paraId="2B35FFF0" w14:textId="77777777">
        <w:tc>
          <w:tcPr>
            <w:tcW w:w="851" w:type="dxa"/>
            <w:tcBorders>
              <w:left w:val="single" w:sz="2" w:space="0" w:color="000000"/>
              <w:bottom w:val="single" w:sz="2" w:space="0" w:color="000000"/>
            </w:tcBorders>
          </w:tcPr>
          <w:p w14:paraId="79509982" w14:textId="77777777" w:rsidR="00E90352" w:rsidRDefault="00000000">
            <w:pPr>
              <w:pStyle w:val="Contedodatabela"/>
              <w:widowControl w:val="0"/>
              <w:jc w:val="center"/>
              <w:rPr>
                <w:rFonts w:ascii="Verdana" w:hAnsi="Verdana"/>
              </w:rPr>
            </w:pPr>
            <w:r>
              <w:rPr>
                <w:rFonts w:ascii="Verdana" w:hAnsi="Verdana"/>
              </w:rPr>
              <w:t>45</w:t>
            </w:r>
          </w:p>
        </w:tc>
        <w:tc>
          <w:tcPr>
            <w:tcW w:w="6395" w:type="dxa"/>
            <w:tcBorders>
              <w:left w:val="single" w:sz="2" w:space="0" w:color="000000"/>
              <w:bottom w:val="single" w:sz="2" w:space="0" w:color="000000"/>
            </w:tcBorders>
          </w:tcPr>
          <w:p w14:paraId="241E0D95" w14:textId="77777777" w:rsidR="00E90352" w:rsidRDefault="00000000">
            <w:pPr>
              <w:widowControl w:val="0"/>
              <w:jc w:val="both"/>
              <w:rPr>
                <w:rFonts w:ascii="Verdana" w:hAnsi="Verdana"/>
              </w:rPr>
            </w:pPr>
            <w:r>
              <w:rPr>
                <w:rFonts w:ascii="Verdana" w:eastAsia="Calibri" w:hAnsi="Verdana" w:cs="Arial"/>
                <w:lang w:eastAsia="en-US"/>
              </w:rPr>
              <w:t>LDL Colesterol - Método direto reação de ponto final, com calibrador incluso kit – 40ml cada, para testes em equipamento automático SX-300.</w:t>
            </w:r>
          </w:p>
        </w:tc>
        <w:tc>
          <w:tcPr>
            <w:tcW w:w="850" w:type="dxa"/>
            <w:tcBorders>
              <w:left w:val="single" w:sz="2" w:space="0" w:color="000000"/>
              <w:bottom w:val="single" w:sz="2" w:space="0" w:color="000000"/>
            </w:tcBorders>
          </w:tcPr>
          <w:p w14:paraId="2FFBE2A0" w14:textId="77777777" w:rsidR="00E90352" w:rsidRDefault="00000000">
            <w:pPr>
              <w:widowControl w:val="0"/>
              <w:jc w:val="both"/>
              <w:rPr>
                <w:rFonts w:ascii="Verdana" w:hAnsi="Verdana"/>
              </w:rPr>
            </w:pPr>
            <w:r>
              <w:rPr>
                <w:rFonts w:ascii="Verdana" w:eastAsia="Calibri" w:hAnsi="Verdana" w:cs="Arial"/>
                <w:lang w:eastAsia="en-US"/>
              </w:rPr>
              <w:t>KIT</w:t>
            </w:r>
          </w:p>
        </w:tc>
        <w:tc>
          <w:tcPr>
            <w:tcW w:w="1653" w:type="dxa"/>
            <w:tcBorders>
              <w:left w:val="single" w:sz="2" w:space="0" w:color="000000"/>
              <w:bottom w:val="single" w:sz="2" w:space="0" w:color="000000"/>
              <w:right w:val="single" w:sz="2" w:space="0" w:color="000000"/>
            </w:tcBorders>
          </w:tcPr>
          <w:p w14:paraId="6D31D144" w14:textId="77777777" w:rsidR="00E90352" w:rsidRDefault="00000000">
            <w:pPr>
              <w:widowControl w:val="0"/>
              <w:jc w:val="both"/>
              <w:rPr>
                <w:rFonts w:ascii="Verdana" w:hAnsi="Verdana"/>
              </w:rPr>
            </w:pPr>
            <w:r>
              <w:rPr>
                <w:rFonts w:ascii="Verdana" w:eastAsia="Calibri" w:hAnsi="Verdana" w:cs="Arial"/>
                <w:lang w:eastAsia="en-US"/>
              </w:rPr>
              <w:t>10</w:t>
            </w:r>
          </w:p>
        </w:tc>
      </w:tr>
      <w:tr w:rsidR="00E90352" w14:paraId="3EF45194" w14:textId="77777777">
        <w:tc>
          <w:tcPr>
            <w:tcW w:w="851" w:type="dxa"/>
            <w:tcBorders>
              <w:left w:val="single" w:sz="2" w:space="0" w:color="000000"/>
              <w:bottom w:val="single" w:sz="2" w:space="0" w:color="000000"/>
            </w:tcBorders>
          </w:tcPr>
          <w:p w14:paraId="51A852C2" w14:textId="77777777" w:rsidR="00E90352" w:rsidRDefault="00000000">
            <w:pPr>
              <w:pStyle w:val="Contedodatabela"/>
              <w:widowControl w:val="0"/>
              <w:jc w:val="center"/>
              <w:rPr>
                <w:rFonts w:ascii="Verdana" w:hAnsi="Verdana"/>
              </w:rPr>
            </w:pPr>
            <w:r>
              <w:rPr>
                <w:rFonts w:ascii="Verdana" w:hAnsi="Verdana"/>
              </w:rPr>
              <w:t>46</w:t>
            </w:r>
          </w:p>
        </w:tc>
        <w:tc>
          <w:tcPr>
            <w:tcW w:w="6395" w:type="dxa"/>
            <w:tcBorders>
              <w:left w:val="single" w:sz="2" w:space="0" w:color="000000"/>
              <w:bottom w:val="single" w:sz="2" w:space="0" w:color="000000"/>
            </w:tcBorders>
          </w:tcPr>
          <w:p w14:paraId="417BBBA3" w14:textId="77777777" w:rsidR="00E90352" w:rsidRDefault="00000000">
            <w:pPr>
              <w:widowControl w:val="0"/>
              <w:jc w:val="both"/>
              <w:rPr>
                <w:rFonts w:ascii="Verdana" w:hAnsi="Verdana"/>
              </w:rPr>
            </w:pPr>
            <w:r>
              <w:rPr>
                <w:rFonts w:ascii="Verdana" w:eastAsia="Calibri" w:hAnsi="Verdana" w:cs="Arial"/>
                <w:lang w:eastAsia="en-US"/>
              </w:rPr>
              <w:t>Lipase Direta – 45ml cada no mínimo, com calibrador, para testes em equipamento automático SX-300.</w:t>
            </w:r>
          </w:p>
        </w:tc>
        <w:tc>
          <w:tcPr>
            <w:tcW w:w="850" w:type="dxa"/>
            <w:tcBorders>
              <w:left w:val="single" w:sz="2" w:space="0" w:color="000000"/>
              <w:bottom w:val="single" w:sz="2" w:space="0" w:color="000000"/>
            </w:tcBorders>
          </w:tcPr>
          <w:p w14:paraId="42DA29EA" w14:textId="77777777" w:rsidR="00E90352" w:rsidRDefault="00000000">
            <w:pPr>
              <w:widowControl w:val="0"/>
              <w:jc w:val="both"/>
              <w:rPr>
                <w:rFonts w:ascii="Verdana" w:hAnsi="Verdana"/>
              </w:rPr>
            </w:pPr>
            <w:r>
              <w:rPr>
                <w:rFonts w:ascii="Verdana" w:eastAsia="Calibri" w:hAnsi="Verdana" w:cs="Arial"/>
                <w:lang w:eastAsia="en-US"/>
              </w:rPr>
              <w:t>KIT</w:t>
            </w:r>
          </w:p>
        </w:tc>
        <w:tc>
          <w:tcPr>
            <w:tcW w:w="1653" w:type="dxa"/>
            <w:tcBorders>
              <w:left w:val="single" w:sz="2" w:space="0" w:color="000000"/>
              <w:bottom w:val="single" w:sz="2" w:space="0" w:color="000000"/>
              <w:right w:val="single" w:sz="2" w:space="0" w:color="000000"/>
            </w:tcBorders>
          </w:tcPr>
          <w:p w14:paraId="4686DDB5" w14:textId="77777777" w:rsidR="00E90352" w:rsidRDefault="00000000">
            <w:pPr>
              <w:widowControl w:val="0"/>
              <w:jc w:val="both"/>
              <w:rPr>
                <w:rFonts w:ascii="Verdana" w:hAnsi="Verdana"/>
              </w:rPr>
            </w:pPr>
            <w:r>
              <w:rPr>
                <w:rFonts w:ascii="Verdana" w:eastAsia="Calibri" w:hAnsi="Verdana" w:cs="Arial"/>
                <w:lang w:eastAsia="en-US"/>
              </w:rPr>
              <w:t>20</w:t>
            </w:r>
          </w:p>
        </w:tc>
      </w:tr>
      <w:tr w:rsidR="00E90352" w14:paraId="71998115" w14:textId="77777777">
        <w:tc>
          <w:tcPr>
            <w:tcW w:w="851" w:type="dxa"/>
            <w:tcBorders>
              <w:left w:val="single" w:sz="2" w:space="0" w:color="000000"/>
              <w:bottom w:val="single" w:sz="2" w:space="0" w:color="000000"/>
            </w:tcBorders>
          </w:tcPr>
          <w:p w14:paraId="3DEA7907" w14:textId="77777777" w:rsidR="00E90352" w:rsidRDefault="00000000">
            <w:pPr>
              <w:pStyle w:val="Contedodatabela"/>
              <w:widowControl w:val="0"/>
              <w:jc w:val="center"/>
              <w:rPr>
                <w:rFonts w:ascii="Verdana" w:hAnsi="Verdana"/>
              </w:rPr>
            </w:pPr>
            <w:r>
              <w:rPr>
                <w:rFonts w:ascii="Verdana" w:hAnsi="Verdana"/>
              </w:rPr>
              <w:t>47</w:t>
            </w:r>
          </w:p>
        </w:tc>
        <w:tc>
          <w:tcPr>
            <w:tcW w:w="6395" w:type="dxa"/>
            <w:tcBorders>
              <w:left w:val="single" w:sz="2" w:space="0" w:color="000000"/>
              <w:bottom w:val="single" w:sz="2" w:space="0" w:color="000000"/>
            </w:tcBorders>
          </w:tcPr>
          <w:p w14:paraId="6731C859" w14:textId="77777777" w:rsidR="00E90352" w:rsidRDefault="00000000">
            <w:pPr>
              <w:widowControl w:val="0"/>
              <w:jc w:val="both"/>
              <w:rPr>
                <w:rFonts w:ascii="Verdana" w:hAnsi="Verdana"/>
              </w:rPr>
            </w:pPr>
            <w:r>
              <w:rPr>
                <w:rFonts w:ascii="Verdana" w:eastAsia="Calibri" w:hAnsi="Verdana" w:cs="Arial"/>
                <w:lang w:eastAsia="en-US"/>
              </w:rPr>
              <w:t>Magnésio kit monorreagente, método colorimétrico Líquido pronto para uso – 100 ml cada, para testes em equipamento automático SX-300.</w:t>
            </w:r>
          </w:p>
        </w:tc>
        <w:tc>
          <w:tcPr>
            <w:tcW w:w="850" w:type="dxa"/>
            <w:tcBorders>
              <w:left w:val="single" w:sz="2" w:space="0" w:color="000000"/>
              <w:bottom w:val="single" w:sz="2" w:space="0" w:color="000000"/>
            </w:tcBorders>
          </w:tcPr>
          <w:p w14:paraId="7BDFF11E" w14:textId="77777777" w:rsidR="00E90352" w:rsidRDefault="00000000">
            <w:pPr>
              <w:widowControl w:val="0"/>
              <w:jc w:val="both"/>
              <w:rPr>
                <w:rFonts w:ascii="Verdana" w:hAnsi="Verdana"/>
              </w:rPr>
            </w:pPr>
            <w:r>
              <w:rPr>
                <w:rFonts w:ascii="Verdana" w:eastAsia="Calibri" w:hAnsi="Verdana" w:cs="Arial"/>
                <w:lang w:eastAsia="en-US"/>
              </w:rPr>
              <w:t>KIT</w:t>
            </w:r>
          </w:p>
        </w:tc>
        <w:tc>
          <w:tcPr>
            <w:tcW w:w="1653" w:type="dxa"/>
            <w:tcBorders>
              <w:left w:val="single" w:sz="2" w:space="0" w:color="000000"/>
              <w:bottom w:val="single" w:sz="2" w:space="0" w:color="000000"/>
              <w:right w:val="single" w:sz="2" w:space="0" w:color="000000"/>
            </w:tcBorders>
          </w:tcPr>
          <w:p w14:paraId="59321697" w14:textId="77777777" w:rsidR="00E90352" w:rsidRDefault="00000000">
            <w:pPr>
              <w:widowControl w:val="0"/>
              <w:jc w:val="both"/>
              <w:rPr>
                <w:rFonts w:ascii="Verdana" w:hAnsi="Verdana"/>
              </w:rPr>
            </w:pPr>
            <w:r>
              <w:rPr>
                <w:rFonts w:ascii="Verdana" w:eastAsia="Calibri" w:hAnsi="Verdana" w:cs="Arial"/>
                <w:lang w:eastAsia="en-US"/>
              </w:rPr>
              <w:t>40</w:t>
            </w:r>
          </w:p>
        </w:tc>
      </w:tr>
      <w:tr w:rsidR="00E90352" w14:paraId="2B654FB9" w14:textId="77777777">
        <w:tc>
          <w:tcPr>
            <w:tcW w:w="851" w:type="dxa"/>
            <w:tcBorders>
              <w:left w:val="single" w:sz="2" w:space="0" w:color="000000"/>
              <w:bottom w:val="single" w:sz="2" w:space="0" w:color="000000"/>
            </w:tcBorders>
          </w:tcPr>
          <w:p w14:paraId="28FA07DA" w14:textId="77777777" w:rsidR="00E90352" w:rsidRDefault="00000000">
            <w:pPr>
              <w:pStyle w:val="Contedodatabela"/>
              <w:widowControl w:val="0"/>
              <w:jc w:val="center"/>
              <w:rPr>
                <w:rFonts w:ascii="Verdana" w:hAnsi="Verdana"/>
              </w:rPr>
            </w:pPr>
            <w:r>
              <w:rPr>
                <w:rFonts w:ascii="Verdana" w:hAnsi="Verdana"/>
              </w:rPr>
              <w:t>48</w:t>
            </w:r>
          </w:p>
        </w:tc>
        <w:tc>
          <w:tcPr>
            <w:tcW w:w="6395" w:type="dxa"/>
            <w:tcBorders>
              <w:left w:val="single" w:sz="2" w:space="0" w:color="000000"/>
              <w:bottom w:val="single" w:sz="2" w:space="0" w:color="000000"/>
            </w:tcBorders>
          </w:tcPr>
          <w:p w14:paraId="1B0C0E8A" w14:textId="77777777" w:rsidR="00E90352" w:rsidRDefault="00000000">
            <w:pPr>
              <w:widowControl w:val="0"/>
              <w:jc w:val="both"/>
              <w:rPr>
                <w:rFonts w:ascii="Verdana" w:hAnsi="Verdana"/>
              </w:rPr>
            </w:pPr>
            <w:r>
              <w:rPr>
                <w:rFonts w:ascii="Verdana" w:eastAsia="Calibri" w:hAnsi="Verdana" w:cs="Arial"/>
                <w:lang w:eastAsia="en-US"/>
              </w:rPr>
              <w:t>Potássio enzimático método enzimático por tempo fixo – 80ml cada, para testes em equipamento automático SX-300.</w:t>
            </w:r>
          </w:p>
        </w:tc>
        <w:tc>
          <w:tcPr>
            <w:tcW w:w="850" w:type="dxa"/>
            <w:tcBorders>
              <w:left w:val="single" w:sz="2" w:space="0" w:color="000000"/>
              <w:bottom w:val="single" w:sz="2" w:space="0" w:color="000000"/>
            </w:tcBorders>
          </w:tcPr>
          <w:p w14:paraId="38967D87" w14:textId="77777777" w:rsidR="00E90352" w:rsidRDefault="00000000">
            <w:pPr>
              <w:widowControl w:val="0"/>
              <w:jc w:val="both"/>
              <w:rPr>
                <w:rFonts w:ascii="Verdana" w:hAnsi="Verdana"/>
              </w:rPr>
            </w:pPr>
            <w:r>
              <w:rPr>
                <w:rFonts w:ascii="Verdana" w:eastAsia="Calibri" w:hAnsi="Verdana" w:cs="Arial"/>
                <w:lang w:eastAsia="en-US"/>
              </w:rPr>
              <w:t>KIT</w:t>
            </w:r>
          </w:p>
        </w:tc>
        <w:tc>
          <w:tcPr>
            <w:tcW w:w="1653" w:type="dxa"/>
            <w:tcBorders>
              <w:left w:val="single" w:sz="2" w:space="0" w:color="000000"/>
              <w:bottom w:val="single" w:sz="2" w:space="0" w:color="000000"/>
              <w:right w:val="single" w:sz="2" w:space="0" w:color="000000"/>
            </w:tcBorders>
          </w:tcPr>
          <w:p w14:paraId="005A8322" w14:textId="77777777" w:rsidR="00E90352" w:rsidRDefault="00000000">
            <w:pPr>
              <w:widowControl w:val="0"/>
              <w:jc w:val="both"/>
              <w:rPr>
                <w:rFonts w:ascii="Verdana" w:hAnsi="Verdana"/>
              </w:rPr>
            </w:pPr>
            <w:r>
              <w:rPr>
                <w:rFonts w:ascii="Verdana" w:eastAsia="Calibri" w:hAnsi="Verdana" w:cs="Arial"/>
                <w:lang w:eastAsia="en-US"/>
              </w:rPr>
              <w:t>15</w:t>
            </w:r>
          </w:p>
        </w:tc>
      </w:tr>
      <w:tr w:rsidR="00E90352" w14:paraId="5A43A50F" w14:textId="77777777">
        <w:tc>
          <w:tcPr>
            <w:tcW w:w="851" w:type="dxa"/>
            <w:tcBorders>
              <w:left w:val="single" w:sz="2" w:space="0" w:color="000000"/>
              <w:bottom w:val="single" w:sz="2" w:space="0" w:color="000000"/>
            </w:tcBorders>
          </w:tcPr>
          <w:p w14:paraId="68B031AA" w14:textId="77777777" w:rsidR="00E90352" w:rsidRDefault="00000000">
            <w:pPr>
              <w:pStyle w:val="Contedodatabela"/>
              <w:widowControl w:val="0"/>
              <w:jc w:val="center"/>
              <w:rPr>
                <w:rFonts w:ascii="Verdana" w:hAnsi="Verdana"/>
              </w:rPr>
            </w:pPr>
            <w:r>
              <w:rPr>
                <w:rFonts w:ascii="Verdana" w:hAnsi="Verdana"/>
              </w:rPr>
              <w:t>49</w:t>
            </w:r>
          </w:p>
        </w:tc>
        <w:tc>
          <w:tcPr>
            <w:tcW w:w="6395" w:type="dxa"/>
            <w:tcBorders>
              <w:left w:val="single" w:sz="2" w:space="0" w:color="000000"/>
              <w:bottom w:val="single" w:sz="2" w:space="0" w:color="000000"/>
            </w:tcBorders>
          </w:tcPr>
          <w:p w14:paraId="4A6E3D98" w14:textId="77777777" w:rsidR="00E90352" w:rsidRDefault="00000000">
            <w:pPr>
              <w:widowControl w:val="0"/>
              <w:jc w:val="both"/>
              <w:rPr>
                <w:rFonts w:ascii="Verdana" w:hAnsi="Verdana"/>
              </w:rPr>
            </w:pPr>
            <w:r>
              <w:rPr>
                <w:rFonts w:ascii="Verdana" w:eastAsia="Calibri" w:hAnsi="Verdana" w:cs="Arial"/>
                <w:lang w:eastAsia="en-US"/>
              </w:rPr>
              <w:t>Proteína Total kit monorreagente, método colorimétrico Líquido pronto para uso – Biureto por reação de ponto final – 250ml cada, para testes em equipamento automático SX-300.</w:t>
            </w:r>
          </w:p>
        </w:tc>
        <w:tc>
          <w:tcPr>
            <w:tcW w:w="850" w:type="dxa"/>
            <w:tcBorders>
              <w:left w:val="single" w:sz="2" w:space="0" w:color="000000"/>
              <w:bottom w:val="single" w:sz="2" w:space="0" w:color="000000"/>
            </w:tcBorders>
          </w:tcPr>
          <w:p w14:paraId="023DCD35" w14:textId="77777777" w:rsidR="00E90352" w:rsidRDefault="00000000">
            <w:pPr>
              <w:widowControl w:val="0"/>
              <w:jc w:val="both"/>
              <w:rPr>
                <w:rFonts w:ascii="Verdana" w:hAnsi="Verdana"/>
              </w:rPr>
            </w:pPr>
            <w:r>
              <w:rPr>
                <w:rFonts w:ascii="Verdana" w:eastAsia="Calibri" w:hAnsi="Verdana" w:cs="Arial"/>
                <w:lang w:eastAsia="en-US"/>
              </w:rPr>
              <w:t>KIT</w:t>
            </w:r>
          </w:p>
        </w:tc>
        <w:tc>
          <w:tcPr>
            <w:tcW w:w="1653" w:type="dxa"/>
            <w:tcBorders>
              <w:left w:val="single" w:sz="2" w:space="0" w:color="000000"/>
              <w:bottom w:val="single" w:sz="2" w:space="0" w:color="000000"/>
              <w:right w:val="single" w:sz="2" w:space="0" w:color="000000"/>
            </w:tcBorders>
          </w:tcPr>
          <w:p w14:paraId="17F62DB1" w14:textId="77777777" w:rsidR="00E90352" w:rsidRDefault="00000000">
            <w:pPr>
              <w:widowControl w:val="0"/>
              <w:jc w:val="both"/>
              <w:rPr>
                <w:rFonts w:ascii="Verdana" w:hAnsi="Verdana"/>
              </w:rPr>
            </w:pPr>
            <w:r>
              <w:rPr>
                <w:rFonts w:ascii="Verdana" w:eastAsia="Calibri" w:hAnsi="Verdana" w:cs="Arial"/>
                <w:lang w:eastAsia="en-US"/>
              </w:rPr>
              <w:t>12</w:t>
            </w:r>
          </w:p>
        </w:tc>
      </w:tr>
      <w:tr w:rsidR="00E90352" w14:paraId="4C5106B0" w14:textId="77777777">
        <w:tc>
          <w:tcPr>
            <w:tcW w:w="851" w:type="dxa"/>
            <w:tcBorders>
              <w:left w:val="single" w:sz="2" w:space="0" w:color="000000"/>
              <w:bottom w:val="single" w:sz="2" w:space="0" w:color="000000"/>
            </w:tcBorders>
          </w:tcPr>
          <w:p w14:paraId="70202569" w14:textId="77777777" w:rsidR="00E90352" w:rsidRDefault="00000000">
            <w:pPr>
              <w:pStyle w:val="Contedodatabela"/>
              <w:widowControl w:val="0"/>
              <w:jc w:val="center"/>
              <w:rPr>
                <w:rFonts w:ascii="Verdana" w:hAnsi="Verdana"/>
              </w:rPr>
            </w:pPr>
            <w:r>
              <w:rPr>
                <w:rFonts w:ascii="Verdana" w:hAnsi="Verdana"/>
              </w:rPr>
              <w:t>50</w:t>
            </w:r>
          </w:p>
        </w:tc>
        <w:tc>
          <w:tcPr>
            <w:tcW w:w="6395" w:type="dxa"/>
            <w:tcBorders>
              <w:left w:val="single" w:sz="2" w:space="0" w:color="000000"/>
              <w:bottom w:val="single" w:sz="2" w:space="0" w:color="000000"/>
            </w:tcBorders>
          </w:tcPr>
          <w:p w14:paraId="1C481BBE" w14:textId="77777777" w:rsidR="00E90352" w:rsidRDefault="00000000">
            <w:pPr>
              <w:widowControl w:val="0"/>
              <w:jc w:val="both"/>
              <w:rPr>
                <w:rFonts w:ascii="Verdana" w:hAnsi="Verdana"/>
              </w:rPr>
            </w:pPr>
            <w:r>
              <w:rPr>
                <w:rFonts w:ascii="Verdana" w:eastAsia="Calibri" w:hAnsi="Verdana" w:cs="Arial"/>
                <w:lang w:eastAsia="en-US"/>
              </w:rPr>
              <w:t>Triglicérides totalmente enzimático Liquido pronto para uso – 500ml cada, para testes em equipamento automático SX-300.</w:t>
            </w:r>
          </w:p>
        </w:tc>
        <w:tc>
          <w:tcPr>
            <w:tcW w:w="850" w:type="dxa"/>
            <w:tcBorders>
              <w:left w:val="single" w:sz="2" w:space="0" w:color="000000"/>
              <w:bottom w:val="single" w:sz="2" w:space="0" w:color="000000"/>
            </w:tcBorders>
          </w:tcPr>
          <w:p w14:paraId="155CFF66" w14:textId="77777777" w:rsidR="00E90352" w:rsidRDefault="00000000">
            <w:pPr>
              <w:widowControl w:val="0"/>
              <w:jc w:val="both"/>
              <w:rPr>
                <w:rFonts w:ascii="Verdana" w:hAnsi="Verdana"/>
              </w:rPr>
            </w:pPr>
            <w:r>
              <w:rPr>
                <w:rFonts w:ascii="Verdana" w:eastAsia="Calibri" w:hAnsi="Verdana" w:cs="Arial"/>
                <w:lang w:eastAsia="en-US"/>
              </w:rPr>
              <w:t>KIT</w:t>
            </w:r>
          </w:p>
        </w:tc>
        <w:tc>
          <w:tcPr>
            <w:tcW w:w="1653" w:type="dxa"/>
            <w:tcBorders>
              <w:left w:val="single" w:sz="2" w:space="0" w:color="000000"/>
              <w:bottom w:val="single" w:sz="2" w:space="0" w:color="000000"/>
              <w:right w:val="single" w:sz="2" w:space="0" w:color="000000"/>
            </w:tcBorders>
          </w:tcPr>
          <w:p w14:paraId="2BBEA873" w14:textId="77777777" w:rsidR="00E90352" w:rsidRDefault="00000000">
            <w:pPr>
              <w:widowControl w:val="0"/>
              <w:jc w:val="both"/>
              <w:rPr>
                <w:rFonts w:ascii="Verdana" w:hAnsi="Verdana"/>
              </w:rPr>
            </w:pPr>
            <w:r>
              <w:rPr>
                <w:rFonts w:ascii="Verdana" w:eastAsia="Calibri" w:hAnsi="Verdana" w:cs="Arial"/>
                <w:lang w:eastAsia="en-US"/>
              </w:rPr>
              <w:t>25</w:t>
            </w:r>
          </w:p>
        </w:tc>
      </w:tr>
      <w:tr w:rsidR="00E90352" w14:paraId="4B5C85E9" w14:textId="77777777">
        <w:tc>
          <w:tcPr>
            <w:tcW w:w="851" w:type="dxa"/>
            <w:tcBorders>
              <w:left w:val="single" w:sz="2" w:space="0" w:color="000000"/>
              <w:bottom w:val="single" w:sz="2" w:space="0" w:color="000000"/>
            </w:tcBorders>
          </w:tcPr>
          <w:p w14:paraId="5B7A6FA5" w14:textId="77777777" w:rsidR="00E90352" w:rsidRDefault="00000000">
            <w:pPr>
              <w:pStyle w:val="Contedodatabela"/>
              <w:widowControl w:val="0"/>
              <w:jc w:val="center"/>
              <w:rPr>
                <w:rFonts w:ascii="Verdana" w:hAnsi="Verdana"/>
              </w:rPr>
            </w:pPr>
            <w:r>
              <w:rPr>
                <w:rFonts w:ascii="Verdana" w:hAnsi="Verdana"/>
              </w:rPr>
              <w:t>51</w:t>
            </w:r>
          </w:p>
        </w:tc>
        <w:tc>
          <w:tcPr>
            <w:tcW w:w="6395" w:type="dxa"/>
            <w:tcBorders>
              <w:left w:val="single" w:sz="2" w:space="0" w:color="000000"/>
              <w:bottom w:val="single" w:sz="2" w:space="0" w:color="000000"/>
            </w:tcBorders>
          </w:tcPr>
          <w:p w14:paraId="0319E164" w14:textId="77777777" w:rsidR="00E90352" w:rsidRDefault="00000000">
            <w:pPr>
              <w:widowControl w:val="0"/>
              <w:jc w:val="both"/>
              <w:rPr>
                <w:rFonts w:ascii="Verdana" w:hAnsi="Verdana"/>
              </w:rPr>
            </w:pPr>
            <w:r>
              <w:rPr>
                <w:rFonts w:ascii="Verdana" w:eastAsia="Calibri" w:hAnsi="Verdana" w:cs="Arial"/>
                <w:lang w:eastAsia="en-US"/>
              </w:rPr>
              <w:t>Uréia UV (Cinética) – 200ml cada, para testes em equipamento automático SX-300.</w:t>
            </w:r>
          </w:p>
        </w:tc>
        <w:tc>
          <w:tcPr>
            <w:tcW w:w="850" w:type="dxa"/>
            <w:tcBorders>
              <w:left w:val="single" w:sz="2" w:space="0" w:color="000000"/>
              <w:bottom w:val="single" w:sz="2" w:space="0" w:color="000000"/>
            </w:tcBorders>
          </w:tcPr>
          <w:p w14:paraId="12E861A5" w14:textId="77777777" w:rsidR="00E90352" w:rsidRDefault="00000000">
            <w:pPr>
              <w:widowControl w:val="0"/>
              <w:jc w:val="both"/>
              <w:rPr>
                <w:rFonts w:ascii="Verdana" w:hAnsi="Verdana"/>
              </w:rPr>
            </w:pPr>
            <w:r>
              <w:rPr>
                <w:rFonts w:ascii="Verdana" w:eastAsia="Calibri" w:hAnsi="Verdana" w:cs="Arial"/>
                <w:lang w:eastAsia="en-US"/>
              </w:rPr>
              <w:t>KIT</w:t>
            </w:r>
          </w:p>
        </w:tc>
        <w:tc>
          <w:tcPr>
            <w:tcW w:w="1653" w:type="dxa"/>
            <w:tcBorders>
              <w:left w:val="single" w:sz="2" w:space="0" w:color="000000"/>
              <w:bottom w:val="single" w:sz="2" w:space="0" w:color="000000"/>
              <w:right w:val="single" w:sz="2" w:space="0" w:color="000000"/>
            </w:tcBorders>
          </w:tcPr>
          <w:p w14:paraId="77F69FC7" w14:textId="77777777" w:rsidR="00E90352" w:rsidRDefault="00000000">
            <w:pPr>
              <w:widowControl w:val="0"/>
              <w:jc w:val="both"/>
              <w:rPr>
                <w:rFonts w:ascii="Verdana" w:hAnsi="Verdana"/>
              </w:rPr>
            </w:pPr>
            <w:r>
              <w:rPr>
                <w:rFonts w:ascii="Verdana" w:eastAsia="Calibri" w:hAnsi="Verdana" w:cs="Arial"/>
                <w:lang w:eastAsia="en-US"/>
              </w:rPr>
              <w:t>25</w:t>
            </w:r>
          </w:p>
        </w:tc>
      </w:tr>
      <w:tr w:rsidR="00E90352" w14:paraId="2EB81A69" w14:textId="77777777">
        <w:tc>
          <w:tcPr>
            <w:tcW w:w="851" w:type="dxa"/>
            <w:tcBorders>
              <w:left w:val="single" w:sz="2" w:space="0" w:color="000000"/>
              <w:bottom w:val="single" w:sz="2" w:space="0" w:color="000000"/>
            </w:tcBorders>
          </w:tcPr>
          <w:p w14:paraId="378A15C9" w14:textId="77777777" w:rsidR="00E90352" w:rsidRDefault="00000000">
            <w:pPr>
              <w:pStyle w:val="Contedodatabela"/>
              <w:widowControl w:val="0"/>
              <w:jc w:val="center"/>
              <w:rPr>
                <w:rFonts w:ascii="Verdana" w:hAnsi="Verdana"/>
              </w:rPr>
            </w:pPr>
            <w:r>
              <w:rPr>
                <w:rFonts w:ascii="Verdana" w:hAnsi="Verdana"/>
              </w:rPr>
              <w:t>52</w:t>
            </w:r>
          </w:p>
        </w:tc>
        <w:tc>
          <w:tcPr>
            <w:tcW w:w="6395" w:type="dxa"/>
            <w:tcBorders>
              <w:left w:val="single" w:sz="2" w:space="0" w:color="000000"/>
              <w:bottom w:val="single" w:sz="2" w:space="0" w:color="000000"/>
            </w:tcBorders>
          </w:tcPr>
          <w:p w14:paraId="47728734" w14:textId="77777777" w:rsidR="00E90352" w:rsidRDefault="00000000">
            <w:pPr>
              <w:widowControl w:val="0"/>
              <w:jc w:val="both"/>
              <w:rPr>
                <w:rFonts w:ascii="Verdana" w:hAnsi="Verdana"/>
              </w:rPr>
            </w:pPr>
            <w:r>
              <w:rPr>
                <w:rFonts w:ascii="Verdana" w:eastAsia="Calibri" w:hAnsi="Verdana" w:cs="Arial"/>
                <w:color w:val="000000"/>
                <w:lang w:eastAsia="en-US"/>
              </w:rPr>
              <w:t>Reagente Anti- A p/ classificação sanguínea – 10ml cada</w:t>
            </w:r>
          </w:p>
        </w:tc>
        <w:tc>
          <w:tcPr>
            <w:tcW w:w="850" w:type="dxa"/>
            <w:tcBorders>
              <w:left w:val="single" w:sz="2" w:space="0" w:color="000000"/>
              <w:bottom w:val="single" w:sz="2" w:space="0" w:color="000000"/>
            </w:tcBorders>
          </w:tcPr>
          <w:p w14:paraId="0FB99ECD" w14:textId="77777777" w:rsidR="00E90352" w:rsidRDefault="00000000">
            <w:pPr>
              <w:widowControl w:val="0"/>
              <w:jc w:val="both"/>
              <w:rPr>
                <w:rFonts w:ascii="Verdana" w:hAnsi="Verdana"/>
              </w:rPr>
            </w:pPr>
            <w:r>
              <w:rPr>
                <w:rFonts w:ascii="Verdana" w:eastAsia="Calibri" w:hAnsi="Verdana" w:cs="Arial"/>
                <w:lang w:eastAsia="en-US"/>
              </w:rPr>
              <w:t>FR</w:t>
            </w:r>
          </w:p>
        </w:tc>
        <w:tc>
          <w:tcPr>
            <w:tcW w:w="1653" w:type="dxa"/>
            <w:tcBorders>
              <w:left w:val="single" w:sz="2" w:space="0" w:color="000000"/>
              <w:bottom w:val="single" w:sz="2" w:space="0" w:color="000000"/>
              <w:right w:val="single" w:sz="2" w:space="0" w:color="000000"/>
            </w:tcBorders>
          </w:tcPr>
          <w:p w14:paraId="5F0DC7D5" w14:textId="77777777" w:rsidR="00E90352" w:rsidRDefault="00000000">
            <w:pPr>
              <w:widowControl w:val="0"/>
              <w:jc w:val="both"/>
              <w:rPr>
                <w:rFonts w:ascii="Verdana" w:hAnsi="Verdana"/>
              </w:rPr>
            </w:pPr>
            <w:r>
              <w:rPr>
                <w:rFonts w:ascii="Verdana" w:eastAsia="Calibri" w:hAnsi="Verdana" w:cs="Arial"/>
                <w:color w:val="000000"/>
                <w:lang w:eastAsia="en-US"/>
              </w:rPr>
              <w:t>20</w:t>
            </w:r>
          </w:p>
        </w:tc>
      </w:tr>
      <w:tr w:rsidR="00E90352" w14:paraId="7E0FA41F" w14:textId="77777777">
        <w:tc>
          <w:tcPr>
            <w:tcW w:w="851" w:type="dxa"/>
            <w:tcBorders>
              <w:left w:val="single" w:sz="2" w:space="0" w:color="000000"/>
              <w:bottom w:val="single" w:sz="2" w:space="0" w:color="000000"/>
            </w:tcBorders>
          </w:tcPr>
          <w:p w14:paraId="67D9F46D" w14:textId="77777777" w:rsidR="00E90352" w:rsidRDefault="00000000">
            <w:pPr>
              <w:pStyle w:val="Contedodatabela"/>
              <w:widowControl w:val="0"/>
              <w:jc w:val="center"/>
              <w:rPr>
                <w:rFonts w:ascii="Verdana" w:hAnsi="Verdana"/>
              </w:rPr>
            </w:pPr>
            <w:r>
              <w:rPr>
                <w:rFonts w:ascii="Verdana" w:hAnsi="Verdana"/>
              </w:rPr>
              <w:t>53</w:t>
            </w:r>
          </w:p>
        </w:tc>
        <w:tc>
          <w:tcPr>
            <w:tcW w:w="6395" w:type="dxa"/>
            <w:tcBorders>
              <w:left w:val="single" w:sz="2" w:space="0" w:color="000000"/>
              <w:bottom w:val="single" w:sz="2" w:space="0" w:color="000000"/>
            </w:tcBorders>
          </w:tcPr>
          <w:p w14:paraId="2F82E1F9" w14:textId="77777777" w:rsidR="00E90352" w:rsidRDefault="00000000">
            <w:pPr>
              <w:widowControl w:val="0"/>
              <w:jc w:val="both"/>
              <w:rPr>
                <w:rFonts w:ascii="Verdana" w:hAnsi="Verdana"/>
              </w:rPr>
            </w:pPr>
            <w:r>
              <w:rPr>
                <w:rFonts w:ascii="Verdana" w:eastAsia="Calibri" w:hAnsi="Verdana" w:cs="Arial"/>
                <w:color w:val="000000"/>
                <w:lang w:eastAsia="en-US"/>
              </w:rPr>
              <w:t>Reagente Anti- B p/ classificação sanguínea – 10ml cada</w:t>
            </w:r>
          </w:p>
        </w:tc>
        <w:tc>
          <w:tcPr>
            <w:tcW w:w="850" w:type="dxa"/>
            <w:tcBorders>
              <w:left w:val="single" w:sz="2" w:space="0" w:color="000000"/>
              <w:bottom w:val="single" w:sz="2" w:space="0" w:color="000000"/>
            </w:tcBorders>
          </w:tcPr>
          <w:p w14:paraId="4B23E845" w14:textId="77777777" w:rsidR="00E90352" w:rsidRDefault="00000000">
            <w:pPr>
              <w:widowControl w:val="0"/>
              <w:jc w:val="both"/>
              <w:rPr>
                <w:rFonts w:ascii="Verdana" w:hAnsi="Verdana"/>
              </w:rPr>
            </w:pPr>
            <w:r>
              <w:rPr>
                <w:rFonts w:ascii="Verdana" w:eastAsia="Calibri" w:hAnsi="Verdana" w:cs="Arial"/>
                <w:lang w:eastAsia="en-US"/>
              </w:rPr>
              <w:t>FR</w:t>
            </w:r>
          </w:p>
        </w:tc>
        <w:tc>
          <w:tcPr>
            <w:tcW w:w="1653" w:type="dxa"/>
            <w:tcBorders>
              <w:left w:val="single" w:sz="2" w:space="0" w:color="000000"/>
              <w:bottom w:val="single" w:sz="2" w:space="0" w:color="000000"/>
              <w:right w:val="single" w:sz="2" w:space="0" w:color="000000"/>
            </w:tcBorders>
          </w:tcPr>
          <w:p w14:paraId="3B927E9A" w14:textId="77777777" w:rsidR="00E90352" w:rsidRDefault="00000000">
            <w:pPr>
              <w:widowControl w:val="0"/>
              <w:jc w:val="both"/>
              <w:rPr>
                <w:rFonts w:ascii="Verdana" w:hAnsi="Verdana"/>
              </w:rPr>
            </w:pPr>
            <w:r>
              <w:rPr>
                <w:rFonts w:ascii="Verdana" w:eastAsia="Calibri" w:hAnsi="Verdana" w:cs="Arial"/>
                <w:color w:val="000000"/>
                <w:lang w:eastAsia="en-US"/>
              </w:rPr>
              <w:t>15</w:t>
            </w:r>
          </w:p>
        </w:tc>
      </w:tr>
      <w:tr w:rsidR="00E90352" w14:paraId="3D5AB2EB" w14:textId="77777777">
        <w:tc>
          <w:tcPr>
            <w:tcW w:w="851" w:type="dxa"/>
            <w:tcBorders>
              <w:left w:val="single" w:sz="2" w:space="0" w:color="000000"/>
              <w:bottom w:val="single" w:sz="2" w:space="0" w:color="000000"/>
            </w:tcBorders>
          </w:tcPr>
          <w:p w14:paraId="391832B9" w14:textId="77777777" w:rsidR="00E90352" w:rsidRDefault="00000000">
            <w:pPr>
              <w:pStyle w:val="Contedodatabela"/>
              <w:widowControl w:val="0"/>
              <w:jc w:val="center"/>
              <w:rPr>
                <w:rFonts w:ascii="Verdana" w:hAnsi="Verdana"/>
              </w:rPr>
            </w:pPr>
            <w:r>
              <w:rPr>
                <w:rFonts w:ascii="Verdana" w:hAnsi="Verdana"/>
              </w:rPr>
              <w:t>54</w:t>
            </w:r>
          </w:p>
        </w:tc>
        <w:tc>
          <w:tcPr>
            <w:tcW w:w="6395" w:type="dxa"/>
            <w:tcBorders>
              <w:left w:val="single" w:sz="2" w:space="0" w:color="000000"/>
              <w:bottom w:val="single" w:sz="2" w:space="0" w:color="000000"/>
            </w:tcBorders>
          </w:tcPr>
          <w:p w14:paraId="705EA79D" w14:textId="77777777" w:rsidR="00E90352" w:rsidRDefault="00000000">
            <w:pPr>
              <w:widowControl w:val="0"/>
              <w:jc w:val="both"/>
              <w:rPr>
                <w:rFonts w:ascii="Verdana" w:hAnsi="Verdana"/>
              </w:rPr>
            </w:pPr>
            <w:r>
              <w:rPr>
                <w:rFonts w:ascii="Verdana" w:eastAsia="Calibri" w:hAnsi="Verdana" w:cs="Arial"/>
                <w:color w:val="000000"/>
                <w:lang w:eastAsia="en-US"/>
              </w:rPr>
              <w:t>Reagente Anti- D p/ classificação sanguínea – 10ml cada</w:t>
            </w:r>
          </w:p>
        </w:tc>
        <w:tc>
          <w:tcPr>
            <w:tcW w:w="850" w:type="dxa"/>
            <w:tcBorders>
              <w:left w:val="single" w:sz="2" w:space="0" w:color="000000"/>
              <w:bottom w:val="single" w:sz="2" w:space="0" w:color="000000"/>
            </w:tcBorders>
          </w:tcPr>
          <w:p w14:paraId="7A512C04" w14:textId="77777777" w:rsidR="00E90352" w:rsidRDefault="00000000">
            <w:pPr>
              <w:widowControl w:val="0"/>
              <w:jc w:val="both"/>
              <w:rPr>
                <w:rFonts w:ascii="Verdana" w:hAnsi="Verdana"/>
              </w:rPr>
            </w:pPr>
            <w:r>
              <w:rPr>
                <w:rFonts w:ascii="Verdana" w:eastAsia="Calibri" w:hAnsi="Verdana" w:cs="Arial"/>
                <w:lang w:eastAsia="en-US"/>
              </w:rPr>
              <w:t>FR</w:t>
            </w:r>
          </w:p>
        </w:tc>
        <w:tc>
          <w:tcPr>
            <w:tcW w:w="1653" w:type="dxa"/>
            <w:tcBorders>
              <w:left w:val="single" w:sz="2" w:space="0" w:color="000000"/>
              <w:bottom w:val="single" w:sz="2" w:space="0" w:color="000000"/>
              <w:right w:val="single" w:sz="2" w:space="0" w:color="000000"/>
            </w:tcBorders>
          </w:tcPr>
          <w:p w14:paraId="17128A92" w14:textId="77777777" w:rsidR="00E90352" w:rsidRDefault="00000000">
            <w:pPr>
              <w:widowControl w:val="0"/>
              <w:jc w:val="both"/>
              <w:rPr>
                <w:rFonts w:ascii="Verdana" w:hAnsi="Verdana"/>
              </w:rPr>
            </w:pPr>
            <w:r>
              <w:rPr>
                <w:rFonts w:ascii="Verdana" w:eastAsia="Calibri" w:hAnsi="Verdana" w:cs="Arial"/>
                <w:color w:val="000000"/>
                <w:lang w:eastAsia="en-US"/>
              </w:rPr>
              <w:t>20</w:t>
            </w:r>
          </w:p>
        </w:tc>
      </w:tr>
      <w:tr w:rsidR="00E90352" w14:paraId="46EB51B3" w14:textId="77777777">
        <w:tc>
          <w:tcPr>
            <w:tcW w:w="851" w:type="dxa"/>
            <w:tcBorders>
              <w:left w:val="single" w:sz="2" w:space="0" w:color="000000"/>
              <w:bottom w:val="single" w:sz="2" w:space="0" w:color="000000"/>
            </w:tcBorders>
          </w:tcPr>
          <w:p w14:paraId="5B8EBDD5" w14:textId="77777777" w:rsidR="00E90352" w:rsidRDefault="00000000">
            <w:pPr>
              <w:pStyle w:val="Contedodatabela"/>
              <w:widowControl w:val="0"/>
              <w:jc w:val="center"/>
              <w:rPr>
                <w:rFonts w:ascii="Verdana" w:hAnsi="Verdana"/>
              </w:rPr>
            </w:pPr>
            <w:r>
              <w:rPr>
                <w:rFonts w:ascii="Verdana" w:hAnsi="Verdana"/>
              </w:rPr>
              <w:t>55</w:t>
            </w:r>
          </w:p>
        </w:tc>
        <w:tc>
          <w:tcPr>
            <w:tcW w:w="6395" w:type="dxa"/>
            <w:tcBorders>
              <w:left w:val="single" w:sz="2" w:space="0" w:color="000000"/>
              <w:bottom w:val="single" w:sz="2" w:space="0" w:color="000000"/>
            </w:tcBorders>
          </w:tcPr>
          <w:p w14:paraId="0E1573C4" w14:textId="77777777" w:rsidR="00E90352" w:rsidRDefault="00000000">
            <w:pPr>
              <w:widowControl w:val="0"/>
              <w:jc w:val="both"/>
              <w:rPr>
                <w:rFonts w:ascii="Verdana" w:hAnsi="Verdana"/>
              </w:rPr>
            </w:pPr>
            <w:r>
              <w:rPr>
                <w:rFonts w:ascii="Verdana" w:eastAsia="Calibri" w:hAnsi="Verdana" w:cs="Arial"/>
                <w:color w:val="000000"/>
                <w:lang w:eastAsia="en-US"/>
              </w:rPr>
              <w:t>Albumina Bovina 22% reagente potencializador para testes imuno-hematológicos – 10ml cada.</w:t>
            </w:r>
          </w:p>
        </w:tc>
        <w:tc>
          <w:tcPr>
            <w:tcW w:w="850" w:type="dxa"/>
            <w:tcBorders>
              <w:left w:val="single" w:sz="2" w:space="0" w:color="000000"/>
              <w:bottom w:val="single" w:sz="2" w:space="0" w:color="000000"/>
            </w:tcBorders>
          </w:tcPr>
          <w:p w14:paraId="6806E271" w14:textId="77777777" w:rsidR="00E90352" w:rsidRDefault="00000000">
            <w:pPr>
              <w:widowControl w:val="0"/>
              <w:jc w:val="both"/>
              <w:rPr>
                <w:rFonts w:ascii="Verdana" w:hAnsi="Verdana"/>
              </w:rPr>
            </w:pPr>
            <w:r>
              <w:rPr>
                <w:rFonts w:ascii="Verdana" w:eastAsia="Calibri" w:hAnsi="Verdana" w:cs="Arial"/>
                <w:lang w:eastAsia="en-US"/>
              </w:rPr>
              <w:t>FR</w:t>
            </w:r>
          </w:p>
        </w:tc>
        <w:tc>
          <w:tcPr>
            <w:tcW w:w="1653" w:type="dxa"/>
            <w:tcBorders>
              <w:left w:val="single" w:sz="2" w:space="0" w:color="000000"/>
              <w:bottom w:val="single" w:sz="2" w:space="0" w:color="000000"/>
              <w:right w:val="single" w:sz="2" w:space="0" w:color="000000"/>
            </w:tcBorders>
          </w:tcPr>
          <w:p w14:paraId="6B2A0AC0" w14:textId="77777777" w:rsidR="00E90352" w:rsidRDefault="00000000">
            <w:pPr>
              <w:widowControl w:val="0"/>
              <w:jc w:val="both"/>
              <w:rPr>
                <w:rFonts w:ascii="Verdana" w:hAnsi="Verdana"/>
              </w:rPr>
            </w:pPr>
            <w:r>
              <w:rPr>
                <w:rFonts w:ascii="Verdana" w:eastAsia="Calibri" w:hAnsi="Verdana" w:cs="Arial"/>
                <w:color w:val="000000"/>
                <w:lang w:eastAsia="en-US"/>
              </w:rPr>
              <w:t>12</w:t>
            </w:r>
          </w:p>
        </w:tc>
      </w:tr>
      <w:tr w:rsidR="00E90352" w14:paraId="14C40717" w14:textId="77777777">
        <w:tc>
          <w:tcPr>
            <w:tcW w:w="851" w:type="dxa"/>
            <w:tcBorders>
              <w:left w:val="single" w:sz="2" w:space="0" w:color="000000"/>
              <w:bottom w:val="single" w:sz="2" w:space="0" w:color="000000"/>
            </w:tcBorders>
          </w:tcPr>
          <w:p w14:paraId="4CAA13DF" w14:textId="77777777" w:rsidR="00E90352" w:rsidRDefault="00000000">
            <w:pPr>
              <w:pStyle w:val="Contedodatabela"/>
              <w:widowControl w:val="0"/>
              <w:jc w:val="center"/>
              <w:rPr>
                <w:rFonts w:ascii="Verdana" w:hAnsi="Verdana"/>
              </w:rPr>
            </w:pPr>
            <w:r>
              <w:rPr>
                <w:rFonts w:ascii="Verdana" w:hAnsi="Verdana"/>
              </w:rPr>
              <w:t>56</w:t>
            </w:r>
          </w:p>
        </w:tc>
        <w:tc>
          <w:tcPr>
            <w:tcW w:w="6395" w:type="dxa"/>
            <w:tcBorders>
              <w:left w:val="single" w:sz="2" w:space="0" w:color="000000"/>
              <w:bottom w:val="single" w:sz="2" w:space="0" w:color="000000"/>
            </w:tcBorders>
          </w:tcPr>
          <w:p w14:paraId="33C935AB" w14:textId="77777777" w:rsidR="00E90352" w:rsidRDefault="00000000">
            <w:pPr>
              <w:widowControl w:val="0"/>
              <w:jc w:val="both"/>
              <w:rPr>
                <w:rFonts w:ascii="Verdana" w:hAnsi="Verdana"/>
              </w:rPr>
            </w:pPr>
            <w:r>
              <w:rPr>
                <w:rFonts w:ascii="Verdana" w:eastAsia="Calibri" w:hAnsi="Verdana" w:cs="Arial"/>
                <w:color w:val="000000"/>
                <w:lang w:eastAsia="en-US"/>
              </w:rPr>
              <w:t>Coombs (Soro Anti-humano) poliespecífico – 10 ml cada</w:t>
            </w:r>
          </w:p>
          <w:p w14:paraId="491CAAED" w14:textId="77777777" w:rsidR="00E90352" w:rsidRDefault="00E90352">
            <w:pPr>
              <w:widowControl w:val="0"/>
              <w:jc w:val="both"/>
              <w:rPr>
                <w:rFonts w:ascii="Verdana" w:eastAsia="Calibri" w:hAnsi="Verdana" w:cs="Arial"/>
                <w:color w:val="000000"/>
                <w:lang w:eastAsia="en-US"/>
              </w:rPr>
            </w:pPr>
          </w:p>
        </w:tc>
        <w:tc>
          <w:tcPr>
            <w:tcW w:w="850" w:type="dxa"/>
            <w:tcBorders>
              <w:left w:val="single" w:sz="2" w:space="0" w:color="000000"/>
              <w:bottom w:val="single" w:sz="2" w:space="0" w:color="000000"/>
            </w:tcBorders>
          </w:tcPr>
          <w:p w14:paraId="6BD61CB6" w14:textId="77777777" w:rsidR="00E90352" w:rsidRDefault="00000000">
            <w:pPr>
              <w:widowControl w:val="0"/>
              <w:jc w:val="both"/>
              <w:rPr>
                <w:rFonts w:ascii="Verdana" w:hAnsi="Verdana"/>
              </w:rPr>
            </w:pPr>
            <w:r>
              <w:rPr>
                <w:rFonts w:ascii="Verdana" w:eastAsia="Calibri" w:hAnsi="Verdana" w:cs="Arial"/>
                <w:lang w:eastAsia="en-US"/>
              </w:rPr>
              <w:t>FR</w:t>
            </w:r>
          </w:p>
        </w:tc>
        <w:tc>
          <w:tcPr>
            <w:tcW w:w="1653" w:type="dxa"/>
            <w:tcBorders>
              <w:left w:val="single" w:sz="2" w:space="0" w:color="000000"/>
              <w:bottom w:val="single" w:sz="2" w:space="0" w:color="000000"/>
              <w:right w:val="single" w:sz="2" w:space="0" w:color="000000"/>
            </w:tcBorders>
          </w:tcPr>
          <w:p w14:paraId="1018716C" w14:textId="77777777" w:rsidR="00E90352" w:rsidRDefault="00000000">
            <w:pPr>
              <w:widowControl w:val="0"/>
              <w:jc w:val="both"/>
              <w:rPr>
                <w:rFonts w:ascii="Verdana" w:hAnsi="Verdana"/>
              </w:rPr>
            </w:pPr>
            <w:r>
              <w:rPr>
                <w:rFonts w:ascii="Verdana" w:eastAsia="Calibri" w:hAnsi="Verdana" w:cs="Arial"/>
                <w:color w:val="000000"/>
                <w:lang w:eastAsia="en-US"/>
              </w:rPr>
              <w:t>12</w:t>
            </w:r>
          </w:p>
        </w:tc>
      </w:tr>
      <w:tr w:rsidR="00E90352" w14:paraId="5B201361" w14:textId="77777777">
        <w:tc>
          <w:tcPr>
            <w:tcW w:w="851" w:type="dxa"/>
            <w:tcBorders>
              <w:left w:val="single" w:sz="2" w:space="0" w:color="000000"/>
              <w:bottom w:val="single" w:sz="2" w:space="0" w:color="000000"/>
            </w:tcBorders>
          </w:tcPr>
          <w:p w14:paraId="3F50C271" w14:textId="77777777" w:rsidR="00E90352" w:rsidRDefault="00000000">
            <w:pPr>
              <w:pStyle w:val="Contedodatabela"/>
              <w:widowControl w:val="0"/>
              <w:jc w:val="center"/>
              <w:rPr>
                <w:rFonts w:ascii="Verdana" w:hAnsi="Verdana"/>
              </w:rPr>
            </w:pPr>
            <w:r>
              <w:rPr>
                <w:rFonts w:ascii="Verdana" w:hAnsi="Verdana"/>
              </w:rPr>
              <w:t>57</w:t>
            </w:r>
          </w:p>
        </w:tc>
        <w:tc>
          <w:tcPr>
            <w:tcW w:w="6395" w:type="dxa"/>
            <w:tcBorders>
              <w:left w:val="single" w:sz="2" w:space="0" w:color="000000"/>
              <w:bottom w:val="single" w:sz="2" w:space="0" w:color="000000"/>
            </w:tcBorders>
          </w:tcPr>
          <w:p w14:paraId="18402EA9" w14:textId="77777777" w:rsidR="00E90352" w:rsidRDefault="00000000">
            <w:pPr>
              <w:widowControl w:val="0"/>
              <w:jc w:val="both"/>
              <w:rPr>
                <w:rFonts w:ascii="Verdana" w:hAnsi="Verdana"/>
              </w:rPr>
            </w:pPr>
            <w:r>
              <w:rPr>
                <w:rFonts w:ascii="Verdana" w:eastAsia="Calibri" w:hAnsi="Verdana" w:cs="Arial"/>
                <w:color w:val="000000"/>
                <w:lang w:eastAsia="en-US"/>
              </w:rPr>
              <w:t>Solução tampão isotônica para a determinação e diferenciação de glóbulos sanguíneos, medicão de hematócrito para Aparelho Micros ABX 60, embalagem de plástico em forma de galão contendo 20 litros.</w:t>
            </w:r>
          </w:p>
        </w:tc>
        <w:tc>
          <w:tcPr>
            <w:tcW w:w="850" w:type="dxa"/>
            <w:tcBorders>
              <w:left w:val="single" w:sz="2" w:space="0" w:color="000000"/>
              <w:bottom w:val="single" w:sz="2" w:space="0" w:color="000000"/>
            </w:tcBorders>
          </w:tcPr>
          <w:p w14:paraId="714AD96A" w14:textId="77777777" w:rsidR="00E90352" w:rsidRDefault="00000000">
            <w:pPr>
              <w:pStyle w:val="Contedodatabela"/>
              <w:widowControl w:val="0"/>
              <w:rPr>
                <w:rFonts w:ascii="Verdana" w:hAnsi="Verdana"/>
              </w:rPr>
            </w:pPr>
            <w:r>
              <w:rPr>
                <w:rFonts w:ascii="Verdana" w:eastAsia="Calibri" w:hAnsi="Verdana" w:cs="Liberation Serif;Times New Roma"/>
                <w:color w:val="000000"/>
                <w:lang w:eastAsia="en-US"/>
              </w:rPr>
              <w:t>Galão</w:t>
            </w:r>
          </w:p>
        </w:tc>
        <w:tc>
          <w:tcPr>
            <w:tcW w:w="1653" w:type="dxa"/>
            <w:tcBorders>
              <w:left w:val="single" w:sz="2" w:space="0" w:color="000000"/>
              <w:bottom w:val="single" w:sz="2" w:space="0" w:color="000000"/>
              <w:right w:val="single" w:sz="2" w:space="0" w:color="000000"/>
            </w:tcBorders>
          </w:tcPr>
          <w:p w14:paraId="5F83B769" w14:textId="77777777" w:rsidR="00E90352" w:rsidRDefault="00000000">
            <w:pPr>
              <w:pStyle w:val="Contedodatabela"/>
              <w:widowControl w:val="0"/>
              <w:rPr>
                <w:rFonts w:ascii="Verdana" w:hAnsi="Verdana"/>
              </w:rPr>
            </w:pPr>
            <w:r>
              <w:rPr>
                <w:rFonts w:ascii="Verdana" w:eastAsia="Calibri" w:hAnsi="Verdana" w:cs="Liberation Serif;Times New Roma"/>
                <w:color w:val="000000"/>
                <w:lang w:eastAsia="en-US"/>
              </w:rPr>
              <w:t>10</w:t>
            </w:r>
          </w:p>
        </w:tc>
      </w:tr>
      <w:tr w:rsidR="00E90352" w14:paraId="16D82FE5" w14:textId="77777777">
        <w:tc>
          <w:tcPr>
            <w:tcW w:w="851" w:type="dxa"/>
            <w:tcBorders>
              <w:left w:val="single" w:sz="2" w:space="0" w:color="000000"/>
              <w:bottom w:val="single" w:sz="2" w:space="0" w:color="000000"/>
            </w:tcBorders>
          </w:tcPr>
          <w:p w14:paraId="78946114" w14:textId="77777777" w:rsidR="00E90352" w:rsidRDefault="00000000">
            <w:pPr>
              <w:pStyle w:val="Contedodatabela"/>
              <w:widowControl w:val="0"/>
              <w:jc w:val="center"/>
              <w:rPr>
                <w:rFonts w:ascii="Verdana" w:hAnsi="Verdana"/>
              </w:rPr>
            </w:pPr>
            <w:r>
              <w:rPr>
                <w:rFonts w:ascii="Verdana" w:hAnsi="Verdana"/>
              </w:rPr>
              <w:t>58</w:t>
            </w:r>
          </w:p>
        </w:tc>
        <w:tc>
          <w:tcPr>
            <w:tcW w:w="6395" w:type="dxa"/>
            <w:tcBorders>
              <w:left w:val="single" w:sz="2" w:space="0" w:color="000000"/>
              <w:bottom w:val="single" w:sz="2" w:space="0" w:color="000000"/>
            </w:tcBorders>
          </w:tcPr>
          <w:p w14:paraId="6F5D2B3B" w14:textId="77777777" w:rsidR="00E90352" w:rsidRDefault="00000000">
            <w:pPr>
              <w:widowControl w:val="0"/>
              <w:jc w:val="both"/>
              <w:rPr>
                <w:rFonts w:ascii="Verdana" w:hAnsi="Verdana"/>
              </w:rPr>
            </w:pPr>
            <w:r>
              <w:rPr>
                <w:rFonts w:ascii="Verdana" w:eastAsia="Calibri" w:hAnsi="Verdana" w:cs="Arial"/>
                <w:color w:val="000000"/>
                <w:lang w:eastAsia="en-US"/>
              </w:rPr>
              <w:t xml:space="preserve">Reagente de lise de eritrócitos para contagem e diferenciação de glóbulos brancos e de terminação de hemoglobina, compatível com aparelho Micros ABX 60. </w:t>
            </w:r>
            <w:r>
              <w:rPr>
                <w:rFonts w:ascii="Verdana" w:eastAsia="Calibri" w:hAnsi="Verdana" w:cs="Arial"/>
                <w:lang w:eastAsia="en-US"/>
              </w:rPr>
              <w:t>Embalagem frasco de plástico contendo 1 litro.</w:t>
            </w:r>
          </w:p>
          <w:p w14:paraId="64507715" w14:textId="77777777" w:rsidR="00E90352" w:rsidRDefault="00E90352">
            <w:pPr>
              <w:pStyle w:val="Corpodetexto"/>
              <w:widowControl w:val="0"/>
              <w:spacing w:after="0"/>
              <w:jc w:val="both"/>
              <w:rPr>
                <w:rFonts w:ascii="Verdana" w:hAnsi="Verdana" w:cs="Arial"/>
              </w:rPr>
            </w:pPr>
          </w:p>
        </w:tc>
        <w:tc>
          <w:tcPr>
            <w:tcW w:w="850" w:type="dxa"/>
            <w:tcBorders>
              <w:left w:val="single" w:sz="2" w:space="0" w:color="000000"/>
              <w:bottom w:val="single" w:sz="2" w:space="0" w:color="000000"/>
            </w:tcBorders>
          </w:tcPr>
          <w:p w14:paraId="7DF55C2F" w14:textId="77777777" w:rsidR="00E90352" w:rsidRDefault="00000000">
            <w:pPr>
              <w:pStyle w:val="Contedodatabela"/>
              <w:widowControl w:val="0"/>
              <w:rPr>
                <w:rFonts w:ascii="Verdana" w:hAnsi="Verdana"/>
              </w:rPr>
            </w:pPr>
            <w:r>
              <w:rPr>
                <w:rFonts w:ascii="Verdana" w:eastAsia="Calibri" w:hAnsi="Verdana" w:cs="Liberation Serif;Times New Roma"/>
                <w:color w:val="000000"/>
                <w:lang w:eastAsia="en-US"/>
              </w:rPr>
              <w:t>FR</w:t>
            </w:r>
          </w:p>
        </w:tc>
        <w:tc>
          <w:tcPr>
            <w:tcW w:w="1653" w:type="dxa"/>
            <w:tcBorders>
              <w:left w:val="single" w:sz="2" w:space="0" w:color="000000"/>
              <w:bottom w:val="single" w:sz="2" w:space="0" w:color="000000"/>
              <w:right w:val="single" w:sz="2" w:space="0" w:color="000000"/>
            </w:tcBorders>
          </w:tcPr>
          <w:p w14:paraId="48DE6512" w14:textId="77777777" w:rsidR="00E90352" w:rsidRDefault="00000000">
            <w:pPr>
              <w:pStyle w:val="Contedodatabela"/>
              <w:widowControl w:val="0"/>
              <w:rPr>
                <w:rFonts w:ascii="Verdana" w:hAnsi="Verdana"/>
              </w:rPr>
            </w:pPr>
            <w:r>
              <w:rPr>
                <w:rFonts w:ascii="Verdana" w:eastAsia="Calibri" w:hAnsi="Verdana" w:cs="Liberation Serif;Times New Roma"/>
                <w:color w:val="000000"/>
                <w:lang w:eastAsia="en-US"/>
              </w:rPr>
              <w:t>10</w:t>
            </w:r>
          </w:p>
        </w:tc>
      </w:tr>
      <w:tr w:rsidR="00E90352" w14:paraId="2FED628A" w14:textId="77777777">
        <w:tc>
          <w:tcPr>
            <w:tcW w:w="851" w:type="dxa"/>
            <w:tcBorders>
              <w:left w:val="single" w:sz="2" w:space="0" w:color="000000"/>
              <w:bottom w:val="single" w:sz="2" w:space="0" w:color="000000"/>
            </w:tcBorders>
          </w:tcPr>
          <w:p w14:paraId="7EB21B2F" w14:textId="77777777" w:rsidR="00E90352" w:rsidRDefault="00000000">
            <w:pPr>
              <w:pStyle w:val="Contedodatabela"/>
              <w:widowControl w:val="0"/>
              <w:jc w:val="center"/>
              <w:rPr>
                <w:rFonts w:ascii="Verdana" w:hAnsi="Verdana"/>
              </w:rPr>
            </w:pPr>
            <w:r>
              <w:rPr>
                <w:rFonts w:ascii="Verdana" w:hAnsi="Verdana"/>
              </w:rPr>
              <w:t>59</w:t>
            </w:r>
          </w:p>
        </w:tc>
        <w:tc>
          <w:tcPr>
            <w:tcW w:w="6395" w:type="dxa"/>
            <w:tcBorders>
              <w:left w:val="single" w:sz="2" w:space="0" w:color="000000"/>
              <w:bottom w:val="single" w:sz="2" w:space="0" w:color="000000"/>
            </w:tcBorders>
          </w:tcPr>
          <w:p w14:paraId="11C9E6B8" w14:textId="77777777" w:rsidR="00E90352" w:rsidRDefault="00000000">
            <w:pPr>
              <w:widowControl w:val="0"/>
              <w:jc w:val="both"/>
              <w:rPr>
                <w:rFonts w:ascii="Verdana" w:hAnsi="Verdana"/>
              </w:rPr>
            </w:pPr>
            <w:r>
              <w:rPr>
                <w:rFonts w:ascii="Verdana" w:eastAsia="Calibri" w:hAnsi="Verdana" w:cs="Arial"/>
                <w:lang w:eastAsia="en-US"/>
              </w:rPr>
              <w:t xml:space="preserve">Solução enzimática com ação proteolítica para limpeza do aparelho Micros ABX 60. Reagente utilizado como solução de enxágue e de referência de branco para controle </w:t>
            </w:r>
            <w:r>
              <w:rPr>
                <w:rFonts w:ascii="Verdana" w:eastAsia="Calibri" w:hAnsi="Verdana" w:cs="Arial"/>
                <w:lang w:eastAsia="en-US"/>
              </w:rPr>
              <w:lastRenderedPageBreak/>
              <w:t>hematológico. Embalagem frasco de plástico contendo 1 litro.</w:t>
            </w:r>
          </w:p>
        </w:tc>
        <w:tc>
          <w:tcPr>
            <w:tcW w:w="850" w:type="dxa"/>
            <w:tcBorders>
              <w:left w:val="single" w:sz="2" w:space="0" w:color="000000"/>
              <w:bottom w:val="single" w:sz="2" w:space="0" w:color="000000"/>
            </w:tcBorders>
          </w:tcPr>
          <w:p w14:paraId="09A4D213" w14:textId="77777777" w:rsidR="00E90352" w:rsidRDefault="00000000">
            <w:pPr>
              <w:pStyle w:val="Contedodatabela"/>
              <w:widowControl w:val="0"/>
              <w:rPr>
                <w:rFonts w:ascii="Verdana" w:hAnsi="Verdana"/>
              </w:rPr>
            </w:pPr>
            <w:r>
              <w:rPr>
                <w:rFonts w:ascii="Verdana" w:eastAsia="Calibri" w:hAnsi="Verdana" w:cs="Liberation Serif;Times New Roma"/>
                <w:color w:val="000000"/>
                <w:lang w:eastAsia="en-US"/>
              </w:rPr>
              <w:lastRenderedPageBreak/>
              <w:t>FR</w:t>
            </w:r>
          </w:p>
        </w:tc>
        <w:tc>
          <w:tcPr>
            <w:tcW w:w="1653" w:type="dxa"/>
            <w:tcBorders>
              <w:left w:val="single" w:sz="2" w:space="0" w:color="000000"/>
              <w:bottom w:val="single" w:sz="2" w:space="0" w:color="000000"/>
              <w:right w:val="single" w:sz="2" w:space="0" w:color="000000"/>
            </w:tcBorders>
          </w:tcPr>
          <w:p w14:paraId="131BE358" w14:textId="77777777" w:rsidR="00E90352" w:rsidRDefault="00000000">
            <w:pPr>
              <w:pStyle w:val="Contedodatabela"/>
              <w:widowControl w:val="0"/>
              <w:rPr>
                <w:rFonts w:ascii="Verdana" w:hAnsi="Verdana"/>
              </w:rPr>
            </w:pPr>
            <w:r>
              <w:rPr>
                <w:rFonts w:ascii="Verdana" w:eastAsia="Calibri" w:hAnsi="Verdana" w:cs="Liberation Serif;Times New Roma"/>
                <w:color w:val="000000"/>
                <w:lang w:eastAsia="en-US"/>
              </w:rPr>
              <w:t>20</w:t>
            </w:r>
          </w:p>
        </w:tc>
      </w:tr>
      <w:tr w:rsidR="00E90352" w14:paraId="757B6DED" w14:textId="77777777">
        <w:tc>
          <w:tcPr>
            <w:tcW w:w="851" w:type="dxa"/>
            <w:tcBorders>
              <w:left w:val="single" w:sz="2" w:space="0" w:color="000000"/>
              <w:bottom w:val="single" w:sz="2" w:space="0" w:color="000000"/>
            </w:tcBorders>
          </w:tcPr>
          <w:p w14:paraId="40EA0B1E" w14:textId="77777777" w:rsidR="00E90352" w:rsidRDefault="00000000">
            <w:pPr>
              <w:pStyle w:val="Contedodatabela"/>
              <w:widowControl w:val="0"/>
              <w:jc w:val="center"/>
              <w:rPr>
                <w:rFonts w:ascii="Verdana" w:hAnsi="Verdana"/>
              </w:rPr>
            </w:pPr>
            <w:r>
              <w:rPr>
                <w:rFonts w:ascii="Verdana" w:hAnsi="Verdana"/>
              </w:rPr>
              <w:t>60</w:t>
            </w:r>
          </w:p>
        </w:tc>
        <w:tc>
          <w:tcPr>
            <w:tcW w:w="6395" w:type="dxa"/>
            <w:tcBorders>
              <w:left w:val="single" w:sz="2" w:space="0" w:color="000000"/>
              <w:bottom w:val="single" w:sz="2" w:space="0" w:color="000000"/>
            </w:tcBorders>
          </w:tcPr>
          <w:p w14:paraId="6DB96692" w14:textId="77777777" w:rsidR="00E90352" w:rsidRDefault="00000000">
            <w:pPr>
              <w:widowControl w:val="0"/>
              <w:jc w:val="both"/>
              <w:rPr>
                <w:rFonts w:ascii="Verdana" w:hAnsi="Verdana"/>
              </w:rPr>
            </w:pPr>
            <w:r>
              <w:rPr>
                <w:rFonts w:ascii="Verdana" w:eastAsia="Calibri" w:hAnsi="Verdana" w:cs="Arial"/>
                <w:color w:val="000000"/>
                <w:lang w:eastAsia="en-US"/>
              </w:rPr>
              <w:t>Kit contendo reagentes para controle de qualidade em hematologia, compatível com Aparelho Micros ABX 60. É composto de células vermelhas do sangue humano e mamíferos estabilizadas, células brancas simuladas e plaquetas em um preservativo médio. O kit deve conter 03 vidros de reagentes, de no mínimo 2,5mL cada sendo um parâmetro baixo, um normal e um alto.</w:t>
            </w:r>
          </w:p>
          <w:p w14:paraId="7CA0E5B9" w14:textId="77777777" w:rsidR="00E90352" w:rsidRDefault="00E90352">
            <w:pPr>
              <w:widowControl w:val="0"/>
              <w:jc w:val="both"/>
              <w:rPr>
                <w:rFonts w:ascii="Verdana" w:hAnsi="Verdana" w:cs="Arial"/>
              </w:rPr>
            </w:pPr>
          </w:p>
        </w:tc>
        <w:tc>
          <w:tcPr>
            <w:tcW w:w="850" w:type="dxa"/>
            <w:tcBorders>
              <w:left w:val="single" w:sz="2" w:space="0" w:color="000000"/>
              <w:bottom w:val="single" w:sz="2" w:space="0" w:color="000000"/>
            </w:tcBorders>
          </w:tcPr>
          <w:p w14:paraId="4399DF9F" w14:textId="77777777" w:rsidR="00E90352" w:rsidRDefault="00000000">
            <w:pPr>
              <w:pStyle w:val="Contedodatabela"/>
              <w:widowControl w:val="0"/>
              <w:rPr>
                <w:rFonts w:ascii="Verdana" w:hAnsi="Verdana"/>
              </w:rPr>
            </w:pPr>
            <w:r>
              <w:rPr>
                <w:rFonts w:ascii="Verdana" w:eastAsia="Calibri" w:hAnsi="Verdana" w:cs="Liberation Serif;Times New Roma"/>
                <w:color w:val="000000"/>
                <w:lang w:eastAsia="en-US"/>
              </w:rPr>
              <w:t>KIT</w:t>
            </w:r>
          </w:p>
        </w:tc>
        <w:tc>
          <w:tcPr>
            <w:tcW w:w="1653" w:type="dxa"/>
            <w:tcBorders>
              <w:left w:val="single" w:sz="2" w:space="0" w:color="000000"/>
              <w:bottom w:val="single" w:sz="2" w:space="0" w:color="000000"/>
              <w:right w:val="single" w:sz="2" w:space="0" w:color="000000"/>
            </w:tcBorders>
          </w:tcPr>
          <w:p w14:paraId="0124A285" w14:textId="77777777" w:rsidR="00E90352" w:rsidRDefault="00000000">
            <w:pPr>
              <w:pStyle w:val="Contedodatabela"/>
              <w:widowControl w:val="0"/>
              <w:rPr>
                <w:rFonts w:ascii="Verdana" w:hAnsi="Verdana"/>
              </w:rPr>
            </w:pPr>
            <w:r>
              <w:rPr>
                <w:rFonts w:ascii="Verdana" w:eastAsia="Calibri" w:hAnsi="Verdana" w:cs="Liberation Serif;Times New Roma"/>
                <w:color w:val="000000"/>
                <w:lang w:eastAsia="en-US"/>
              </w:rPr>
              <w:t>02</w:t>
            </w:r>
          </w:p>
        </w:tc>
      </w:tr>
      <w:tr w:rsidR="00E90352" w14:paraId="1F5198B1" w14:textId="77777777">
        <w:tc>
          <w:tcPr>
            <w:tcW w:w="851" w:type="dxa"/>
            <w:tcBorders>
              <w:left w:val="single" w:sz="2" w:space="0" w:color="000000"/>
              <w:bottom w:val="single" w:sz="2" w:space="0" w:color="000000"/>
            </w:tcBorders>
          </w:tcPr>
          <w:p w14:paraId="1B352459" w14:textId="77777777" w:rsidR="00E90352" w:rsidRDefault="00000000">
            <w:pPr>
              <w:pStyle w:val="Contedodatabela"/>
              <w:widowControl w:val="0"/>
              <w:jc w:val="center"/>
              <w:rPr>
                <w:rFonts w:ascii="Verdana" w:hAnsi="Verdana"/>
              </w:rPr>
            </w:pPr>
            <w:r>
              <w:rPr>
                <w:rFonts w:ascii="Verdana" w:hAnsi="Verdana"/>
              </w:rPr>
              <w:t>61</w:t>
            </w:r>
          </w:p>
        </w:tc>
        <w:tc>
          <w:tcPr>
            <w:tcW w:w="6395" w:type="dxa"/>
            <w:tcBorders>
              <w:left w:val="single" w:sz="2" w:space="0" w:color="000000"/>
              <w:bottom w:val="single" w:sz="2" w:space="0" w:color="000000"/>
            </w:tcBorders>
          </w:tcPr>
          <w:p w14:paraId="60C0241A" w14:textId="77777777" w:rsidR="00E90352" w:rsidRDefault="00000000">
            <w:pPr>
              <w:widowControl w:val="0"/>
              <w:jc w:val="both"/>
              <w:rPr>
                <w:rFonts w:ascii="Verdana" w:hAnsi="Verdana"/>
              </w:rPr>
            </w:pPr>
            <w:r>
              <w:rPr>
                <w:rFonts w:ascii="Verdana" w:eastAsia="Calibri" w:hAnsi="Verdana" w:cs="Arial"/>
                <w:color w:val="000000"/>
                <w:lang w:eastAsia="en-US"/>
              </w:rPr>
              <w:t>Reagente para lavagem concentrada compatível com Aparelho Micros ABX 60, frasco contendo no mínimo 400mL.</w:t>
            </w:r>
          </w:p>
          <w:p w14:paraId="4635D502" w14:textId="77777777" w:rsidR="00E90352" w:rsidRDefault="00E90352">
            <w:pPr>
              <w:widowControl w:val="0"/>
              <w:jc w:val="both"/>
              <w:rPr>
                <w:rFonts w:ascii="Verdana" w:hAnsi="Verdana" w:cs="Arial"/>
                <w:color w:val="000000"/>
              </w:rPr>
            </w:pPr>
          </w:p>
        </w:tc>
        <w:tc>
          <w:tcPr>
            <w:tcW w:w="850" w:type="dxa"/>
            <w:tcBorders>
              <w:left w:val="single" w:sz="2" w:space="0" w:color="000000"/>
              <w:bottom w:val="single" w:sz="2" w:space="0" w:color="000000"/>
            </w:tcBorders>
          </w:tcPr>
          <w:p w14:paraId="1A398638" w14:textId="77777777" w:rsidR="00E90352" w:rsidRDefault="00000000">
            <w:pPr>
              <w:pStyle w:val="Contedodatabela"/>
              <w:widowControl w:val="0"/>
              <w:rPr>
                <w:rFonts w:ascii="Verdana" w:hAnsi="Verdana"/>
              </w:rPr>
            </w:pPr>
            <w:r>
              <w:rPr>
                <w:rFonts w:ascii="Verdana" w:eastAsia="Calibri" w:hAnsi="Verdana" w:cs="Liberation Serif;Times New Roma"/>
                <w:color w:val="000000"/>
                <w:lang w:eastAsia="en-US"/>
              </w:rPr>
              <w:t>FR</w:t>
            </w:r>
          </w:p>
        </w:tc>
        <w:tc>
          <w:tcPr>
            <w:tcW w:w="1653" w:type="dxa"/>
            <w:tcBorders>
              <w:left w:val="single" w:sz="2" w:space="0" w:color="000000"/>
              <w:bottom w:val="single" w:sz="2" w:space="0" w:color="000000"/>
              <w:right w:val="single" w:sz="2" w:space="0" w:color="000000"/>
            </w:tcBorders>
          </w:tcPr>
          <w:p w14:paraId="2BDED9AD" w14:textId="77777777" w:rsidR="00E90352" w:rsidRDefault="00000000">
            <w:pPr>
              <w:pStyle w:val="Contedodatabela"/>
              <w:widowControl w:val="0"/>
              <w:rPr>
                <w:rFonts w:ascii="Verdana" w:hAnsi="Verdana"/>
              </w:rPr>
            </w:pPr>
            <w:r>
              <w:rPr>
                <w:rFonts w:ascii="Verdana" w:eastAsia="Calibri" w:hAnsi="Verdana" w:cs="Liberation Serif;Times New Roma"/>
                <w:color w:val="000000"/>
                <w:lang w:eastAsia="en-US"/>
              </w:rPr>
              <w:t>01</w:t>
            </w:r>
          </w:p>
        </w:tc>
      </w:tr>
      <w:tr w:rsidR="00E90352" w14:paraId="707C3641" w14:textId="77777777">
        <w:tc>
          <w:tcPr>
            <w:tcW w:w="851" w:type="dxa"/>
            <w:tcBorders>
              <w:left w:val="single" w:sz="2" w:space="0" w:color="000000"/>
              <w:bottom w:val="single" w:sz="2" w:space="0" w:color="000000"/>
            </w:tcBorders>
          </w:tcPr>
          <w:p w14:paraId="185B85C9" w14:textId="77777777" w:rsidR="00E90352" w:rsidRDefault="00000000">
            <w:pPr>
              <w:pStyle w:val="Contedodatabela"/>
              <w:widowControl w:val="0"/>
              <w:jc w:val="center"/>
              <w:rPr>
                <w:rFonts w:ascii="Verdana" w:hAnsi="Verdana"/>
              </w:rPr>
            </w:pPr>
            <w:r>
              <w:rPr>
                <w:rFonts w:ascii="Verdana" w:hAnsi="Verdana"/>
              </w:rPr>
              <w:t>62</w:t>
            </w:r>
          </w:p>
        </w:tc>
        <w:tc>
          <w:tcPr>
            <w:tcW w:w="6395" w:type="dxa"/>
            <w:tcBorders>
              <w:left w:val="single" w:sz="2" w:space="0" w:color="000000"/>
              <w:bottom w:val="single" w:sz="2" w:space="0" w:color="000000"/>
            </w:tcBorders>
          </w:tcPr>
          <w:p w14:paraId="0A282E70" w14:textId="77777777" w:rsidR="00E90352" w:rsidRDefault="00000000">
            <w:pPr>
              <w:widowControl w:val="0"/>
              <w:jc w:val="both"/>
              <w:rPr>
                <w:rFonts w:ascii="Verdana" w:hAnsi="Verdana"/>
              </w:rPr>
            </w:pPr>
            <w:r>
              <w:rPr>
                <w:rFonts w:ascii="Verdana" w:eastAsia="Calibri" w:hAnsi="Verdana" w:cs="Arial"/>
                <w:color w:val="000000"/>
                <w:lang w:eastAsia="en-US"/>
              </w:rPr>
              <w:t>Hematon – 20 litros</w:t>
            </w:r>
          </w:p>
          <w:p w14:paraId="428A3DED" w14:textId="77777777" w:rsidR="00E90352" w:rsidRDefault="00000000">
            <w:pPr>
              <w:widowControl w:val="0"/>
              <w:jc w:val="both"/>
              <w:rPr>
                <w:rFonts w:ascii="Verdana" w:hAnsi="Verdana"/>
              </w:rPr>
            </w:pPr>
            <w:r>
              <w:rPr>
                <w:rFonts w:ascii="Verdana" w:eastAsia="Calibri" w:hAnsi="Verdana" w:cs="Arial"/>
                <w:color w:val="000000"/>
                <w:lang w:eastAsia="en-US"/>
              </w:rPr>
              <w:t>Solução tampão isotônica para a determinação e diferenciação de glóbulos sanguíneos, medicão de hematócrito para Aparelho Hematológico HMG 86, embalagem de plástico em forma de galão contendo 20 litros.</w:t>
            </w:r>
          </w:p>
        </w:tc>
        <w:tc>
          <w:tcPr>
            <w:tcW w:w="850" w:type="dxa"/>
            <w:tcBorders>
              <w:left w:val="single" w:sz="2" w:space="0" w:color="000000"/>
              <w:bottom w:val="single" w:sz="2" w:space="0" w:color="000000"/>
            </w:tcBorders>
          </w:tcPr>
          <w:p w14:paraId="4C7692A0" w14:textId="77777777" w:rsidR="00E90352" w:rsidRDefault="00000000">
            <w:pPr>
              <w:pStyle w:val="Contedodatabela"/>
              <w:widowControl w:val="0"/>
              <w:rPr>
                <w:rFonts w:ascii="Verdana" w:hAnsi="Verdana"/>
              </w:rPr>
            </w:pPr>
            <w:r>
              <w:rPr>
                <w:rFonts w:ascii="Verdana" w:eastAsia="Calibri" w:hAnsi="Verdana" w:cs="Liberation Serif;Times New Roma"/>
                <w:color w:val="000000"/>
                <w:lang w:eastAsia="en-US"/>
              </w:rPr>
              <w:t>Galão</w:t>
            </w:r>
          </w:p>
        </w:tc>
        <w:tc>
          <w:tcPr>
            <w:tcW w:w="1653" w:type="dxa"/>
            <w:tcBorders>
              <w:left w:val="single" w:sz="2" w:space="0" w:color="000000"/>
              <w:bottom w:val="single" w:sz="2" w:space="0" w:color="000000"/>
              <w:right w:val="single" w:sz="2" w:space="0" w:color="000000"/>
            </w:tcBorders>
          </w:tcPr>
          <w:p w14:paraId="7BE3E2AE" w14:textId="77777777" w:rsidR="00E90352" w:rsidRDefault="00000000">
            <w:pPr>
              <w:pStyle w:val="Contedodatabela"/>
              <w:widowControl w:val="0"/>
              <w:rPr>
                <w:rFonts w:ascii="Verdana" w:hAnsi="Verdana"/>
              </w:rPr>
            </w:pPr>
            <w:r>
              <w:rPr>
                <w:rFonts w:ascii="Verdana" w:eastAsia="Calibri" w:hAnsi="Verdana" w:cs="Liberation Serif;Times New Roma"/>
                <w:color w:val="000000"/>
                <w:lang w:eastAsia="en-US"/>
              </w:rPr>
              <w:t>100</w:t>
            </w:r>
          </w:p>
        </w:tc>
      </w:tr>
      <w:tr w:rsidR="00E90352" w14:paraId="71D85516" w14:textId="77777777">
        <w:tc>
          <w:tcPr>
            <w:tcW w:w="851" w:type="dxa"/>
            <w:tcBorders>
              <w:left w:val="single" w:sz="2" w:space="0" w:color="000000"/>
              <w:bottom w:val="single" w:sz="2" w:space="0" w:color="000000"/>
            </w:tcBorders>
          </w:tcPr>
          <w:p w14:paraId="683A3DFE" w14:textId="77777777" w:rsidR="00E90352" w:rsidRDefault="00000000">
            <w:pPr>
              <w:pStyle w:val="Contedodatabela"/>
              <w:widowControl w:val="0"/>
              <w:jc w:val="center"/>
              <w:rPr>
                <w:rFonts w:ascii="Verdana" w:hAnsi="Verdana"/>
              </w:rPr>
            </w:pPr>
            <w:r>
              <w:rPr>
                <w:rFonts w:ascii="Verdana" w:hAnsi="Verdana"/>
              </w:rPr>
              <w:t>63</w:t>
            </w:r>
          </w:p>
        </w:tc>
        <w:tc>
          <w:tcPr>
            <w:tcW w:w="6395" w:type="dxa"/>
            <w:tcBorders>
              <w:left w:val="single" w:sz="2" w:space="0" w:color="000000"/>
              <w:bottom w:val="single" w:sz="2" w:space="0" w:color="000000"/>
            </w:tcBorders>
          </w:tcPr>
          <w:p w14:paraId="1D692626" w14:textId="77777777" w:rsidR="00E90352" w:rsidRDefault="00000000">
            <w:pPr>
              <w:widowControl w:val="0"/>
              <w:jc w:val="both"/>
              <w:rPr>
                <w:rFonts w:ascii="Verdana" w:hAnsi="Verdana"/>
              </w:rPr>
            </w:pPr>
            <w:r>
              <w:rPr>
                <w:rFonts w:ascii="Verdana" w:eastAsia="Calibri" w:hAnsi="Verdana" w:cs="Arial"/>
                <w:color w:val="000000"/>
                <w:lang w:eastAsia="en-US"/>
              </w:rPr>
              <w:t>Hemolise DIFF – 500mL</w:t>
            </w:r>
          </w:p>
          <w:p w14:paraId="65E9305B" w14:textId="77777777" w:rsidR="00E90352" w:rsidRDefault="00000000">
            <w:pPr>
              <w:widowControl w:val="0"/>
              <w:jc w:val="both"/>
              <w:rPr>
                <w:rFonts w:ascii="Verdana" w:hAnsi="Verdana"/>
              </w:rPr>
            </w:pPr>
            <w:r>
              <w:rPr>
                <w:rFonts w:ascii="Verdana" w:eastAsia="Calibri" w:hAnsi="Verdana" w:cs="Arial"/>
                <w:color w:val="000000"/>
                <w:lang w:eastAsia="en-US"/>
              </w:rPr>
              <w:t xml:space="preserve">Reagente de lise de eritrócitos para contagem e diferenciação de glóbulos brancos e de terminação de hemoglobina, compatível com Aparelho Hematológico HMG 86. </w:t>
            </w:r>
            <w:r>
              <w:rPr>
                <w:rFonts w:ascii="Verdana" w:eastAsia="Calibri" w:hAnsi="Verdana" w:cs="Arial"/>
                <w:lang w:eastAsia="en-US"/>
              </w:rPr>
              <w:t>Embalagem frasco de plástico contendo 500mL</w:t>
            </w:r>
          </w:p>
          <w:p w14:paraId="3DF107DF" w14:textId="77777777" w:rsidR="00E90352" w:rsidRDefault="00E90352">
            <w:pPr>
              <w:pStyle w:val="Corpodetexto"/>
              <w:widowControl w:val="0"/>
              <w:spacing w:after="0"/>
              <w:jc w:val="both"/>
              <w:rPr>
                <w:rFonts w:ascii="Verdana" w:hAnsi="Verdana" w:cs="Arial"/>
              </w:rPr>
            </w:pPr>
          </w:p>
        </w:tc>
        <w:tc>
          <w:tcPr>
            <w:tcW w:w="850" w:type="dxa"/>
            <w:tcBorders>
              <w:left w:val="single" w:sz="2" w:space="0" w:color="000000"/>
              <w:bottom w:val="single" w:sz="2" w:space="0" w:color="000000"/>
            </w:tcBorders>
          </w:tcPr>
          <w:p w14:paraId="62C7D6AB" w14:textId="77777777" w:rsidR="00E90352" w:rsidRDefault="00000000">
            <w:pPr>
              <w:pStyle w:val="Contedodatabela"/>
              <w:widowControl w:val="0"/>
              <w:rPr>
                <w:rFonts w:ascii="Verdana" w:hAnsi="Verdana"/>
              </w:rPr>
            </w:pPr>
            <w:r>
              <w:rPr>
                <w:rFonts w:ascii="Verdana" w:eastAsia="Calibri" w:hAnsi="Verdana" w:cs="Liberation Serif;Times New Roma"/>
                <w:color w:val="000000"/>
                <w:lang w:eastAsia="en-US"/>
              </w:rPr>
              <w:t>FR</w:t>
            </w:r>
          </w:p>
        </w:tc>
        <w:tc>
          <w:tcPr>
            <w:tcW w:w="1653" w:type="dxa"/>
            <w:tcBorders>
              <w:left w:val="single" w:sz="2" w:space="0" w:color="000000"/>
              <w:bottom w:val="single" w:sz="2" w:space="0" w:color="000000"/>
              <w:right w:val="single" w:sz="2" w:space="0" w:color="000000"/>
            </w:tcBorders>
          </w:tcPr>
          <w:p w14:paraId="2783441A" w14:textId="77777777" w:rsidR="00E90352" w:rsidRDefault="00000000">
            <w:pPr>
              <w:pStyle w:val="Contedodatabela"/>
              <w:widowControl w:val="0"/>
              <w:rPr>
                <w:rFonts w:ascii="Verdana" w:hAnsi="Verdana"/>
              </w:rPr>
            </w:pPr>
            <w:r>
              <w:rPr>
                <w:rFonts w:ascii="Verdana" w:eastAsia="Calibri" w:hAnsi="Verdana" w:cs="Liberation Serif;Times New Roma"/>
                <w:color w:val="000000"/>
                <w:lang w:eastAsia="en-US"/>
              </w:rPr>
              <w:t>30</w:t>
            </w:r>
          </w:p>
        </w:tc>
      </w:tr>
      <w:tr w:rsidR="00E90352" w14:paraId="707E344A" w14:textId="77777777">
        <w:tc>
          <w:tcPr>
            <w:tcW w:w="851" w:type="dxa"/>
            <w:tcBorders>
              <w:left w:val="single" w:sz="2" w:space="0" w:color="000000"/>
              <w:bottom w:val="single" w:sz="2" w:space="0" w:color="000000"/>
            </w:tcBorders>
          </w:tcPr>
          <w:p w14:paraId="13451D50" w14:textId="77777777" w:rsidR="00E90352" w:rsidRDefault="00000000">
            <w:pPr>
              <w:pStyle w:val="Contedodatabela"/>
              <w:widowControl w:val="0"/>
              <w:jc w:val="center"/>
              <w:rPr>
                <w:rFonts w:ascii="Verdana" w:hAnsi="Verdana"/>
              </w:rPr>
            </w:pPr>
            <w:r>
              <w:rPr>
                <w:rFonts w:ascii="Verdana" w:hAnsi="Verdana"/>
              </w:rPr>
              <w:t>64</w:t>
            </w:r>
          </w:p>
        </w:tc>
        <w:tc>
          <w:tcPr>
            <w:tcW w:w="6395" w:type="dxa"/>
            <w:tcBorders>
              <w:left w:val="single" w:sz="2" w:space="0" w:color="000000"/>
              <w:bottom w:val="single" w:sz="2" w:space="0" w:color="000000"/>
            </w:tcBorders>
          </w:tcPr>
          <w:p w14:paraId="5D824454" w14:textId="77777777" w:rsidR="00E90352" w:rsidRDefault="00000000">
            <w:pPr>
              <w:widowControl w:val="0"/>
              <w:jc w:val="both"/>
              <w:rPr>
                <w:rFonts w:ascii="Verdana" w:hAnsi="Verdana"/>
              </w:rPr>
            </w:pPr>
            <w:r>
              <w:rPr>
                <w:rFonts w:ascii="Verdana" w:eastAsia="Calibri" w:hAnsi="Verdana" w:cs="Arial"/>
                <w:color w:val="000000"/>
                <w:lang w:eastAsia="en-US"/>
              </w:rPr>
              <w:t>Hemolise H – 500mL</w:t>
            </w:r>
          </w:p>
          <w:p w14:paraId="6984222E" w14:textId="77777777" w:rsidR="00E90352" w:rsidRDefault="00000000">
            <w:pPr>
              <w:widowControl w:val="0"/>
              <w:jc w:val="both"/>
              <w:rPr>
                <w:rFonts w:ascii="Verdana" w:hAnsi="Verdana"/>
              </w:rPr>
            </w:pPr>
            <w:r>
              <w:rPr>
                <w:rFonts w:ascii="Verdana" w:eastAsia="Calibri" w:hAnsi="Verdana" w:cs="Arial"/>
                <w:color w:val="000000"/>
                <w:lang w:eastAsia="en-US"/>
              </w:rPr>
              <w:t xml:space="preserve">Reagente de lise de eritrócitos para contagem e diferenciação de glóbulos brancos e de terminação de hemoglobina, compatível com Aparelho Hematológico HMG 86. </w:t>
            </w:r>
            <w:r>
              <w:rPr>
                <w:rFonts w:ascii="Verdana" w:eastAsia="Calibri" w:hAnsi="Verdana" w:cs="Arial"/>
                <w:lang w:eastAsia="en-US"/>
              </w:rPr>
              <w:t>Embalagem frasco de plástico contendo 500mL</w:t>
            </w:r>
          </w:p>
          <w:p w14:paraId="0D202C7C" w14:textId="77777777" w:rsidR="00E90352" w:rsidRDefault="00E90352">
            <w:pPr>
              <w:widowControl w:val="0"/>
              <w:jc w:val="both"/>
              <w:rPr>
                <w:rFonts w:ascii="Verdana" w:hAnsi="Verdana" w:cs="Arial"/>
                <w:color w:val="000000"/>
              </w:rPr>
            </w:pPr>
          </w:p>
        </w:tc>
        <w:tc>
          <w:tcPr>
            <w:tcW w:w="850" w:type="dxa"/>
            <w:tcBorders>
              <w:left w:val="single" w:sz="2" w:space="0" w:color="000000"/>
              <w:bottom w:val="single" w:sz="2" w:space="0" w:color="000000"/>
            </w:tcBorders>
          </w:tcPr>
          <w:p w14:paraId="2657487F" w14:textId="77777777" w:rsidR="00E90352" w:rsidRDefault="00000000">
            <w:pPr>
              <w:pStyle w:val="Contedodatabela"/>
              <w:widowControl w:val="0"/>
              <w:rPr>
                <w:rFonts w:ascii="Verdana" w:hAnsi="Verdana"/>
              </w:rPr>
            </w:pPr>
            <w:r>
              <w:rPr>
                <w:rFonts w:ascii="Verdana" w:eastAsia="Calibri" w:hAnsi="Verdana" w:cs="Liberation Serif;Times New Roma"/>
                <w:color w:val="000000"/>
                <w:lang w:eastAsia="en-US"/>
              </w:rPr>
              <w:t>FR</w:t>
            </w:r>
          </w:p>
        </w:tc>
        <w:tc>
          <w:tcPr>
            <w:tcW w:w="1653" w:type="dxa"/>
            <w:tcBorders>
              <w:left w:val="single" w:sz="2" w:space="0" w:color="000000"/>
              <w:bottom w:val="single" w:sz="2" w:space="0" w:color="000000"/>
              <w:right w:val="single" w:sz="2" w:space="0" w:color="000000"/>
            </w:tcBorders>
          </w:tcPr>
          <w:p w14:paraId="7D84F37E" w14:textId="77777777" w:rsidR="00E90352" w:rsidRDefault="00000000">
            <w:pPr>
              <w:pStyle w:val="Contedodatabela"/>
              <w:widowControl w:val="0"/>
              <w:rPr>
                <w:rFonts w:ascii="Verdana" w:hAnsi="Verdana"/>
              </w:rPr>
            </w:pPr>
            <w:r>
              <w:rPr>
                <w:rFonts w:ascii="Verdana" w:eastAsia="Calibri" w:hAnsi="Verdana" w:cs="Liberation Serif;Times New Roma"/>
                <w:color w:val="000000"/>
                <w:lang w:eastAsia="en-US"/>
              </w:rPr>
              <w:t>20</w:t>
            </w:r>
          </w:p>
        </w:tc>
      </w:tr>
      <w:tr w:rsidR="00E90352" w14:paraId="5BFCDD2A" w14:textId="77777777">
        <w:tc>
          <w:tcPr>
            <w:tcW w:w="851" w:type="dxa"/>
            <w:tcBorders>
              <w:left w:val="single" w:sz="2" w:space="0" w:color="000000"/>
              <w:bottom w:val="single" w:sz="2" w:space="0" w:color="000000"/>
            </w:tcBorders>
          </w:tcPr>
          <w:p w14:paraId="34A8DD1D" w14:textId="77777777" w:rsidR="00E90352" w:rsidRDefault="00000000">
            <w:pPr>
              <w:pStyle w:val="Contedodatabela"/>
              <w:widowControl w:val="0"/>
              <w:jc w:val="center"/>
              <w:rPr>
                <w:rFonts w:ascii="Verdana" w:hAnsi="Verdana"/>
              </w:rPr>
            </w:pPr>
            <w:r>
              <w:rPr>
                <w:rFonts w:ascii="Verdana" w:hAnsi="Verdana"/>
              </w:rPr>
              <w:t>65</w:t>
            </w:r>
          </w:p>
        </w:tc>
        <w:tc>
          <w:tcPr>
            <w:tcW w:w="6395" w:type="dxa"/>
            <w:tcBorders>
              <w:left w:val="single" w:sz="2" w:space="0" w:color="000000"/>
              <w:bottom w:val="single" w:sz="2" w:space="0" w:color="000000"/>
            </w:tcBorders>
          </w:tcPr>
          <w:p w14:paraId="4D378078" w14:textId="77777777" w:rsidR="00E90352" w:rsidRDefault="00000000">
            <w:pPr>
              <w:widowControl w:val="0"/>
              <w:jc w:val="both"/>
              <w:rPr>
                <w:rFonts w:ascii="Verdana" w:hAnsi="Verdana"/>
              </w:rPr>
            </w:pPr>
            <w:r>
              <w:rPr>
                <w:rFonts w:ascii="Verdana" w:eastAsia="Calibri" w:hAnsi="Verdana" w:cs="Arial"/>
                <w:lang w:eastAsia="en-US"/>
              </w:rPr>
              <w:t>Hemoclean – 1 litro</w:t>
            </w:r>
          </w:p>
          <w:p w14:paraId="65485AC0" w14:textId="77777777" w:rsidR="00E90352" w:rsidRDefault="00000000">
            <w:pPr>
              <w:widowControl w:val="0"/>
              <w:jc w:val="both"/>
              <w:rPr>
                <w:rFonts w:ascii="Verdana" w:hAnsi="Verdana"/>
              </w:rPr>
            </w:pPr>
            <w:r>
              <w:rPr>
                <w:rFonts w:ascii="Verdana" w:eastAsia="Calibri" w:hAnsi="Verdana" w:cs="Arial"/>
                <w:lang w:eastAsia="en-US"/>
              </w:rPr>
              <w:t xml:space="preserve">Solução enzimática com ação proteolítica para limpeza do Aparelho </w:t>
            </w:r>
            <w:r>
              <w:rPr>
                <w:rFonts w:ascii="Verdana" w:eastAsia="Calibri" w:hAnsi="Verdana" w:cs="Arial"/>
                <w:color w:val="000000"/>
                <w:lang w:eastAsia="en-US"/>
              </w:rPr>
              <w:t>Hematológico HMG 86</w:t>
            </w:r>
            <w:r>
              <w:rPr>
                <w:rFonts w:ascii="Verdana" w:eastAsia="Calibri" w:hAnsi="Verdana" w:cs="Arial"/>
                <w:lang w:eastAsia="en-US"/>
              </w:rPr>
              <w:t>. Reagente utilizado como solução de enxágue e de referência de branco para controle hematológico. Embalagem frasco de plástico contendo 1 litro.</w:t>
            </w:r>
          </w:p>
        </w:tc>
        <w:tc>
          <w:tcPr>
            <w:tcW w:w="850" w:type="dxa"/>
            <w:tcBorders>
              <w:left w:val="single" w:sz="2" w:space="0" w:color="000000"/>
              <w:bottom w:val="single" w:sz="2" w:space="0" w:color="000000"/>
            </w:tcBorders>
          </w:tcPr>
          <w:p w14:paraId="23CE6BD1" w14:textId="77777777" w:rsidR="00E90352" w:rsidRDefault="00000000">
            <w:pPr>
              <w:pStyle w:val="Contedodatabela"/>
              <w:widowControl w:val="0"/>
              <w:rPr>
                <w:rFonts w:ascii="Verdana" w:hAnsi="Verdana"/>
              </w:rPr>
            </w:pPr>
            <w:r>
              <w:rPr>
                <w:rFonts w:ascii="Verdana" w:eastAsia="Calibri" w:hAnsi="Verdana" w:cs="Liberation Serif;Times New Roma"/>
                <w:color w:val="000000"/>
                <w:lang w:eastAsia="en-US"/>
              </w:rPr>
              <w:t>FR</w:t>
            </w:r>
          </w:p>
        </w:tc>
        <w:tc>
          <w:tcPr>
            <w:tcW w:w="1653" w:type="dxa"/>
            <w:tcBorders>
              <w:left w:val="single" w:sz="2" w:space="0" w:color="000000"/>
              <w:bottom w:val="single" w:sz="2" w:space="0" w:color="000000"/>
              <w:right w:val="single" w:sz="2" w:space="0" w:color="000000"/>
            </w:tcBorders>
          </w:tcPr>
          <w:p w14:paraId="410AF243" w14:textId="77777777" w:rsidR="00E90352" w:rsidRDefault="00000000">
            <w:pPr>
              <w:pStyle w:val="Contedodatabela"/>
              <w:widowControl w:val="0"/>
              <w:rPr>
                <w:rFonts w:ascii="Verdana" w:hAnsi="Verdana"/>
              </w:rPr>
            </w:pPr>
            <w:r>
              <w:rPr>
                <w:rFonts w:ascii="Verdana" w:eastAsia="Calibri" w:hAnsi="Verdana" w:cs="Liberation Serif;Times New Roma"/>
                <w:color w:val="000000"/>
                <w:lang w:eastAsia="en-US"/>
              </w:rPr>
              <w:t>30</w:t>
            </w:r>
          </w:p>
        </w:tc>
      </w:tr>
      <w:tr w:rsidR="00E90352" w14:paraId="0EF8E2E2" w14:textId="77777777">
        <w:tc>
          <w:tcPr>
            <w:tcW w:w="851" w:type="dxa"/>
            <w:tcBorders>
              <w:left w:val="single" w:sz="2" w:space="0" w:color="000000"/>
              <w:bottom w:val="single" w:sz="2" w:space="0" w:color="000000"/>
            </w:tcBorders>
          </w:tcPr>
          <w:p w14:paraId="0EBD7285" w14:textId="77777777" w:rsidR="00E90352" w:rsidRDefault="00000000">
            <w:pPr>
              <w:pStyle w:val="Contedodatabela"/>
              <w:widowControl w:val="0"/>
              <w:jc w:val="center"/>
              <w:rPr>
                <w:rFonts w:ascii="Verdana" w:hAnsi="Verdana"/>
              </w:rPr>
            </w:pPr>
            <w:r>
              <w:rPr>
                <w:rFonts w:ascii="Verdana" w:hAnsi="Verdana"/>
              </w:rPr>
              <w:t>66</w:t>
            </w:r>
          </w:p>
        </w:tc>
        <w:tc>
          <w:tcPr>
            <w:tcW w:w="6395" w:type="dxa"/>
            <w:tcBorders>
              <w:left w:val="single" w:sz="2" w:space="0" w:color="000000"/>
              <w:bottom w:val="single" w:sz="2" w:space="0" w:color="000000"/>
            </w:tcBorders>
          </w:tcPr>
          <w:p w14:paraId="14DF1F20" w14:textId="77777777" w:rsidR="00E90352" w:rsidRDefault="00000000">
            <w:pPr>
              <w:widowControl w:val="0"/>
              <w:jc w:val="both"/>
              <w:rPr>
                <w:rFonts w:ascii="Verdana" w:hAnsi="Verdana"/>
              </w:rPr>
            </w:pPr>
            <w:r>
              <w:rPr>
                <w:rFonts w:ascii="Verdana" w:eastAsia="Calibri" w:hAnsi="Verdana" w:cs="Arial"/>
                <w:lang w:eastAsia="en-US"/>
              </w:rPr>
              <w:t>AUTO DESPRO 500 ML (solução para limpeza concentrada do equipamento).</w:t>
            </w:r>
          </w:p>
        </w:tc>
        <w:tc>
          <w:tcPr>
            <w:tcW w:w="850" w:type="dxa"/>
            <w:tcBorders>
              <w:left w:val="single" w:sz="2" w:space="0" w:color="000000"/>
              <w:bottom w:val="single" w:sz="2" w:space="0" w:color="000000"/>
            </w:tcBorders>
          </w:tcPr>
          <w:p w14:paraId="4EB9DB0D" w14:textId="77777777" w:rsidR="00E90352" w:rsidRDefault="00000000">
            <w:pPr>
              <w:pStyle w:val="Contedodatabela"/>
              <w:widowControl w:val="0"/>
              <w:rPr>
                <w:rFonts w:ascii="Verdana" w:hAnsi="Verdana"/>
              </w:rPr>
            </w:pPr>
            <w:r>
              <w:rPr>
                <w:rFonts w:ascii="Verdana" w:eastAsia="Calibri" w:hAnsi="Verdana" w:cs="Liberation Serif;Times New Roma"/>
                <w:color w:val="000000"/>
                <w:lang w:eastAsia="en-US"/>
              </w:rPr>
              <w:t>FR</w:t>
            </w:r>
          </w:p>
        </w:tc>
        <w:tc>
          <w:tcPr>
            <w:tcW w:w="1653" w:type="dxa"/>
            <w:tcBorders>
              <w:left w:val="single" w:sz="2" w:space="0" w:color="000000"/>
              <w:bottom w:val="single" w:sz="2" w:space="0" w:color="000000"/>
              <w:right w:val="single" w:sz="2" w:space="0" w:color="000000"/>
            </w:tcBorders>
          </w:tcPr>
          <w:p w14:paraId="4B15660D" w14:textId="77777777" w:rsidR="00E90352" w:rsidRDefault="00000000">
            <w:pPr>
              <w:pStyle w:val="Contedodatabela"/>
              <w:widowControl w:val="0"/>
              <w:rPr>
                <w:rFonts w:ascii="Verdana" w:hAnsi="Verdana"/>
              </w:rPr>
            </w:pPr>
            <w:r>
              <w:rPr>
                <w:rFonts w:ascii="Verdana" w:eastAsia="Calibri" w:hAnsi="Verdana" w:cs="Liberation Serif;Times New Roma"/>
                <w:color w:val="000000"/>
                <w:lang w:eastAsia="en-US"/>
              </w:rPr>
              <w:t>05</w:t>
            </w:r>
          </w:p>
        </w:tc>
      </w:tr>
      <w:tr w:rsidR="00E90352" w14:paraId="7C7725EF" w14:textId="77777777">
        <w:tc>
          <w:tcPr>
            <w:tcW w:w="851" w:type="dxa"/>
            <w:tcBorders>
              <w:left w:val="single" w:sz="2" w:space="0" w:color="000000"/>
              <w:bottom w:val="single" w:sz="2" w:space="0" w:color="000000"/>
            </w:tcBorders>
          </w:tcPr>
          <w:p w14:paraId="7D24A9A0" w14:textId="77777777" w:rsidR="00E90352" w:rsidRDefault="00000000">
            <w:pPr>
              <w:pStyle w:val="Contedodatabela"/>
              <w:widowControl w:val="0"/>
              <w:jc w:val="center"/>
              <w:rPr>
                <w:rFonts w:ascii="Verdana" w:hAnsi="Verdana"/>
              </w:rPr>
            </w:pPr>
            <w:r>
              <w:rPr>
                <w:rFonts w:ascii="Verdana" w:hAnsi="Verdana"/>
              </w:rPr>
              <w:t>67</w:t>
            </w:r>
          </w:p>
        </w:tc>
        <w:tc>
          <w:tcPr>
            <w:tcW w:w="6395" w:type="dxa"/>
            <w:tcBorders>
              <w:left w:val="single" w:sz="2" w:space="0" w:color="000000"/>
              <w:bottom w:val="single" w:sz="2" w:space="0" w:color="000000"/>
            </w:tcBorders>
          </w:tcPr>
          <w:p w14:paraId="028C61CE" w14:textId="77777777" w:rsidR="00E90352" w:rsidRDefault="00000000">
            <w:pPr>
              <w:widowControl w:val="0"/>
              <w:jc w:val="both"/>
              <w:rPr>
                <w:rFonts w:ascii="Verdana" w:hAnsi="Verdana"/>
              </w:rPr>
            </w:pPr>
            <w:r>
              <w:rPr>
                <w:rFonts w:ascii="Verdana" w:eastAsia="Calibri" w:hAnsi="Verdana" w:cs="Arial"/>
                <w:lang w:eastAsia="en-US"/>
              </w:rPr>
              <w:t xml:space="preserve">KIT CONTROLE HEMATOLÓGICO 03 NÍVEIS 1x3ml (L, N, H) compatível com Aparelho </w:t>
            </w:r>
            <w:r>
              <w:rPr>
                <w:rFonts w:ascii="Verdana" w:eastAsia="Calibri" w:hAnsi="Verdana" w:cs="Arial"/>
                <w:color w:val="000000"/>
                <w:lang w:eastAsia="en-US"/>
              </w:rPr>
              <w:t>Hematológico HMG 86</w:t>
            </w:r>
            <w:r>
              <w:rPr>
                <w:rFonts w:ascii="Verdana" w:eastAsia="Calibri" w:hAnsi="Verdana" w:cs="Arial"/>
                <w:lang w:eastAsia="en-US"/>
              </w:rPr>
              <w:t>.</w:t>
            </w:r>
          </w:p>
        </w:tc>
        <w:tc>
          <w:tcPr>
            <w:tcW w:w="850" w:type="dxa"/>
            <w:tcBorders>
              <w:left w:val="single" w:sz="2" w:space="0" w:color="000000"/>
              <w:bottom w:val="single" w:sz="2" w:space="0" w:color="000000"/>
            </w:tcBorders>
          </w:tcPr>
          <w:p w14:paraId="5E90C6EB" w14:textId="77777777" w:rsidR="00E90352" w:rsidRDefault="00000000">
            <w:pPr>
              <w:pStyle w:val="Contedodatabela"/>
              <w:widowControl w:val="0"/>
              <w:rPr>
                <w:rFonts w:ascii="Verdana" w:hAnsi="Verdana"/>
              </w:rPr>
            </w:pPr>
            <w:r>
              <w:rPr>
                <w:rFonts w:ascii="Verdana" w:eastAsia="Calibri" w:hAnsi="Verdana" w:cs="Liberation Serif;Times New Roma"/>
                <w:color w:val="000000"/>
                <w:lang w:eastAsia="en-US"/>
              </w:rPr>
              <w:t>KIT</w:t>
            </w:r>
          </w:p>
        </w:tc>
        <w:tc>
          <w:tcPr>
            <w:tcW w:w="1653" w:type="dxa"/>
            <w:tcBorders>
              <w:left w:val="single" w:sz="2" w:space="0" w:color="000000"/>
              <w:bottom w:val="single" w:sz="2" w:space="0" w:color="000000"/>
              <w:right w:val="single" w:sz="2" w:space="0" w:color="000000"/>
            </w:tcBorders>
          </w:tcPr>
          <w:p w14:paraId="732C1038" w14:textId="77777777" w:rsidR="00E90352" w:rsidRDefault="00000000">
            <w:pPr>
              <w:pStyle w:val="Contedodatabela"/>
              <w:widowControl w:val="0"/>
              <w:rPr>
                <w:rFonts w:ascii="Verdana" w:hAnsi="Verdana"/>
              </w:rPr>
            </w:pPr>
            <w:r>
              <w:rPr>
                <w:rFonts w:ascii="Verdana" w:eastAsia="Calibri" w:hAnsi="Verdana" w:cs="Liberation Serif;Times New Roma"/>
                <w:color w:val="000000"/>
                <w:lang w:eastAsia="en-US"/>
              </w:rPr>
              <w:t>06</w:t>
            </w:r>
          </w:p>
        </w:tc>
      </w:tr>
      <w:tr w:rsidR="00E90352" w14:paraId="46500E5A" w14:textId="77777777">
        <w:tc>
          <w:tcPr>
            <w:tcW w:w="851" w:type="dxa"/>
            <w:tcBorders>
              <w:left w:val="single" w:sz="2" w:space="0" w:color="000000"/>
              <w:bottom w:val="single" w:sz="2" w:space="0" w:color="000000"/>
            </w:tcBorders>
          </w:tcPr>
          <w:p w14:paraId="01F729C1" w14:textId="77777777" w:rsidR="00E90352" w:rsidRDefault="00000000">
            <w:pPr>
              <w:pStyle w:val="Contedodatabela"/>
              <w:widowControl w:val="0"/>
              <w:jc w:val="center"/>
              <w:rPr>
                <w:rFonts w:ascii="Verdana" w:hAnsi="Verdana"/>
              </w:rPr>
            </w:pPr>
            <w:r>
              <w:rPr>
                <w:rFonts w:ascii="Verdana" w:hAnsi="Verdana"/>
              </w:rPr>
              <w:t>68</w:t>
            </w:r>
          </w:p>
        </w:tc>
        <w:tc>
          <w:tcPr>
            <w:tcW w:w="6395" w:type="dxa"/>
            <w:tcBorders>
              <w:left w:val="single" w:sz="2" w:space="0" w:color="000000"/>
              <w:bottom w:val="single" w:sz="2" w:space="0" w:color="000000"/>
            </w:tcBorders>
          </w:tcPr>
          <w:p w14:paraId="02098232" w14:textId="77777777" w:rsidR="00E90352" w:rsidRDefault="00000000">
            <w:pPr>
              <w:pStyle w:val="PargrafodaLista"/>
              <w:widowControl w:val="0"/>
              <w:snapToGrid w:val="0"/>
              <w:spacing w:line="240" w:lineRule="auto"/>
              <w:ind w:left="0"/>
              <w:jc w:val="both"/>
              <w:rPr>
                <w:rFonts w:ascii="Verdana" w:hAnsi="Verdana"/>
              </w:rPr>
            </w:pPr>
            <w:r>
              <w:rPr>
                <w:rFonts w:ascii="Verdana" w:hAnsi="Verdana" w:cs="Arial"/>
                <w:sz w:val="20"/>
                <w:szCs w:val="20"/>
              </w:rPr>
              <w:t>PTT ÁCIDO ELÁGICO (CEFALINA) 5X5ML</w:t>
            </w:r>
          </w:p>
        </w:tc>
        <w:tc>
          <w:tcPr>
            <w:tcW w:w="850" w:type="dxa"/>
            <w:tcBorders>
              <w:left w:val="single" w:sz="2" w:space="0" w:color="000000"/>
              <w:bottom w:val="single" w:sz="2" w:space="0" w:color="000000"/>
            </w:tcBorders>
          </w:tcPr>
          <w:p w14:paraId="41D46AAB" w14:textId="77777777" w:rsidR="00E90352" w:rsidRDefault="00000000">
            <w:pPr>
              <w:widowControl w:val="0"/>
              <w:snapToGrid w:val="0"/>
              <w:jc w:val="center"/>
              <w:rPr>
                <w:rFonts w:ascii="Verdana" w:hAnsi="Verdana"/>
              </w:rPr>
            </w:pPr>
            <w:r>
              <w:rPr>
                <w:rFonts w:ascii="Verdana" w:hAnsi="Verdana" w:cs="Arial"/>
                <w:color w:val="000000"/>
              </w:rPr>
              <w:t>KIT</w:t>
            </w:r>
          </w:p>
        </w:tc>
        <w:tc>
          <w:tcPr>
            <w:tcW w:w="1653" w:type="dxa"/>
            <w:tcBorders>
              <w:left w:val="single" w:sz="2" w:space="0" w:color="000000"/>
              <w:bottom w:val="single" w:sz="2" w:space="0" w:color="000000"/>
              <w:right w:val="single" w:sz="2" w:space="0" w:color="000000"/>
            </w:tcBorders>
          </w:tcPr>
          <w:p w14:paraId="0D0CFCEF" w14:textId="77777777" w:rsidR="00E90352" w:rsidRDefault="00000000">
            <w:pPr>
              <w:widowControl w:val="0"/>
              <w:snapToGrid w:val="0"/>
              <w:jc w:val="center"/>
              <w:rPr>
                <w:rFonts w:ascii="Verdana" w:hAnsi="Verdana"/>
              </w:rPr>
            </w:pPr>
            <w:r>
              <w:rPr>
                <w:rFonts w:ascii="Verdana" w:hAnsi="Verdana" w:cs="Arial"/>
                <w:color w:val="000000"/>
              </w:rPr>
              <w:t>10</w:t>
            </w:r>
          </w:p>
        </w:tc>
      </w:tr>
      <w:tr w:rsidR="00E90352" w14:paraId="0866CCCD" w14:textId="77777777">
        <w:tc>
          <w:tcPr>
            <w:tcW w:w="851" w:type="dxa"/>
            <w:tcBorders>
              <w:left w:val="single" w:sz="2" w:space="0" w:color="000000"/>
              <w:bottom w:val="single" w:sz="2" w:space="0" w:color="000000"/>
            </w:tcBorders>
          </w:tcPr>
          <w:p w14:paraId="08436F03" w14:textId="77777777" w:rsidR="00E90352" w:rsidRDefault="00000000">
            <w:pPr>
              <w:pStyle w:val="Contedodatabela"/>
              <w:widowControl w:val="0"/>
              <w:jc w:val="center"/>
              <w:rPr>
                <w:rFonts w:ascii="Verdana" w:hAnsi="Verdana"/>
              </w:rPr>
            </w:pPr>
            <w:r>
              <w:rPr>
                <w:rFonts w:ascii="Verdana" w:hAnsi="Verdana"/>
              </w:rPr>
              <w:t>69</w:t>
            </w:r>
          </w:p>
        </w:tc>
        <w:tc>
          <w:tcPr>
            <w:tcW w:w="6395" w:type="dxa"/>
            <w:tcBorders>
              <w:left w:val="single" w:sz="2" w:space="0" w:color="000000"/>
              <w:bottom w:val="single" w:sz="2" w:space="0" w:color="000000"/>
            </w:tcBorders>
          </w:tcPr>
          <w:p w14:paraId="1E06712D" w14:textId="77777777" w:rsidR="00E90352" w:rsidRDefault="00000000">
            <w:pPr>
              <w:pStyle w:val="PargrafodaLista"/>
              <w:widowControl w:val="0"/>
              <w:snapToGrid w:val="0"/>
              <w:spacing w:line="240" w:lineRule="auto"/>
              <w:ind w:left="0"/>
              <w:jc w:val="both"/>
              <w:rPr>
                <w:rFonts w:ascii="Verdana" w:hAnsi="Verdana"/>
              </w:rPr>
            </w:pPr>
            <w:r>
              <w:rPr>
                <w:rFonts w:ascii="Verdana" w:hAnsi="Verdana" w:cs="Arial"/>
                <w:sz w:val="20"/>
                <w:szCs w:val="20"/>
              </w:rPr>
              <w:t>TAP ISI REAGENTES LÍQUIDO (TROMBOPLASTINA) 5X5ML</w:t>
            </w:r>
          </w:p>
        </w:tc>
        <w:tc>
          <w:tcPr>
            <w:tcW w:w="850" w:type="dxa"/>
            <w:tcBorders>
              <w:left w:val="single" w:sz="2" w:space="0" w:color="000000"/>
              <w:bottom w:val="single" w:sz="2" w:space="0" w:color="000000"/>
            </w:tcBorders>
          </w:tcPr>
          <w:p w14:paraId="78308FD4" w14:textId="77777777" w:rsidR="00E90352" w:rsidRDefault="00000000">
            <w:pPr>
              <w:widowControl w:val="0"/>
              <w:snapToGrid w:val="0"/>
              <w:jc w:val="center"/>
              <w:rPr>
                <w:rFonts w:ascii="Verdana" w:hAnsi="Verdana"/>
              </w:rPr>
            </w:pPr>
            <w:r>
              <w:rPr>
                <w:rFonts w:ascii="Verdana" w:hAnsi="Verdana" w:cs="Arial"/>
                <w:color w:val="000000"/>
              </w:rPr>
              <w:t>KIT</w:t>
            </w:r>
          </w:p>
        </w:tc>
        <w:tc>
          <w:tcPr>
            <w:tcW w:w="1653" w:type="dxa"/>
            <w:tcBorders>
              <w:left w:val="single" w:sz="2" w:space="0" w:color="000000"/>
              <w:bottom w:val="single" w:sz="2" w:space="0" w:color="000000"/>
              <w:right w:val="single" w:sz="2" w:space="0" w:color="000000"/>
            </w:tcBorders>
          </w:tcPr>
          <w:p w14:paraId="7A0AB8F7" w14:textId="77777777" w:rsidR="00E90352" w:rsidRDefault="00000000">
            <w:pPr>
              <w:widowControl w:val="0"/>
              <w:snapToGrid w:val="0"/>
              <w:jc w:val="center"/>
              <w:rPr>
                <w:rFonts w:ascii="Verdana" w:hAnsi="Verdana"/>
              </w:rPr>
            </w:pPr>
            <w:r>
              <w:rPr>
                <w:rFonts w:ascii="Verdana" w:hAnsi="Verdana" w:cs="Arial"/>
                <w:color w:val="000000"/>
              </w:rPr>
              <w:t>10</w:t>
            </w:r>
          </w:p>
        </w:tc>
      </w:tr>
      <w:tr w:rsidR="00E90352" w14:paraId="3F7B2189" w14:textId="77777777">
        <w:tc>
          <w:tcPr>
            <w:tcW w:w="851" w:type="dxa"/>
            <w:tcBorders>
              <w:left w:val="single" w:sz="2" w:space="0" w:color="000000"/>
              <w:bottom w:val="single" w:sz="2" w:space="0" w:color="000000"/>
            </w:tcBorders>
          </w:tcPr>
          <w:p w14:paraId="6ACB8BB1" w14:textId="77777777" w:rsidR="00E90352" w:rsidRDefault="00000000">
            <w:pPr>
              <w:pStyle w:val="Contedodatabela"/>
              <w:widowControl w:val="0"/>
              <w:jc w:val="center"/>
              <w:rPr>
                <w:rFonts w:ascii="Verdana" w:hAnsi="Verdana"/>
              </w:rPr>
            </w:pPr>
            <w:r>
              <w:rPr>
                <w:rFonts w:ascii="Verdana" w:hAnsi="Verdana"/>
              </w:rPr>
              <w:t>70</w:t>
            </w:r>
          </w:p>
        </w:tc>
        <w:tc>
          <w:tcPr>
            <w:tcW w:w="6395" w:type="dxa"/>
            <w:tcBorders>
              <w:left w:val="single" w:sz="2" w:space="0" w:color="000000"/>
              <w:bottom w:val="single" w:sz="2" w:space="0" w:color="000000"/>
            </w:tcBorders>
          </w:tcPr>
          <w:p w14:paraId="1DBB007C" w14:textId="77777777" w:rsidR="00E90352" w:rsidRDefault="00000000">
            <w:pPr>
              <w:pStyle w:val="PargrafodaLista"/>
              <w:widowControl w:val="0"/>
              <w:snapToGrid w:val="0"/>
              <w:spacing w:line="240" w:lineRule="auto"/>
              <w:ind w:left="0"/>
              <w:jc w:val="both"/>
              <w:rPr>
                <w:rFonts w:ascii="Verdana" w:hAnsi="Verdana"/>
              </w:rPr>
            </w:pPr>
            <w:r>
              <w:rPr>
                <w:rFonts w:ascii="Verdana" w:hAnsi="Verdana" w:cs="Arial"/>
                <w:sz w:val="20"/>
                <w:szCs w:val="20"/>
              </w:rPr>
              <w:t>PLASMA CONTROLE DE COAGULAÇÃO NIVEL 1 – FRASCO CONTENDO NO MINIMO 1X1 ML</w:t>
            </w:r>
          </w:p>
        </w:tc>
        <w:tc>
          <w:tcPr>
            <w:tcW w:w="850" w:type="dxa"/>
            <w:tcBorders>
              <w:left w:val="single" w:sz="2" w:space="0" w:color="000000"/>
              <w:bottom w:val="single" w:sz="2" w:space="0" w:color="000000"/>
            </w:tcBorders>
          </w:tcPr>
          <w:p w14:paraId="2A0E6034" w14:textId="77777777" w:rsidR="00E90352" w:rsidRDefault="00000000">
            <w:pPr>
              <w:widowControl w:val="0"/>
              <w:snapToGrid w:val="0"/>
              <w:jc w:val="center"/>
              <w:rPr>
                <w:rFonts w:ascii="Verdana" w:hAnsi="Verdana"/>
              </w:rPr>
            </w:pPr>
            <w:r>
              <w:rPr>
                <w:rFonts w:ascii="Verdana" w:hAnsi="Verdana" w:cs="Arial"/>
                <w:color w:val="000000"/>
              </w:rPr>
              <w:t>FR</w:t>
            </w:r>
          </w:p>
        </w:tc>
        <w:tc>
          <w:tcPr>
            <w:tcW w:w="1653" w:type="dxa"/>
            <w:tcBorders>
              <w:left w:val="single" w:sz="2" w:space="0" w:color="000000"/>
              <w:bottom w:val="single" w:sz="2" w:space="0" w:color="000000"/>
              <w:right w:val="single" w:sz="2" w:space="0" w:color="000000"/>
            </w:tcBorders>
          </w:tcPr>
          <w:p w14:paraId="048D657D" w14:textId="77777777" w:rsidR="00E90352" w:rsidRDefault="00000000">
            <w:pPr>
              <w:widowControl w:val="0"/>
              <w:snapToGrid w:val="0"/>
              <w:jc w:val="center"/>
              <w:rPr>
                <w:rFonts w:ascii="Verdana" w:hAnsi="Verdana"/>
              </w:rPr>
            </w:pPr>
            <w:r>
              <w:rPr>
                <w:rFonts w:ascii="Verdana" w:hAnsi="Verdana" w:cs="Arial"/>
                <w:color w:val="000000"/>
              </w:rPr>
              <w:t>02</w:t>
            </w:r>
          </w:p>
        </w:tc>
      </w:tr>
      <w:tr w:rsidR="00E90352" w14:paraId="041D5825" w14:textId="77777777">
        <w:tc>
          <w:tcPr>
            <w:tcW w:w="851" w:type="dxa"/>
            <w:tcBorders>
              <w:left w:val="single" w:sz="2" w:space="0" w:color="000000"/>
              <w:bottom w:val="single" w:sz="2" w:space="0" w:color="000000"/>
            </w:tcBorders>
          </w:tcPr>
          <w:p w14:paraId="71C2564A" w14:textId="77777777" w:rsidR="00E90352" w:rsidRDefault="00000000">
            <w:pPr>
              <w:pStyle w:val="Contedodatabela"/>
              <w:widowControl w:val="0"/>
              <w:jc w:val="center"/>
              <w:rPr>
                <w:rFonts w:ascii="Verdana" w:hAnsi="Verdana"/>
              </w:rPr>
            </w:pPr>
            <w:r>
              <w:rPr>
                <w:rFonts w:ascii="Verdana" w:hAnsi="Verdana"/>
              </w:rPr>
              <w:t>71</w:t>
            </w:r>
          </w:p>
        </w:tc>
        <w:tc>
          <w:tcPr>
            <w:tcW w:w="6395" w:type="dxa"/>
            <w:tcBorders>
              <w:left w:val="single" w:sz="2" w:space="0" w:color="000000"/>
              <w:bottom w:val="single" w:sz="2" w:space="0" w:color="000000"/>
            </w:tcBorders>
          </w:tcPr>
          <w:p w14:paraId="477546B3" w14:textId="77777777" w:rsidR="00E90352" w:rsidRDefault="00000000">
            <w:pPr>
              <w:pStyle w:val="PargrafodaLista"/>
              <w:widowControl w:val="0"/>
              <w:snapToGrid w:val="0"/>
              <w:spacing w:line="240" w:lineRule="auto"/>
              <w:ind w:left="0"/>
              <w:jc w:val="both"/>
              <w:rPr>
                <w:rFonts w:ascii="Verdana" w:hAnsi="Verdana"/>
              </w:rPr>
            </w:pPr>
            <w:r>
              <w:rPr>
                <w:rFonts w:ascii="Verdana" w:hAnsi="Verdana" w:cs="Arial"/>
                <w:sz w:val="20"/>
                <w:szCs w:val="20"/>
              </w:rPr>
              <w:t>PLASMA CONTROLE DE COAGULAÇÃO NIVEL 2 CONTENDO NO MINIMO 1X1 ML</w:t>
            </w:r>
          </w:p>
        </w:tc>
        <w:tc>
          <w:tcPr>
            <w:tcW w:w="850" w:type="dxa"/>
            <w:tcBorders>
              <w:left w:val="single" w:sz="2" w:space="0" w:color="000000"/>
              <w:bottom w:val="single" w:sz="2" w:space="0" w:color="000000"/>
            </w:tcBorders>
          </w:tcPr>
          <w:p w14:paraId="79261791" w14:textId="77777777" w:rsidR="00E90352" w:rsidRDefault="00000000">
            <w:pPr>
              <w:widowControl w:val="0"/>
              <w:snapToGrid w:val="0"/>
              <w:jc w:val="center"/>
              <w:rPr>
                <w:rFonts w:ascii="Verdana" w:hAnsi="Verdana"/>
              </w:rPr>
            </w:pPr>
            <w:r>
              <w:rPr>
                <w:rFonts w:ascii="Verdana" w:hAnsi="Verdana" w:cs="Arial"/>
                <w:color w:val="000000"/>
              </w:rPr>
              <w:t>FR</w:t>
            </w:r>
          </w:p>
        </w:tc>
        <w:tc>
          <w:tcPr>
            <w:tcW w:w="1653" w:type="dxa"/>
            <w:tcBorders>
              <w:left w:val="single" w:sz="2" w:space="0" w:color="000000"/>
              <w:bottom w:val="single" w:sz="2" w:space="0" w:color="000000"/>
              <w:right w:val="single" w:sz="2" w:space="0" w:color="000000"/>
            </w:tcBorders>
          </w:tcPr>
          <w:p w14:paraId="45630E03" w14:textId="77777777" w:rsidR="00E90352" w:rsidRDefault="00000000">
            <w:pPr>
              <w:widowControl w:val="0"/>
              <w:snapToGrid w:val="0"/>
              <w:jc w:val="center"/>
              <w:rPr>
                <w:rFonts w:ascii="Verdana" w:hAnsi="Verdana"/>
              </w:rPr>
            </w:pPr>
            <w:r>
              <w:rPr>
                <w:rFonts w:ascii="Verdana" w:hAnsi="Verdana" w:cs="Arial"/>
                <w:color w:val="000000"/>
              </w:rPr>
              <w:t>02</w:t>
            </w:r>
          </w:p>
        </w:tc>
      </w:tr>
    </w:tbl>
    <w:p w14:paraId="74CB28C1" w14:textId="77777777" w:rsidR="00E90352" w:rsidRDefault="00E90352">
      <w:pPr>
        <w:suppressAutoHyphens w:val="0"/>
        <w:jc w:val="both"/>
        <w:rPr>
          <w:rFonts w:ascii="Verdana" w:hAnsi="Verdana" w:cs="Arial"/>
          <w:color w:val="000000"/>
        </w:rPr>
      </w:pPr>
    </w:p>
    <w:p w14:paraId="30E75F7D" w14:textId="77777777" w:rsidR="00E90352" w:rsidRDefault="00000000">
      <w:pPr>
        <w:suppressAutoHyphens w:val="0"/>
        <w:jc w:val="both"/>
        <w:rPr>
          <w:rFonts w:ascii="Verdana" w:hAnsi="Verdana"/>
        </w:rPr>
      </w:pPr>
      <w:r>
        <w:rPr>
          <w:rFonts w:ascii="Verdana" w:hAnsi="Verdana" w:cs="Arial"/>
          <w:b/>
        </w:rPr>
        <w:t>9. ESTIMATIVA DO VALOR DA CONTRATAÇÃO:</w:t>
      </w:r>
    </w:p>
    <w:p w14:paraId="3746FD20" w14:textId="77777777" w:rsidR="00E90352" w:rsidRDefault="00000000">
      <w:pPr>
        <w:jc w:val="both"/>
        <w:rPr>
          <w:rFonts w:ascii="Verdana" w:hAnsi="Verdana"/>
        </w:rPr>
      </w:pPr>
      <w:r>
        <w:rPr>
          <w:rFonts w:ascii="Verdana" w:eastAsia="Arial" w:hAnsi="Verdana" w:cs="Arial"/>
          <w:b/>
        </w:rPr>
        <w:t xml:space="preserve">9.1 </w:t>
      </w:r>
      <w:r>
        <w:rPr>
          <w:rFonts w:ascii="Verdana" w:hAnsi="Verdana" w:cs="Arial"/>
          <w:color w:val="000000"/>
        </w:rPr>
        <w:t>Conforme preceitua o Decreto n° 3.268/2022 que regulamenta o Procedimento Administrativo para Pesquisa de Preço para Aquisição de Bens e Contratação de Serviços em Geral, no Âmbito da Administração Pública Direta e Indireta do Município de São Gabriel da Palha-ES.</w:t>
      </w:r>
    </w:p>
    <w:p w14:paraId="39698FBD" w14:textId="77777777" w:rsidR="00E90352" w:rsidRDefault="00000000">
      <w:pPr>
        <w:jc w:val="both"/>
        <w:rPr>
          <w:rFonts w:ascii="Verdana" w:hAnsi="Verdana"/>
        </w:rPr>
      </w:pPr>
      <w:r>
        <w:rPr>
          <w:rFonts w:ascii="Verdana" w:hAnsi="Verdana" w:cs="Arial"/>
          <w:b/>
          <w:bCs/>
          <w:color w:val="000000"/>
        </w:rPr>
        <w:t xml:space="preserve">9.2. </w:t>
      </w:r>
      <w:r>
        <w:rPr>
          <w:rFonts w:ascii="Verdana" w:hAnsi="Verdana" w:cs="Arial"/>
          <w:color w:val="000000"/>
        </w:rPr>
        <w:t xml:space="preserve">Conforme </w:t>
      </w:r>
      <w:r>
        <w:rPr>
          <w:rFonts w:ascii="Verdana" w:hAnsi="Verdana"/>
        </w:rPr>
        <w:t xml:space="preserve">os requisitos estabelecidos para a contratação, foi realizada pesquisa de mercado através de FORNECEDORES que trabalham com os produtos que pretendemos adquirir a também alguns itens através do painel eletrônico PNCP, pois por se tratar de reagentes compatíveis a marca dos equipamentos não foi possível encontrar todos os itens pelo painel eletrônico mencionado. </w:t>
      </w:r>
    </w:p>
    <w:p w14:paraId="21BC1AB5" w14:textId="77777777" w:rsidR="00E90352" w:rsidRDefault="00000000">
      <w:pPr>
        <w:suppressAutoHyphens w:val="0"/>
        <w:jc w:val="both"/>
        <w:rPr>
          <w:rFonts w:ascii="Verdana" w:hAnsi="Verdana"/>
        </w:rPr>
      </w:pPr>
      <w:r>
        <w:rPr>
          <w:rFonts w:ascii="Verdana" w:hAnsi="Verdana" w:cs="Arial"/>
          <w:b/>
        </w:rPr>
        <w:t xml:space="preserve">9.3 </w:t>
      </w:r>
      <w:r>
        <w:rPr>
          <w:rFonts w:ascii="Verdana" w:hAnsi="Verdana" w:cs="Arial"/>
        </w:rPr>
        <w:t>O valor estimado da contratação em tela é de</w:t>
      </w:r>
      <w:r>
        <w:rPr>
          <w:rFonts w:ascii="Verdana" w:hAnsi="Verdana" w:cs="Arial"/>
          <w:b/>
          <w:bCs/>
        </w:rPr>
        <w:t xml:space="preserve"> R$ </w:t>
      </w:r>
      <w:r>
        <w:rPr>
          <w:rFonts w:ascii="Verdana" w:eastAsia="Arial" w:hAnsi="Verdana" w:cs="Arial"/>
          <w:b/>
          <w:bCs/>
        </w:rPr>
        <w:t>340.587,00 (trezentos e quarenta mil quinhentos e oitenta e sete reais)</w:t>
      </w:r>
      <w:r>
        <w:rPr>
          <w:rFonts w:ascii="Verdana" w:hAnsi="Verdana" w:cs="Arial"/>
          <w:b/>
          <w:bCs/>
        </w:rPr>
        <w:t>.</w:t>
      </w:r>
      <w:r>
        <w:rPr>
          <w:rFonts w:ascii="Verdana" w:eastAsia="Arial" w:hAnsi="Verdana" w:cs="Arial"/>
          <w:b/>
          <w:color w:val="000000"/>
        </w:rPr>
        <w:t xml:space="preserve"> </w:t>
      </w:r>
      <w:r>
        <w:rPr>
          <w:rFonts w:ascii="Verdana" w:hAnsi="Verdana" w:cs="Arial"/>
        </w:rPr>
        <w:t>constante na planilha que se segue.</w:t>
      </w:r>
    </w:p>
    <w:p w14:paraId="48594B73" w14:textId="77777777" w:rsidR="00E90352" w:rsidRDefault="00E90352">
      <w:pPr>
        <w:suppressAutoHyphens w:val="0"/>
        <w:jc w:val="both"/>
        <w:rPr>
          <w:rFonts w:ascii="Verdana" w:hAnsi="Verdana" w:cs="Arial"/>
          <w:b/>
        </w:rPr>
      </w:pPr>
    </w:p>
    <w:tbl>
      <w:tblPr>
        <w:tblW w:w="9913" w:type="dxa"/>
        <w:tblInd w:w="110" w:type="dxa"/>
        <w:tblLayout w:type="fixed"/>
        <w:tblCellMar>
          <w:top w:w="100" w:type="dxa"/>
          <w:left w:w="100" w:type="dxa"/>
          <w:bottom w:w="100" w:type="dxa"/>
          <w:right w:w="100" w:type="dxa"/>
        </w:tblCellMar>
        <w:tblLook w:val="0000" w:firstRow="0" w:lastRow="0" w:firstColumn="0" w:lastColumn="0" w:noHBand="0" w:noVBand="0"/>
      </w:tblPr>
      <w:tblGrid>
        <w:gridCol w:w="755"/>
        <w:gridCol w:w="3969"/>
        <w:gridCol w:w="928"/>
        <w:gridCol w:w="1551"/>
        <w:gridCol w:w="1285"/>
        <w:gridCol w:w="1425"/>
      </w:tblGrid>
      <w:tr w:rsidR="00E90352" w14:paraId="3C3520DD" w14:textId="77777777">
        <w:trPr>
          <w:trHeight w:val="438"/>
        </w:trPr>
        <w:tc>
          <w:tcPr>
            <w:tcW w:w="754" w:type="dxa"/>
            <w:tcBorders>
              <w:top w:val="single" w:sz="8" w:space="0" w:color="000000"/>
              <w:left w:val="single" w:sz="8" w:space="0" w:color="000000"/>
              <w:bottom w:val="single" w:sz="8" w:space="0" w:color="000000"/>
              <w:right w:val="single" w:sz="8" w:space="0" w:color="000000"/>
            </w:tcBorders>
          </w:tcPr>
          <w:p w14:paraId="24B04F60" w14:textId="77777777" w:rsidR="00E90352" w:rsidRDefault="00000000">
            <w:pPr>
              <w:widowControl w:val="0"/>
              <w:jc w:val="center"/>
              <w:rPr>
                <w:rFonts w:ascii="Verdana" w:hAnsi="Verdana"/>
              </w:rPr>
            </w:pPr>
            <w:r>
              <w:rPr>
                <w:rFonts w:ascii="Verdana" w:hAnsi="Verdana"/>
                <w:b/>
                <w:bCs/>
              </w:rPr>
              <w:t>Item</w:t>
            </w:r>
          </w:p>
        </w:tc>
        <w:tc>
          <w:tcPr>
            <w:tcW w:w="3969" w:type="dxa"/>
            <w:tcBorders>
              <w:top w:val="single" w:sz="8" w:space="0" w:color="000000"/>
              <w:bottom w:val="single" w:sz="8" w:space="0" w:color="000000"/>
              <w:right w:val="single" w:sz="8" w:space="0" w:color="000000"/>
            </w:tcBorders>
          </w:tcPr>
          <w:p w14:paraId="1AE1CC20" w14:textId="77777777" w:rsidR="00E90352" w:rsidRDefault="00000000">
            <w:pPr>
              <w:widowControl w:val="0"/>
              <w:jc w:val="center"/>
              <w:rPr>
                <w:rFonts w:ascii="Verdana" w:hAnsi="Verdana"/>
              </w:rPr>
            </w:pPr>
            <w:r>
              <w:rPr>
                <w:rFonts w:ascii="Verdana" w:hAnsi="Verdana"/>
                <w:b/>
              </w:rPr>
              <w:t>DESCRIÇÃO/ ESPECIFICAÇÃO</w:t>
            </w:r>
          </w:p>
        </w:tc>
        <w:tc>
          <w:tcPr>
            <w:tcW w:w="928" w:type="dxa"/>
            <w:tcBorders>
              <w:top w:val="single" w:sz="8" w:space="0" w:color="000000"/>
              <w:bottom w:val="single" w:sz="8" w:space="0" w:color="000000"/>
              <w:right w:val="single" w:sz="8" w:space="0" w:color="000000"/>
            </w:tcBorders>
          </w:tcPr>
          <w:p w14:paraId="6360AE95" w14:textId="77777777" w:rsidR="00E90352" w:rsidRDefault="00000000">
            <w:pPr>
              <w:widowControl w:val="0"/>
              <w:rPr>
                <w:rFonts w:ascii="Verdana" w:hAnsi="Verdana"/>
              </w:rPr>
            </w:pPr>
            <w:r>
              <w:rPr>
                <w:rFonts w:ascii="Verdana" w:hAnsi="Verdana"/>
              </w:rPr>
              <w:t>UND</w:t>
            </w:r>
          </w:p>
        </w:tc>
        <w:tc>
          <w:tcPr>
            <w:tcW w:w="1551" w:type="dxa"/>
            <w:tcBorders>
              <w:top w:val="single" w:sz="8" w:space="0" w:color="000000"/>
              <w:bottom w:val="single" w:sz="8" w:space="0" w:color="000000"/>
              <w:right w:val="single" w:sz="8" w:space="0" w:color="000000"/>
            </w:tcBorders>
          </w:tcPr>
          <w:p w14:paraId="0F16647F" w14:textId="77777777" w:rsidR="00E90352" w:rsidRDefault="00000000">
            <w:pPr>
              <w:widowControl w:val="0"/>
              <w:jc w:val="center"/>
              <w:rPr>
                <w:rFonts w:ascii="Verdana" w:hAnsi="Verdana"/>
              </w:rPr>
            </w:pPr>
            <w:r>
              <w:rPr>
                <w:rFonts w:ascii="Verdana" w:hAnsi="Verdana"/>
              </w:rPr>
              <w:t>QUANTIDADE</w:t>
            </w:r>
          </w:p>
        </w:tc>
        <w:tc>
          <w:tcPr>
            <w:tcW w:w="1285" w:type="dxa"/>
            <w:tcBorders>
              <w:top w:val="single" w:sz="8" w:space="0" w:color="000000"/>
              <w:bottom w:val="single" w:sz="8" w:space="0" w:color="000000"/>
            </w:tcBorders>
          </w:tcPr>
          <w:p w14:paraId="691A11DC" w14:textId="77777777" w:rsidR="00E90352" w:rsidRDefault="00000000">
            <w:pPr>
              <w:widowControl w:val="0"/>
              <w:spacing w:after="160"/>
              <w:jc w:val="center"/>
              <w:rPr>
                <w:rFonts w:ascii="Verdana" w:hAnsi="Verdana"/>
              </w:rPr>
            </w:pPr>
            <w:r>
              <w:rPr>
                <w:rFonts w:ascii="Verdana" w:hAnsi="Verdana"/>
              </w:rPr>
              <w:t>VALOR UNITARIO</w:t>
            </w:r>
          </w:p>
        </w:tc>
        <w:tc>
          <w:tcPr>
            <w:tcW w:w="1425" w:type="dxa"/>
            <w:tcBorders>
              <w:top w:val="single" w:sz="8" w:space="0" w:color="000000"/>
              <w:bottom w:val="single" w:sz="8" w:space="0" w:color="000000"/>
              <w:right w:val="single" w:sz="8" w:space="0" w:color="000000"/>
            </w:tcBorders>
          </w:tcPr>
          <w:p w14:paraId="282C07D4" w14:textId="77777777" w:rsidR="00E90352" w:rsidRDefault="00000000">
            <w:pPr>
              <w:widowControl w:val="0"/>
              <w:spacing w:after="160"/>
              <w:jc w:val="center"/>
              <w:rPr>
                <w:rFonts w:ascii="Verdana" w:hAnsi="Verdana"/>
              </w:rPr>
            </w:pPr>
            <w:r>
              <w:rPr>
                <w:rFonts w:ascii="Verdana" w:hAnsi="Verdana"/>
              </w:rPr>
              <w:t>VALOR TOTAL</w:t>
            </w:r>
          </w:p>
        </w:tc>
      </w:tr>
      <w:tr w:rsidR="00E90352" w14:paraId="035E229A" w14:textId="77777777">
        <w:trPr>
          <w:trHeight w:val="438"/>
        </w:trPr>
        <w:tc>
          <w:tcPr>
            <w:tcW w:w="754" w:type="dxa"/>
            <w:tcBorders>
              <w:left w:val="single" w:sz="8" w:space="0" w:color="000000"/>
              <w:bottom w:val="single" w:sz="8" w:space="0" w:color="000000"/>
              <w:right w:val="single" w:sz="8" w:space="0" w:color="000000"/>
            </w:tcBorders>
          </w:tcPr>
          <w:p w14:paraId="5D3A97C0" w14:textId="77777777" w:rsidR="00E90352" w:rsidRDefault="00000000">
            <w:pPr>
              <w:widowControl w:val="0"/>
              <w:jc w:val="center"/>
              <w:rPr>
                <w:rFonts w:ascii="Verdana" w:hAnsi="Verdana"/>
              </w:rPr>
            </w:pPr>
            <w:r>
              <w:rPr>
                <w:rFonts w:ascii="Verdana" w:hAnsi="Verdana"/>
                <w:b/>
                <w:bCs/>
              </w:rPr>
              <w:t>01</w:t>
            </w:r>
          </w:p>
        </w:tc>
        <w:tc>
          <w:tcPr>
            <w:tcW w:w="3969" w:type="dxa"/>
            <w:tcBorders>
              <w:bottom w:val="single" w:sz="8" w:space="0" w:color="000000"/>
              <w:right w:val="single" w:sz="8" w:space="0" w:color="000000"/>
            </w:tcBorders>
          </w:tcPr>
          <w:p w14:paraId="2BDC75F2" w14:textId="77777777" w:rsidR="00E90352" w:rsidRDefault="00000000">
            <w:pPr>
              <w:widowControl w:val="0"/>
              <w:snapToGrid w:val="0"/>
              <w:rPr>
                <w:rFonts w:ascii="Verdana" w:hAnsi="Verdana"/>
              </w:rPr>
            </w:pPr>
            <w:r>
              <w:rPr>
                <w:rFonts w:ascii="Verdana" w:hAnsi="Verdana" w:cs="Arial"/>
                <w:color w:val="000000"/>
              </w:rPr>
              <w:t>TIRA ANALISE DE URINA 10 PARAMETROS. CAIXA CONTENDO NO MINIMO 100 TIRA TESTE CADA.</w:t>
            </w:r>
          </w:p>
        </w:tc>
        <w:tc>
          <w:tcPr>
            <w:tcW w:w="928" w:type="dxa"/>
            <w:tcBorders>
              <w:bottom w:val="single" w:sz="8" w:space="0" w:color="000000"/>
              <w:right w:val="single" w:sz="8" w:space="0" w:color="000000"/>
            </w:tcBorders>
          </w:tcPr>
          <w:p w14:paraId="43A58C8C" w14:textId="77777777" w:rsidR="00E90352" w:rsidRDefault="00000000">
            <w:pPr>
              <w:widowControl w:val="0"/>
              <w:snapToGrid w:val="0"/>
              <w:jc w:val="center"/>
              <w:rPr>
                <w:rFonts w:ascii="Verdana" w:hAnsi="Verdana"/>
              </w:rPr>
            </w:pPr>
            <w:r>
              <w:rPr>
                <w:rFonts w:ascii="Verdana" w:hAnsi="Verdana" w:cs="Arial"/>
                <w:color w:val="000000"/>
              </w:rPr>
              <w:t>CX</w:t>
            </w:r>
          </w:p>
        </w:tc>
        <w:tc>
          <w:tcPr>
            <w:tcW w:w="1551" w:type="dxa"/>
            <w:tcBorders>
              <w:bottom w:val="single" w:sz="8" w:space="0" w:color="000000"/>
              <w:right w:val="single" w:sz="8" w:space="0" w:color="000000"/>
            </w:tcBorders>
          </w:tcPr>
          <w:p w14:paraId="410DA336" w14:textId="77777777" w:rsidR="00E90352" w:rsidRDefault="00000000">
            <w:pPr>
              <w:widowControl w:val="0"/>
              <w:snapToGrid w:val="0"/>
              <w:jc w:val="center"/>
              <w:rPr>
                <w:rFonts w:ascii="Verdana" w:hAnsi="Verdana"/>
              </w:rPr>
            </w:pPr>
            <w:r>
              <w:rPr>
                <w:rFonts w:ascii="Verdana" w:hAnsi="Verdana" w:cs="Arial"/>
                <w:color w:val="000000"/>
              </w:rPr>
              <w:t>300</w:t>
            </w:r>
          </w:p>
        </w:tc>
        <w:tc>
          <w:tcPr>
            <w:tcW w:w="1285" w:type="dxa"/>
            <w:tcBorders>
              <w:bottom w:val="single" w:sz="8" w:space="0" w:color="000000"/>
            </w:tcBorders>
          </w:tcPr>
          <w:p w14:paraId="433B2BFA" w14:textId="77777777" w:rsidR="00E90352" w:rsidRDefault="00000000">
            <w:pPr>
              <w:widowControl w:val="0"/>
              <w:spacing w:after="160"/>
              <w:jc w:val="center"/>
              <w:rPr>
                <w:rFonts w:ascii="Verdana" w:hAnsi="Verdana"/>
              </w:rPr>
            </w:pPr>
            <w:r>
              <w:rPr>
                <w:rFonts w:ascii="Verdana" w:hAnsi="Verdana"/>
              </w:rPr>
              <w:t>R$44,19</w:t>
            </w:r>
          </w:p>
        </w:tc>
        <w:tc>
          <w:tcPr>
            <w:tcW w:w="1425" w:type="dxa"/>
            <w:tcBorders>
              <w:bottom w:val="single" w:sz="8" w:space="0" w:color="000000"/>
              <w:right w:val="single" w:sz="8" w:space="0" w:color="000000"/>
            </w:tcBorders>
          </w:tcPr>
          <w:p w14:paraId="5012FC19" w14:textId="77777777" w:rsidR="00E90352" w:rsidRDefault="00000000">
            <w:pPr>
              <w:widowControl w:val="0"/>
              <w:spacing w:after="160"/>
              <w:jc w:val="center"/>
              <w:rPr>
                <w:rFonts w:ascii="Verdana" w:hAnsi="Verdana"/>
              </w:rPr>
            </w:pPr>
            <w:r>
              <w:rPr>
                <w:rFonts w:ascii="Verdana" w:hAnsi="Verdana"/>
              </w:rPr>
              <w:t>R$13.257,00</w:t>
            </w:r>
          </w:p>
        </w:tc>
      </w:tr>
      <w:tr w:rsidR="00E90352" w14:paraId="59281826" w14:textId="77777777">
        <w:trPr>
          <w:trHeight w:val="438"/>
        </w:trPr>
        <w:tc>
          <w:tcPr>
            <w:tcW w:w="754" w:type="dxa"/>
            <w:tcBorders>
              <w:left w:val="single" w:sz="8" w:space="0" w:color="000000"/>
              <w:bottom w:val="single" w:sz="8" w:space="0" w:color="000000"/>
              <w:right w:val="single" w:sz="8" w:space="0" w:color="000000"/>
            </w:tcBorders>
          </w:tcPr>
          <w:p w14:paraId="4D62276A" w14:textId="77777777" w:rsidR="00E90352" w:rsidRDefault="00000000">
            <w:pPr>
              <w:widowControl w:val="0"/>
              <w:jc w:val="center"/>
              <w:rPr>
                <w:rFonts w:ascii="Verdana" w:hAnsi="Verdana"/>
              </w:rPr>
            </w:pPr>
            <w:r>
              <w:rPr>
                <w:rFonts w:ascii="Verdana" w:hAnsi="Verdana"/>
                <w:b/>
                <w:bCs/>
              </w:rPr>
              <w:t>02</w:t>
            </w:r>
          </w:p>
        </w:tc>
        <w:tc>
          <w:tcPr>
            <w:tcW w:w="3969" w:type="dxa"/>
            <w:tcBorders>
              <w:bottom w:val="single" w:sz="8" w:space="0" w:color="000000"/>
              <w:right w:val="single" w:sz="8" w:space="0" w:color="000000"/>
            </w:tcBorders>
          </w:tcPr>
          <w:p w14:paraId="498EF38F" w14:textId="77777777" w:rsidR="00E90352" w:rsidRDefault="00000000">
            <w:pPr>
              <w:pStyle w:val="PargrafodaLista"/>
              <w:widowControl w:val="0"/>
              <w:snapToGrid w:val="0"/>
              <w:spacing w:line="240" w:lineRule="auto"/>
              <w:ind w:left="0"/>
              <w:jc w:val="both"/>
              <w:rPr>
                <w:rFonts w:ascii="Verdana" w:hAnsi="Verdana"/>
              </w:rPr>
            </w:pPr>
            <w:r>
              <w:rPr>
                <w:rFonts w:ascii="Verdana" w:hAnsi="Verdana" w:cs="Arial"/>
                <w:color w:val="000000"/>
                <w:sz w:val="20"/>
                <w:szCs w:val="20"/>
              </w:rPr>
              <w:t>REAGENTE “VDRL” PARA DETERMINAÇÃO DE ANTICORPOS (REAGINAS) NO SORO OU PLASMA POR FLOCULAÇÃO PARA DIAGNOSTICO DA SÍFILIS (ANTIGENO CARDIOLIPINA). FRASCO CONTENDO NO MINIMO 05 ML CADA.</w:t>
            </w:r>
          </w:p>
        </w:tc>
        <w:tc>
          <w:tcPr>
            <w:tcW w:w="928" w:type="dxa"/>
            <w:tcBorders>
              <w:bottom w:val="single" w:sz="8" w:space="0" w:color="000000"/>
              <w:right w:val="single" w:sz="8" w:space="0" w:color="000000"/>
            </w:tcBorders>
          </w:tcPr>
          <w:p w14:paraId="0C229DED" w14:textId="77777777" w:rsidR="00E90352" w:rsidRDefault="00000000">
            <w:pPr>
              <w:widowControl w:val="0"/>
              <w:snapToGrid w:val="0"/>
              <w:jc w:val="center"/>
              <w:rPr>
                <w:rFonts w:ascii="Verdana" w:hAnsi="Verdana"/>
              </w:rPr>
            </w:pPr>
            <w:r>
              <w:rPr>
                <w:rFonts w:ascii="Verdana" w:hAnsi="Verdana" w:cs="Arial"/>
                <w:color w:val="000000"/>
              </w:rPr>
              <w:t>FR</w:t>
            </w:r>
          </w:p>
        </w:tc>
        <w:tc>
          <w:tcPr>
            <w:tcW w:w="1551" w:type="dxa"/>
            <w:tcBorders>
              <w:bottom w:val="single" w:sz="8" w:space="0" w:color="000000"/>
              <w:right w:val="single" w:sz="8" w:space="0" w:color="000000"/>
            </w:tcBorders>
          </w:tcPr>
          <w:p w14:paraId="271152EF" w14:textId="77777777" w:rsidR="00E90352" w:rsidRDefault="00000000">
            <w:pPr>
              <w:widowControl w:val="0"/>
              <w:snapToGrid w:val="0"/>
              <w:jc w:val="center"/>
              <w:rPr>
                <w:rFonts w:ascii="Verdana" w:hAnsi="Verdana"/>
              </w:rPr>
            </w:pPr>
            <w:r>
              <w:rPr>
                <w:rFonts w:ascii="Verdana" w:hAnsi="Verdana" w:cs="Arial"/>
                <w:color w:val="000000"/>
              </w:rPr>
              <w:t>50</w:t>
            </w:r>
          </w:p>
        </w:tc>
        <w:tc>
          <w:tcPr>
            <w:tcW w:w="1285" w:type="dxa"/>
            <w:tcBorders>
              <w:bottom w:val="single" w:sz="8" w:space="0" w:color="000000"/>
            </w:tcBorders>
          </w:tcPr>
          <w:p w14:paraId="5EA75963" w14:textId="77777777" w:rsidR="00E90352" w:rsidRDefault="00000000">
            <w:pPr>
              <w:widowControl w:val="0"/>
              <w:spacing w:after="160"/>
              <w:jc w:val="center"/>
              <w:rPr>
                <w:rFonts w:ascii="Verdana" w:hAnsi="Verdana"/>
              </w:rPr>
            </w:pPr>
            <w:r>
              <w:rPr>
                <w:rFonts w:ascii="Verdana" w:hAnsi="Verdana"/>
              </w:rPr>
              <w:t>R$45,00</w:t>
            </w:r>
          </w:p>
        </w:tc>
        <w:tc>
          <w:tcPr>
            <w:tcW w:w="1425" w:type="dxa"/>
            <w:tcBorders>
              <w:bottom w:val="single" w:sz="8" w:space="0" w:color="000000"/>
              <w:right w:val="single" w:sz="8" w:space="0" w:color="000000"/>
            </w:tcBorders>
          </w:tcPr>
          <w:p w14:paraId="551D1E81" w14:textId="77777777" w:rsidR="00E90352" w:rsidRDefault="00000000">
            <w:pPr>
              <w:widowControl w:val="0"/>
              <w:spacing w:after="160"/>
              <w:jc w:val="center"/>
              <w:rPr>
                <w:rFonts w:ascii="Verdana" w:hAnsi="Verdana"/>
              </w:rPr>
            </w:pPr>
            <w:r>
              <w:rPr>
                <w:rFonts w:ascii="Verdana" w:hAnsi="Verdana"/>
              </w:rPr>
              <w:t>R$2.250,00</w:t>
            </w:r>
          </w:p>
        </w:tc>
      </w:tr>
      <w:tr w:rsidR="00E90352" w14:paraId="169C29CA" w14:textId="77777777">
        <w:trPr>
          <w:trHeight w:val="438"/>
        </w:trPr>
        <w:tc>
          <w:tcPr>
            <w:tcW w:w="754" w:type="dxa"/>
            <w:tcBorders>
              <w:left w:val="single" w:sz="8" w:space="0" w:color="000000"/>
              <w:bottom w:val="single" w:sz="8" w:space="0" w:color="000000"/>
              <w:right w:val="single" w:sz="8" w:space="0" w:color="000000"/>
            </w:tcBorders>
          </w:tcPr>
          <w:p w14:paraId="7233491C" w14:textId="77777777" w:rsidR="00E90352" w:rsidRDefault="00000000">
            <w:pPr>
              <w:widowControl w:val="0"/>
              <w:jc w:val="center"/>
              <w:rPr>
                <w:rFonts w:ascii="Verdana" w:hAnsi="Verdana"/>
              </w:rPr>
            </w:pPr>
            <w:r>
              <w:rPr>
                <w:rFonts w:ascii="Verdana" w:hAnsi="Verdana"/>
                <w:b/>
                <w:bCs/>
              </w:rPr>
              <w:t>03</w:t>
            </w:r>
          </w:p>
        </w:tc>
        <w:tc>
          <w:tcPr>
            <w:tcW w:w="3969" w:type="dxa"/>
            <w:tcBorders>
              <w:bottom w:val="single" w:sz="8" w:space="0" w:color="000000"/>
              <w:right w:val="single" w:sz="8" w:space="0" w:color="000000"/>
            </w:tcBorders>
          </w:tcPr>
          <w:p w14:paraId="3488B92C" w14:textId="77777777" w:rsidR="00E90352" w:rsidRDefault="00000000">
            <w:pPr>
              <w:pStyle w:val="PargrafodaLista"/>
              <w:widowControl w:val="0"/>
              <w:snapToGrid w:val="0"/>
              <w:spacing w:line="240" w:lineRule="auto"/>
              <w:ind w:left="0"/>
              <w:jc w:val="both"/>
              <w:rPr>
                <w:rFonts w:ascii="Verdana" w:hAnsi="Verdana"/>
              </w:rPr>
            </w:pPr>
            <w:r>
              <w:rPr>
                <w:rFonts w:ascii="Verdana" w:hAnsi="Verdana" w:cs="Arial"/>
                <w:color w:val="000000"/>
                <w:sz w:val="20"/>
                <w:szCs w:val="20"/>
              </w:rPr>
              <w:t>BETA HCG 25 UI/ML ( EM TIRAS/EMBALAGEM INDIVIDUAL) . CAIXA CONTENDO NO MINIMO 100 TESTES CADA.</w:t>
            </w:r>
          </w:p>
        </w:tc>
        <w:tc>
          <w:tcPr>
            <w:tcW w:w="928" w:type="dxa"/>
            <w:tcBorders>
              <w:bottom w:val="single" w:sz="8" w:space="0" w:color="000000"/>
              <w:right w:val="single" w:sz="8" w:space="0" w:color="000000"/>
            </w:tcBorders>
          </w:tcPr>
          <w:p w14:paraId="7C34AC84" w14:textId="77777777" w:rsidR="00E90352" w:rsidRDefault="00000000">
            <w:pPr>
              <w:widowControl w:val="0"/>
              <w:snapToGrid w:val="0"/>
              <w:jc w:val="center"/>
              <w:rPr>
                <w:rFonts w:ascii="Verdana" w:hAnsi="Verdana"/>
              </w:rPr>
            </w:pPr>
            <w:r>
              <w:rPr>
                <w:rFonts w:ascii="Verdana" w:hAnsi="Verdana" w:cs="Arial"/>
                <w:color w:val="000000"/>
              </w:rPr>
              <w:t>CX</w:t>
            </w:r>
          </w:p>
        </w:tc>
        <w:tc>
          <w:tcPr>
            <w:tcW w:w="1551" w:type="dxa"/>
            <w:tcBorders>
              <w:bottom w:val="single" w:sz="8" w:space="0" w:color="000000"/>
              <w:right w:val="single" w:sz="8" w:space="0" w:color="000000"/>
            </w:tcBorders>
          </w:tcPr>
          <w:p w14:paraId="0BCB3480" w14:textId="77777777" w:rsidR="00E90352" w:rsidRDefault="00000000">
            <w:pPr>
              <w:widowControl w:val="0"/>
              <w:snapToGrid w:val="0"/>
              <w:jc w:val="center"/>
              <w:rPr>
                <w:rFonts w:ascii="Verdana" w:hAnsi="Verdana"/>
              </w:rPr>
            </w:pPr>
            <w:r>
              <w:rPr>
                <w:rFonts w:ascii="Verdana" w:hAnsi="Verdana" w:cs="Arial"/>
                <w:color w:val="000000"/>
              </w:rPr>
              <w:t>30</w:t>
            </w:r>
          </w:p>
        </w:tc>
        <w:tc>
          <w:tcPr>
            <w:tcW w:w="1285" w:type="dxa"/>
            <w:tcBorders>
              <w:bottom w:val="single" w:sz="8" w:space="0" w:color="000000"/>
            </w:tcBorders>
          </w:tcPr>
          <w:p w14:paraId="0DA9BF63" w14:textId="77777777" w:rsidR="00E90352" w:rsidRDefault="00000000">
            <w:pPr>
              <w:widowControl w:val="0"/>
              <w:spacing w:after="160"/>
              <w:jc w:val="center"/>
              <w:rPr>
                <w:rFonts w:ascii="Verdana" w:hAnsi="Verdana"/>
              </w:rPr>
            </w:pPr>
            <w:r>
              <w:rPr>
                <w:rFonts w:ascii="Verdana" w:hAnsi="Verdana"/>
              </w:rPr>
              <w:t>R$70,00</w:t>
            </w:r>
          </w:p>
        </w:tc>
        <w:tc>
          <w:tcPr>
            <w:tcW w:w="1425" w:type="dxa"/>
            <w:tcBorders>
              <w:bottom w:val="single" w:sz="8" w:space="0" w:color="000000"/>
              <w:right w:val="single" w:sz="8" w:space="0" w:color="000000"/>
            </w:tcBorders>
          </w:tcPr>
          <w:p w14:paraId="441FE4DF" w14:textId="77777777" w:rsidR="00E90352" w:rsidRDefault="00000000">
            <w:pPr>
              <w:widowControl w:val="0"/>
              <w:spacing w:after="160"/>
              <w:jc w:val="center"/>
              <w:rPr>
                <w:rFonts w:ascii="Verdana" w:hAnsi="Verdana"/>
              </w:rPr>
            </w:pPr>
            <w:r>
              <w:rPr>
                <w:rFonts w:ascii="Verdana" w:hAnsi="Verdana"/>
              </w:rPr>
              <w:t>R$2.100,00</w:t>
            </w:r>
          </w:p>
        </w:tc>
      </w:tr>
      <w:tr w:rsidR="00E90352" w14:paraId="052D4D7C" w14:textId="77777777">
        <w:trPr>
          <w:trHeight w:val="438"/>
        </w:trPr>
        <w:tc>
          <w:tcPr>
            <w:tcW w:w="754" w:type="dxa"/>
            <w:tcBorders>
              <w:left w:val="single" w:sz="8" w:space="0" w:color="000000"/>
              <w:bottom w:val="single" w:sz="8" w:space="0" w:color="000000"/>
              <w:right w:val="single" w:sz="8" w:space="0" w:color="000000"/>
            </w:tcBorders>
          </w:tcPr>
          <w:p w14:paraId="7FFBD7A3" w14:textId="77777777" w:rsidR="00E90352" w:rsidRDefault="00000000">
            <w:pPr>
              <w:widowControl w:val="0"/>
              <w:jc w:val="center"/>
              <w:rPr>
                <w:rFonts w:ascii="Verdana" w:hAnsi="Verdana"/>
              </w:rPr>
            </w:pPr>
            <w:r>
              <w:rPr>
                <w:rFonts w:ascii="Verdana" w:hAnsi="Verdana"/>
                <w:b/>
                <w:bCs/>
              </w:rPr>
              <w:t>04</w:t>
            </w:r>
          </w:p>
        </w:tc>
        <w:tc>
          <w:tcPr>
            <w:tcW w:w="3969" w:type="dxa"/>
            <w:tcBorders>
              <w:bottom w:val="single" w:sz="8" w:space="0" w:color="000000"/>
              <w:right w:val="single" w:sz="8" w:space="0" w:color="000000"/>
            </w:tcBorders>
          </w:tcPr>
          <w:p w14:paraId="7B8C7D53" w14:textId="77777777" w:rsidR="00E90352" w:rsidRDefault="00000000">
            <w:pPr>
              <w:pStyle w:val="PargrafodaLista"/>
              <w:widowControl w:val="0"/>
              <w:snapToGrid w:val="0"/>
              <w:spacing w:line="240" w:lineRule="auto"/>
              <w:ind w:left="0"/>
              <w:jc w:val="both"/>
              <w:rPr>
                <w:rFonts w:ascii="Verdana" w:hAnsi="Verdana"/>
              </w:rPr>
            </w:pPr>
            <w:r>
              <w:rPr>
                <w:rFonts w:ascii="Verdana" w:hAnsi="Verdana" w:cs="Arial"/>
                <w:color w:val="000000"/>
                <w:sz w:val="20"/>
                <w:szCs w:val="20"/>
              </w:rPr>
              <w:t>TESTE RAPIDO QUALITATIVO DE SANGUE OCULTO NAS FEZES. CAIXA CONTENDO NO MINIMO 20 TESTES CADA.</w:t>
            </w:r>
          </w:p>
        </w:tc>
        <w:tc>
          <w:tcPr>
            <w:tcW w:w="928" w:type="dxa"/>
            <w:tcBorders>
              <w:bottom w:val="single" w:sz="8" w:space="0" w:color="000000"/>
              <w:right w:val="single" w:sz="8" w:space="0" w:color="000000"/>
            </w:tcBorders>
          </w:tcPr>
          <w:p w14:paraId="57B0D5C2" w14:textId="77777777" w:rsidR="00E90352" w:rsidRDefault="00000000">
            <w:pPr>
              <w:widowControl w:val="0"/>
              <w:snapToGrid w:val="0"/>
              <w:jc w:val="center"/>
              <w:rPr>
                <w:rFonts w:ascii="Verdana" w:hAnsi="Verdana"/>
              </w:rPr>
            </w:pPr>
            <w:r>
              <w:rPr>
                <w:rFonts w:ascii="Verdana" w:hAnsi="Verdana" w:cs="Arial"/>
                <w:color w:val="000000"/>
              </w:rPr>
              <w:t>CX</w:t>
            </w:r>
          </w:p>
        </w:tc>
        <w:tc>
          <w:tcPr>
            <w:tcW w:w="1551" w:type="dxa"/>
            <w:tcBorders>
              <w:bottom w:val="single" w:sz="8" w:space="0" w:color="000000"/>
              <w:right w:val="single" w:sz="8" w:space="0" w:color="000000"/>
            </w:tcBorders>
          </w:tcPr>
          <w:p w14:paraId="36055004" w14:textId="77777777" w:rsidR="00E90352" w:rsidRDefault="00000000">
            <w:pPr>
              <w:widowControl w:val="0"/>
              <w:snapToGrid w:val="0"/>
              <w:jc w:val="center"/>
              <w:rPr>
                <w:rFonts w:ascii="Verdana" w:hAnsi="Verdana"/>
              </w:rPr>
            </w:pPr>
            <w:r>
              <w:rPr>
                <w:rFonts w:ascii="Verdana" w:hAnsi="Verdana" w:cs="Arial"/>
                <w:color w:val="000000"/>
              </w:rPr>
              <w:t>50</w:t>
            </w:r>
          </w:p>
        </w:tc>
        <w:tc>
          <w:tcPr>
            <w:tcW w:w="1285" w:type="dxa"/>
            <w:tcBorders>
              <w:bottom w:val="single" w:sz="8" w:space="0" w:color="000000"/>
            </w:tcBorders>
          </w:tcPr>
          <w:p w14:paraId="04DB6972" w14:textId="77777777" w:rsidR="00E90352" w:rsidRDefault="00000000">
            <w:pPr>
              <w:widowControl w:val="0"/>
              <w:spacing w:after="160"/>
              <w:jc w:val="center"/>
              <w:rPr>
                <w:rFonts w:ascii="Verdana" w:hAnsi="Verdana"/>
              </w:rPr>
            </w:pPr>
            <w:r>
              <w:rPr>
                <w:rFonts w:ascii="Verdana" w:hAnsi="Verdana"/>
              </w:rPr>
              <w:t>R$63,00</w:t>
            </w:r>
          </w:p>
        </w:tc>
        <w:tc>
          <w:tcPr>
            <w:tcW w:w="1425" w:type="dxa"/>
            <w:tcBorders>
              <w:bottom w:val="single" w:sz="8" w:space="0" w:color="000000"/>
              <w:right w:val="single" w:sz="8" w:space="0" w:color="000000"/>
            </w:tcBorders>
          </w:tcPr>
          <w:p w14:paraId="7068F288" w14:textId="77777777" w:rsidR="00E90352" w:rsidRDefault="00000000">
            <w:pPr>
              <w:widowControl w:val="0"/>
              <w:spacing w:after="160"/>
              <w:jc w:val="center"/>
              <w:rPr>
                <w:rFonts w:ascii="Verdana" w:hAnsi="Verdana"/>
              </w:rPr>
            </w:pPr>
            <w:r>
              <w:rPr>
                <w:rFonts w:ascii="Verdana" w:hAnsi="Verdana"/>
              </w:rPr>
              <w:t>R$3.150,00</w:t>
            </w:r>
          </w:p>
        </w:tc>
      </w:tr>
      <w:tr w:rsidR="00E90352" w14:paraId="5F84686E" w14:textId="77777777">
        <w:trPr>
          <w:trHeight w:val="438"/>
        </w:trPr>
        <w:tc>
          <w:tcPr>
            <w:tcW w:w="754" w:type="dxa"/>
            <w:tcBorders>
              <w:left w:val="single" w:sz="8" w:space="0" w:color="000000"/>
              <w:bottom w:val="single" w:sz="8" w:space="0" w:color="000000"/>
              <w:right w:val="single" w:sz="8" w:space="0" w:color="000000"/>
            </w:tcBorders>
          </w:tcPr>
          <w:p w14:paraId="36024E1D" w14:textId="77777777" w:rsidR="00E90352" w:rsidRDefault="00000000">
            <w:pPr>
              <w:widowControl w:val="0"/>
              <w:jc w:val="center"/>
              <w:rPr>
                <w:rFonts w:ascii="Verdana" w:hAnsi="Verdana"/>
              </w:rPr>
            </w:pPr>
            <w:r>
              <w:rPr>
                <w:rFonts w:ascii="Verdana" w:hAnsi="Verdana"/>
                <w:b/>
                <w:bCs/>
              </w:rPr>
              <w:t>05</w:t>
            </w:r>
          </w:p>
        </w:tc>
        <w:tc>
          <w:tcPr>
            <w:tcW w:w="3969" w:type="dxa"/>
            <w:tcBorders>
              <w:bottom w:val="single" w:sz="8" w:space="0" w:color="000000"/>
              <w:right w:val="single" w:sz="8" w:space="0" w:color="000000"/>
            </w:tcBorders>
          </w:tcPr>
          <w:p w14:paraId="117B6DA1" w14:textId="77777777" w:rsidR="00E90352" w:rsidRDefault="00000000">
            <w:pPr>
              <w:pStyle w:val="PargrafodaLista"/>
              <w:widowControl w:val="0"/>
              <w:snapToGrid w:val="0"/>
              <w:spacing w:line="240" w:lineRule="auto"/>
              <w:ind w:left="0"/>
              <w:jc w:val="both"/>
              <w:rPr>
                <w:rFonts w:ascii="Verdana" w:hAnsi="Verdana"/>
              </w:rPr>
            </w:pPr>
            <w:r>
              <w:rPr>
                <w:rFonts w:ascii="Verdana" w:hAnsi="Verdana" w:cs="Arial"/>
                <w:color w:val="000000"/>
                <w:sz w:val="20"/>
                <w:szCs w:val="20"/>
              </w:rPr>
              <w:t>TESTE RAPIDO QUALITATIVO (TIRAS) PSA. CAIXA COM NO MINIMO 20 TESTES.</w:t>
            </w:r>
          </w:p>
        </w:tc>
        <w:tc>
          <w:tcPr>
            <w:tcW w:w="928" w:type="dxa"/>
            <w:tcBorders>
              <w:bottom w:val="single" w:sz="8" w:space="0" w:color="000000"/>
              <w:right w:val="single" w:sz="8" w:space="0" w:color="000000"/>
            </w:tcBorders>
          </w:tcPr>
          <w:p w14:paraId="47296AB7" w14:textId="77777777" w:rsidR="00E90352" w:rsidRDefault="00000000">
            <w:pPr>
              <w:widowControl w:val="0"/>
              <w:snapToGrid w:val="0"/>
              <w:jc w:val="center"/>
              <w:rPr>
                <w:rFonts w:ascii="Verdana" w:hAnsi="Verdana"/>
              </w:rPr>
            </w:pPr>
            <w:r>
              <w:rPr>
                <w:rFonts w:ascii="Verdana" w:hAnsi="Verdana" w:cs="Arial"/>
                <w:color w:val="000000"/>
              </w:rPr>
              <w:t>CX</w:t>
            </w:r>
          </w:p>
        </w:tc>
        <w:tc>
          <w:tcPr>
            <w:tcW w:w="1551" w:type="dxa"/>
            <w:tcBorders>
              <w:bottom w:val="single" w:sz="8" w:space="0" w:color="000000"/>
              <w:right w:val="single" w:sz="8" w:space="0" w:color="000000"/>
            </w:tcBorders>
          </w:tcPr>
          <w:p w14:paraId="1AEFD549" w14:textId="77777777" w:rsidR="00E90352" w:rsidRDefault="00000000">
            <w:pPr>
              <w:widowControl w:val="0"/>
              <w:snapToGrid w:val="0"/>
              <w:jc w:val="center"/>
              <w:rPr>
                <w:rFonts w:ascii="Verdana" w:hAnsi="Verdana"/>
              </w:rPr>
            </w:pPr>
            <w:r>
              <w:rPr>
                <w:rFonts w:ascii="Verdana" w:hAnsi="Verdana" w:cs="Arial"/>
                <w:color w:val="000000"/>
              </w:rPr>
              <w:t>150</w:t>
            </w:r>
          </w:p>
        </w:tc>
        <w:tc>
          <w:tcPr>
            <w:tcW w:w="1285" w:type="dxa"/>
            <w:tcBorders>
              <w:bottom w:val="single" w:sz="8" w:space="0" w:color="000000"/>
            </w:tcBorders>
          </w:tcPr>
          <w:p w14:paraId="7DD60D16" w14:textId="77777777" w:rsidR="00E90352" w:rsidRDefault="00000000">
            <w:pPr>
              <w:widowControl w:val="0"/>
              <w:spacing w:after="160"/>
              <w:jc w:val="center"/>
              <w:rPr>
                <w:rFonts w:ascii="Verdana" w:hAnsi="Verdana"/>
              </w:rPr>
            </w:pPr>
            <w:r>
              <w:rPr>
                <w:rFonts w:ascii="Verdana" w:hAnsi="Verdana"/>
              </w:rPr>
              <w:t>R$175,00</w:t>
            </w:r>
          </w:p>
        </w:tc>
        <w:tc>
          <w:tcPr>
            <w:tcW w:w="1425" w:type="dxa"/>
            <w:tcBorders>
              <w:bottom w:val="single" w:sz="8" w:space="0" w:color="000000"/>
              <w:right w:val="single" w:sz="8" w:space="0" w:color="000000"/>
            </w:tcBorders>
          </w:tcPr>
          <w:p w14:paraId="17C0EE58" w14:textId="77777777" w:rsidR="00E90352" w:rsidRDefault="00000000">
            <w:pPr>
              <w:widowControl w:val="0"/>
              <w:spacing w:after="160"/>
              <w:jc w:val="center"/>
              <w:rPr>
                <w:rFonts w:ascii="Verdana" w:hAnsi="Verdana"/>
              </w:rPr>
            </w:pPr>
            <w:r>
              <w:rPr>
                <w:rFonts w:ascii="Verdana" w:hAnsi="Verdana"/>
              </w:rPr>
              <w:t>R$26.250,00</w:t>
            </w:r>
          </w:p>
        </w:tc>
      </w:tr>
      <w:tr w:rsidR="00E90352" w14:paraId="2D45A1C0" w14:textId="77777777">
        <w:trPr>
          <w:trHeight w:val="438"/>
        </w:trPr>
        <w:tc>
          <w:tcPr>
            <w:tcW w:w="754" w:type="dxa"/>
            <w:tcBorders>
              <w:left w:val="single" w:sz="8" w:space="0" w:color="000000"/>
              <w:bottom w:val="single" w:sz="8" w:space="0" w:color="000000"/>
              <w:right w:val="single" w:sz="8" w:space="0" w:color="000000"/>
            </w:tcBorders>
          </w:tcPr>
          <w:p w14:paraId="75A72238" w14:textId="77777777" w:rsidR="00E90352" w:rsidRDefault="00000000">
            <w:pPr>
              <w:widowControl w:val="0"/>
              <w:jc w:val="center"/>
              <w:rPr>
                <w:rFonts w:ascii="Verdana" w:hAnsi="Verdana"/>
              </w:rPr>
            </w:pPr>
            <w:r>
              <w:rPr>
                <w:rFonts w:ascii="Verdana" w:hAnsi="Verdana"/>
                <w:b/>
                <w:bCs/>
              </w:rPr>
              <w:t>06</w:t>
            </w:r>
          </w:p>
        </w:tc>
        <w:tc>
          <w:tcPr>
            <w:tcW w:w="3969" w:type="dxa"/>
            <w:tcBorders>
              <w:bottom w:val="single" w:sz="8" w:space="0" w:color="000000"/>
              <w:right w:val="single" w:sz="8" w:space="0" w:color="000000"/>
            </w:tcBorders>
          </w:tcPr>
          <w:p w14:paraId="27D8AB84" w14:textId="77777777" w:rsidR="00E90352" w:rsidRDefault="00000000">
            <w:pPr>
              <w:widowControl w:val="0"/>
              <w:jc w:val="both"/>
              <w:rPr>
                <w:rFonts w:ascii="Verdana" w:hAnsi="Verdana"/>
              </w:rPr>
            </w:pPr>
            <w:r>
              <w:rPr>
                <w:rFonts w:ascii="Verdana" w:eastAsia="Calibri" w:hAnsi="Verdana" w:cs="Arial"/>
                <w:color w:val="000000"/>
                <w:lang w:eastAsia="en-US"/>
              </w:rPr>
              <w:t>Solução MIF Modificado – 1000ml</w:t>
            </w:r>
          </w:p>
        </w:tc>
        <w:tc>
          <w:tcPr>
            <w:tcW w:w="928" w:type="dxa"/>
            <w:tcBorders>
              <w:bottom w:val="single" w:sz="8" w:space="0" w:color="000000"/>
              <w:right w:val="single" w:sz="8" w:space="0" w:color="000000"/>
            </w:tcBorders>
          </w:tcPr>
          <w:p w14:paraId="3E38B375" w14:textId="77777777" w:rsidR="00E90352" w:rsidRDefault="00000000">
            <w:pPr>
              <w:widowControl w:val="0"/>
              <w:jc w:val="both"/>
              <w:rPr>
                <w:rFonts w:ascii="Verdana" w:hAnsi="Verdana"/>
              </w:rPr>
            </w:pPr>
            <w:r>
              <w:rPr>
                <w:rFonts w:ascii="Verdana" w:eastAsia="Calibri" w:hAnsi="Verdana" w:cs="Arial"/>
                <w:lang w:eastAsia="en-US"/>
              </w:rPr>
              <w:t>L</w:t>
            </w:r>
          </w:p>
        </w:tc>
        <w:tc>
          <w:tcPr>
            <w:tcW w:w="1551" w:type="dxa"/>
            <w:tcBorders>
              <w:bottom w:val="single" w:sz="8" w:space="0" w:color="000000"/>
              <w:right w:val="single" w:sz="8" w:space="0" w:color="000000"/>
            </w:tcBorders>
          </w:tcPr>
          <w:p w14:paraId="20495471" w14:textId="77777777" w:rsidR="00E90352" w:rsidRDefault="00000000">
            <w:pPr>
              <w:widowControl w:val="0"/>
              <w:jc w:val="both"/>
              <w:rPr>
                <w:rFonts w:ascii="Verdana" w:hAnsi="Verdana"/>
              </w:rPr>
            </w:pPr>
            <w:r>
              <w:rPr>
                <w:rFonts w:ascii="Verdana" w:eastAsia="Calibri" w:hAnsi="Verdana"/>
                <w:lang w:eastAsia="en-US"/>
              </w:rPr>
              <w:t>50</w:t>
            </w:r>
          </w:p>
        </w:tc>
        <w:tc>
          <w:tcPr>
            <w:tcW w:w="1285" w:type="dxa"/>
            <w:tcBorders>
              <w:bottom w:val="single" w:sz="8" w:space="0" w:color="000000"/>
            </w:tcBorders>
          </w:tcPr>
          <w:p w14:paraId="38392AB9" w14:textId="77777777" w:rsidR="00E90352" w:rsidRDefault="00000000">
            <w:pPr>
              <w:widowControl w:val="0"/>
              <w:spacing w:after="160"/>
              <w:jc w:val="center"/>
              <w:rPr>
                <w:rFonts w:ascii="Verdana" w:hAnsi="Verdana"/>
              </w:rPr>
            </w:pPr>
            <w:r>
              <w:rPr>
                <w:rFonts w:ascii="Verdana" w:hAnsi="Verdana"/>
              </w:rPr>
              <w:t>R$35,00</w:t>
            </w:r>
          </w:p>
        </w:tc>
        <w:tc>
          <w:tcPr>
            <w:tcW w:w="1425" w:type="dxa"/>
            <w:tcBorders>
              <w:bottom w:val="single" w:sz="8" w:space="0" w:color="000000"/>
              <w:right w:val="single" w:sz="8" w:space="0" w:color="000000"/>
            </w:tcBorders>
          </w:tcPr>
          <w:p w14:paraId="0428D37A" w14:textId="77777777" w:rsidR="00E90352" w:rsidRDefault="00000000">
            <w:pPr>
              <w:widowControl w:val="0"/>
              <w:spacing w:after="160"/>
              <w:jc w:val="center"/>
              <w:rPr>
                <w:rFonts w:ascii="Verdana" w:hAnsi="Verdana"/>
              </w:rPr>
            </w:pPr>
            <w:r>
              <w:rPr>
                <w:rFonts w:ascii="Verdana" w:hAnsi="Verdana"/>
              </w:rPr>
              <w:t>R$1.750,00</w:t>
            </w:r>
          </w:p>
        </w:tc>
      </w:tr>
      <w:tr w:rsidR="00E90352" w14:paraId="05080738" w14:textId="77777777">
        <w:trPr>
          <w:trHeight w:val="438"/>
        </w:trPr>
        <w:tc>
          <w:tcPr>
            <w:tcW w:w="754" w:type="dxa"/>
            <w:tcBorders>
              <w:left w:val="single" w:sz="8" w:space="0" w:color="000000"/>
              <w:bottom w:val="single" w:sz="8" w:space="0" w:color="000000"/>
              <w:right w:val="single" w:sz="8" w:space="0" w:color="000000"/>
            </w:tcBorders>
          </w:tcPr>
          <w:p w14:paraId="635AFF97" w14:textId="77777777" w:rsidR="00E90352" w:rsidRDefault="00000000">
            <w:pPr>
              <w:widowControl w:val="0"/>
              <w:jc w:val="center"/>
              <w:rPr>
                <w:rFonts w:ascii="Verdana" w:hAnsi="Verdana"/>
              </w:rPr>
            </w:pPr>
            <w:r>
              <w:rPr>
                <w:rFonts w:ascii="Verdana" w:hAnsi="Verdana"/>
                <w:b/>
                <w:bCs/>
              </w:rPr>
              <w:t>07</w:t>
            </w:r>
          </w:p>
        </w:tc>
        <w:tc>
          <w:tcPr>
            <w:tcW w:w="3969" w:type="dxa"/>
            <w:tcBorders>
              <w:bottom w:val="single" w:sz="8" w:space="0" w:color="000000"/>
              <w:right w:val="single" w:sz="8" w:space="0" w:color="000000"/>
            </w:tcBorders>
          </w:tcPr>
          <w:p w14:paraId="350C3094" w14:textId="77777777" w:rsidR="00E90352" w:rsidRDefault="00000000">
            <w:pPr>
              <w:widowControl w:val="0"/>
              <w:jc w:val="both"/>
              <w:rPr>
                <w:rFonts w:ascii="Verdana" w:hAnsi="Verdana"/>
              </w:rPr>
            </w:pPr>
            <w:r>
              <w:rPr>
                <w:rFonts w:ascii="Verdana" w:eastAsia="Calibri" w:hAnsi="Verdana" w:cs="Arial"/>
                <w:color w:val="000000"/>
                <w:lang w:eastAsia="en-US"/>
              </w:rPr>
              <w:t>Solução lugol (2%) – 500ml</w:t>
            </w:r>
          </w:p>
        </w:tc>
        <w:tc>
          <w:tcPr>
            <w:tcW w:w="928" w:type="dxa"/>
            <w:tcBorders>
              <w:bottom w:val="single" w:sz="8" w:space="0" w:color="000000"/>
              <w:right w:val="single" w:sz="8" w:space="0" w:color="000000"/>
            </w:tcBorders>
          </w:tcPr>
          <w:p w14:paraId="2FB066BF" w14:textId="77777777" w:rsidR="00E90352" w:rsidRDefault="00000000">
            <w:pPr>
              <w:widowControl w:val="0"/>
              <w:jc w:val="both"/>
              <w:rPr>
                <w:rFonts w:ascii="Verdana" w:hAnsi="Verdana"/>
              </w:rPr>
            </w:pPr>
            <w:r>
              <w:rPr>
                <w:rFonts w:ascii="Verdana" w:eastAsia="Calibri" w:hAnsi="Verdana" w:cs="Arial"/>
                <w:lang w:eastAsia="en-US"/>
              </w:rPr>
              <w:t>Fr</w:t>
            </w:r>
          </w:p>
        </w:tc>
        <w:tc>
          <w:tcPr>
            <w:tcW w:w="1551" w:type="dxa"/>
            <w:tcBorders>
              <w:bottom w:val="single" w:sz="8" w:space="0" w:color="000000"/>
              <w:right w:val="single" w:sz="8" w:space="0" w:color="000000"/>
            </w:tcBorders>
          </w:tcPr>
          <w:p w14:paraId="1D628415" w14:textId="77777777" w:rsidR="00E90352" w:rsidRDefault="00000000">
            <w:pPr>
              <w:widowControl w:val="0"/>
              <w:jc w:val="both"/>
              <w:rPr>
                <w:rFonts w:ascii="Verdana" w:hAnsi="Verdana"/>
              </w:rPr>
            </w:pPr>
            <w:r>
              <w:rPr>
                <w:rFonts w:ascii="Verdana" w:eastAsia="Calibri" w:hAnsi="Verdana" w:cs="Arial"/>
                <w:lang w:eastAsia="en-US"/>
              </w:rPr>
              <w:t>01</w:t>
            </w:r>
          </w:p>
        </w:tc>
        <w:tc>
          <w:tcPr>
            <w:tcW w:w="1285" w:type="dxa"/>
            <w:tcBorders>
              <w:bottom w:val="single" w:sz="8" w:space="0" w:color="000000"/>
            </w:tcBorders>
          </w:tcPr>
          <w:p w14:paraId="6771D32C" w14:textId="77777777" w:rsidR="00E90352" w:rsidRDefault="00000000">
            <w:pPr>
              <w:widowControl w:val="0"/>
              <w:spacing w:after="160"/>
              <w:jc w:val="center"/>
              <w:rPr>
                <w:rFonts w:ascii="Verdana" w:hAnsi="Verdana"/>
              </w:rPr>
            </w:pPr>
            <w:r>
              <w:rPr>
                <w:rFonts w:ascii="Verdana" w:hAnsi="Verdana"/>
              </w:rPr>
              <w:t>R$87,00</w:t>
            </w:r>
          </w:p>
        </w:tc>
        <w:tc>
          <w:tcPr>
            <w:tcW w:w="1425" w:type="dxa"/>
            <w:tcBorders>
              <w:bottom w:val="single" w:sz="8" w:space="0" w:color="000000"/>
              <w:right w:val="single" w:sz="8" w:space="0" w:color="000000"/>
            </w:tcBorders>
          </w:tcPr>
          <w:p w14:paraId="14BF2C02" w14:textId="77777777" w:rsidR="00E90352" w:rsidRDefault="00000000">
            <w:pPr>
              <w:widowControl w:val="0"/>
              <w:spacing w:after="160"/>
              <w:jc w:val="center"/>
              <w:rPr>
                <w:rFonts w:ascii="Verdana" w:hAnsi="Verdana"/>
              </w:rPr>
            </w:pPr>
            <w:r>
              <w:rPr>
                <w:rFonts w:ascii="Verdana" w:hAnsi="Verdana"/>
              </w:rPr>
              <w:t>R$87,00</w:t>
            </w:r>
          </w:p>
        </w:tc>
      </w:tr>
      <w:tr w:rsidR="00E90352" w14:paraId="426C355E" w14:textId="77777777">
        <w:trPr>
          <w:trHeight w:val="438"/>
        </w:trPr>
        <w:tc>
          <w:tcPr>
            <w:tcW w:w="754" w:type="dxa"/>
            <w:tcBorders>
              <w:left w:val="single" w:sz="8" w:space="0" w:color="000000"/>
              <w:bottom w:val="single" w:sz="8" w:space="0" w:color="000000"/>
              <w:right w:val="single" w:sz="8" w:space="0" w:color="000000"/>
            </w:tcBorders>
          </w:tcPr>
          <w:p w14:paraId="2009B58E" w14:textId="77777777" w:rsidR="00E90352" w:rsidRDefault="00000000">
            <w:pPr>
              <w:widowControl w:val="0"/>
              <w:jc w:val="center"/>
              <w:rPr>
                <w:rFonts w:ascii="Verdana" w:hAnsi="Verdana"/>
              </w:rPr>
            </w:pPr>
            <w:r>
              <w:rPr>
                <w:rFonts w:ascii="Verdana" w:hAnsi="Verdana"/>
                <w:b/>
                <w:bCs/>
              </w:rPr>
              <w:lastRenderedPageBreak/>
              <w:t>08</w:t>
            </w:r>
          </w:p>
        </w:tc>
        <w:tc>
          <w:tcPr>
            <w:tcW w:w="3969" w:type="dxa"/>
            <w:tcBorders>
              <w:bottom w:val="single" w:sz="8" w:space="0" w:color="000000"/>
              <w:right w:val="single" w:sz="8" w:space="0" w:color="000000"/>
            </w:tcBorders>
          </w:tcPr>
          <w:p w14:paraId="2F86C3A1" w14:textId="77777777" w:rsidR="00E90352" w:rsidRDefault="00000000">
            <w:pPr>
              <w:widowControl w:val="0"/>
              <w:jc w:val="both"/>
              <w:rPr>
                <w:rFonts w:ascii="Verdana" w:hAnsi="Verdana"/>
              </w:rPr>
            </w:pPr>
            <w:r>
              <w:rPr>
                <w:rFonts w:ascii="Verdana" w:eastAsia="Calibri" w:hAnsi="Verdana" w:cs="Arial"/>
                <w:lang w:eastAsia="en-US"/>
              </w:rPr>
              <w:t>Óleo mineral para microscopia – 100 ml cada</w:t>
            </w:r>
          </w:p>
        </w:tc>
        <w:tc>
          <w:tcPr>
            <w:tcW w:w="928" w:type="dxa"/>
            <w:tcBorders>
              <w:bottom w:val="single" w:sz="8" w:space="0" w:color="000000"/>
              <w:right w:val="single" w:sz="8" w:space="0" w:color="000000"/>
            </w:tcBorders>
          </w:tcPr>
          <w:p w14:paraId="600BD66C" w14:textId="77777777" w:rsidR="00E90352" w:rsidRDefault="00000000">
            <w:pPr>
              <w:widowControl w:val="0"/>
              <w:jc w:val="both"/>
              <w:rPr>
                <w:rFonts w:ascii="Verdana" w:hAnsi="Verdana"/>
              </w:rPr>
            </w:pPr>
            <w:r>
              <w:rPr>
                <w:rFonts w:ascii="Verdana" w:eastAsia="Calibri" w:hAnsi="Verdana" w:cs="Arial"/>
                <w:lang w:eastAsia="en-US"/>
              </w:rPr>
              <w:t>Fr</w:t>
            </w:r>
          </w:p>
        </w:tc>
        <w:tc>
          <w:tcPr>
            <w:tcW w:w="1551" w:type="dxa"/>
            <w:tcBorders>
              <w:bottom w:val="single" w:sz="8" w:space="0" w:color="000000"/>
              <w:right w:val="single" w:sz="8" w:space="0" w:color="000000"/>
            </w:tcBorders>
          </w:tcPr>
          <w:p w14:paraId="412DCC65" w14:textId="77777777" w:rsidR="00E90352" w:rsidRDefault="00000000">
            <w:pPr>
              <w:widowControl w:val="0"/>
              <w:jc w:val="both"/>
              <w:rPr>
                <w:rFonts w:ascii="Verdana" w:hAnsi="Verdana"/>
              </w:rPr>
            </w:pPr>
            <w:r>
              <w:rPr>
                <w:rFonts w:ascii="Verdana" w:eastAsia="Calibri" w:hAnsi="Verdana" w:cs="Arial"/>
                <w:lang w:eastAsia="en-US"/>
              </w:rPr>
              <w:t>12</w:t>
            </w:r>
          </w:p>
        </w:tc>
        <w:tc>
          <w:tcPr>
            <w:tcW w:w="1285" w:type="dxa"/>
            <w:tcBorders>
              <w:bottom w:val="single" w:sz="8" w:space="0" w:color="000000"/>
            </w:tcBorders>
          </w:tcPr>
          <w:p w14:paraId="15070C65" w14:textId="77777777" w:rsidR="00E90352" w:rsidRDefault="00000000">
            <w:pPr>
              <w:widowControl w:val="0"/>
              <w:spacing w:after="160"/>
              <w:jc w:val="center"/>
              <w:rPr>
                <w:rFonts w:ascii="Verdana" w:hAnsi="Verdana"/>
              </w:rPr>
            </w:pPr>
            <w:r>
              <w:rPr>
                <w:rFonts w:ascii="Verdana" w:hAnsi="Verdana"/>
              </w:rPr>
              <w:t>R$14,00</w:t>
            </w:r>
          </w:p>
        </w:tc>
        <w:tc>
          <w:tcPr>
            <w:tcW w:w="1425" w:type="dxa"/>
            <w:tcBorders>
              <w:bottom w:val="single" w:sz="8" w:space="0" w:color="000000"/>
              <w:right w:val="single" w:sz="8" w:space="0" w:color="000000"/>
            </w:tcBorders>
          </w:tcPr>
          <w:p w14:paraId="4A734007" w14:textId="77777777" w:rsidR="00E90352" w:rsidRDefault="00000000">
            <w:pPr>
              <w:widowControl w:val="0"/>
              <w:spacing w:after="160"/>
              <w:jc w:val="center"/>
              <w:rPr>
                <w:rFonts w:ascii="Verdana" w:hAnsi="Verdana"/>
              </w:rPr>
            </w:pPr>
            <w:r>
              <w:rPr>
                <w:rFonts w:ascii="Verdana" w:hAnsi="Verdana"/>
              </w:rPr>
              <w:t>R$168,00</w:t>
            </w:r>
          </w:p>
        </w:tc>
      </w:tr>
      <w:tr w:rsidR="00E90352" w14:paraId="222D13F5" w14:textId="77777777">
        <w:trPr>
          <w:trHeight w:val="438"/>
        </w:trPr>
        <w:tc>
          <w:tcPr>
            <w:tcW w:w="754" w:type="dxa"/>
            <w:tcBorders>
              <w:left w:val="single" w:sz="8" w:space="0" w:color="000000"/>
              <w:bottom w:val="single" w:sz="8" w:space="0" w:color="000000"/>
              <w:right w:val="single" w:sz="8" w:space="0" w:color="000000"/>
            </w:tcBorders>
          </w:tcPr>
          <w:p w14:paraId="4C483568" w14:textId="77777777" w:rsidR="00E90352" w:rsidRDefault="00000000">
            <w:pPr>
              <w:widowControl w:val="0"/>
              <w:jc w:val="center"/>
              <w:rPr>
                <w:rFonts w:ascii="Verdana" w:hAnsi="Verdana"/>
              </w:rPr>
            </w:pPr>
            <w:r>
              <w:rPr>
                <w:rFonts w:ascii="Verdana" w:hAnsi="Verdana"/>
                <w:b/>
                <w:bCs/>
              </w:rPr>
              <w:t>09</w:t>
            </w:r>
          </w:p>
        </w:tc>
        <w:tc>
          <w:tcPr>
            <w:tcW w:w="3969" w:type="dxa"/>
            <w:tcBorders>
              <w:bottom w:val="single" w:sz="8" w:space="0" w:color="000000"/>
              <w:right w:val="single" w:sz="8" w:space="0" w:color="000000"/>
            </w:tcBorders>
          </w:tcPr>
          <w:p w14:paraId="0935C3F5" w14:textId="77777777" w:rsidR="00E90352" w:rsidRDefault="00000000">
            <w:pPr>
              <w:widowControl w:val="0"/>
              <w:jc w:val="both"/>
              <w:rPr>
                <w:rFonts w:ascii="Verdana" w:hAnsi="Verdana"/>
              </w:rPr>
            </w:pPr>
            <w:r>
              <w:rPr>
                <w:rFonts w:ascii="Verdana" w:eastAsia="Calibri" w:hAnsi="Verdana" w:cs="Arial"/>
                <w:lang w:eastAsia="en-US"/>
              </w:rPr>
              <w:t>Anticoagulante EDTA para hematologia – frasco contendo 200 ml cada.</w:t>
            </w:r>
          </w:p>
        </w:tc>
        <w:tc>
          <w:tcPr>
            <w:tcW w:w="928" w:type="dxa"/>
            <w:tcBorders>
              <w:bottom w:val="single" w:sz="8" w:space="0" w:color="000000"/>
              <w:right w:val="single" w:sz="8" w:space="0" w:color="000000"/>
            </w:tcBorders>
          </w:tcPr>
          <w:p w14:paraId="6EAB3411" w14:textId="77777777" w:rsidR="00E90352" w:rsidRDefault="00000000">
            <w:pPr>
              <w:widowControl w:val="0"/>
              <w:jc w:val="both"/>
              <w:rPr>
                <w:rFonts w:ascii="Verdana" w:hAnsi="Verdana"/>
              </w:rPr>
            </w:pPr>
            <w:r>
              <w:rPr>
                <w:rFonts w:ascii="Verdana" w:eastAsia="Calibri" w:hAnsi="Verdana" w:cs="Arial"/>
                <w:lang w:eastAsia="en-US"/>
              </w:rPr>
              <w:t>Fr</w:t>
            </w:r>
          </w:p>
        </w:tc>
        <w:tc>
          <w:tcPr>
            <w:tcW w:w="1551" w:type="dxa"/>
            <w:tcBorders>
              <w:bottom w:val="single" w:sz="8" w:space="0" w:color="000000"/>
              <w:right w:val="single" w:sz="8" w:space="0" w:color="000000"/>
            </w:tcBorders>
          </w:tcPr>
          <w:p w14:paraId="38F95481" w14:textId="77777777" w:rsidR="00E90352" w:rsidRDefault="00000000">
            <w:pPr>
              <w:widowControl w:val="0"/>
              <w:jc w:val="both"/>
              <w:rPr>
                <w:rFonts w:ascii="Verdana" w:hAnsi="Verdana"/>
              </w:rPr>
            </w:pPr>
            <w:r>
              <w:rPr>
                <w:rFonts w:ascii="Verdana" w:eastAsia="Calibri" w:hAnsi="Verdana" w:cs="Arial"/>
                <w:lang w:eastAsia="en-US"/>
              </w:rPr>
              <w:t>06</w:t>
            </w:r>
          </w:p>
        </w:tc>
        <w:tc>
          <w:tcPr>
            <w:tcW w:w="1285" w:type="dxa"/>
            <w:tcBorders>
              <w:bottom w:val="single" w:sz="8" w:space="0" w:color="000000"/>
            </w:tcBorders>
          </w:tcPr>
          <w:p w14:paraId="502BBB18" w14:textId="77777777" w:rsidR="00E90352" w:rsidRDefault="00000000">
            <w:pPr>
              <w:widowControl w:val="0"/>
              <w:spacing w:after="160"/>
              <w:jc w:val="center"/>
              <w:rPr>
                <w:rFonts w:ascii="Verdana" w:hAnsi="Verdana"/>
              </w:rPr>
            </w:pPr>
            <w:r>
              <w:rPr>
                <w:rFonts w:ascii="Verdana" w:hAnsi="Verdana"/>
              </w:rPr>
              <w:t>R$52,00</w:t>
            </w:r>
          </w:p>
        </w:tc>
        <w:tc>
          <w:tcPr>
            <w:tcW w:w="1425" w:type="dxa"/>
            <w:tcBorders>
              <w:bottom w:val="single" w:sz="8" w:space="0" w:color="000000"/>
              <w:right w:val="single" w:sz="8" w:space="0" w:color="000000"/>
            </w:tcBorders>
          </w:tcPr>
          <w:p w14:paraId="38B56694" w14:textId="77777777" w:rsidR="00E90352" w:rsidRDefault="00000000">
            <w:pPr>
              <w:widowControl w:val="0"/>
              <w:spacing w:after="160"/>
              <w:jc w:val="center"/>
              <w:rPr>
                <w:rFonts w:ascii="Verdana" w:hAnsi="Verdana"/>
              </w:rPr>
            </w:pPr>
            <w:r>
              <w:rPr>
                <w:rFonts w:ascii="Verdana" w:hAnsi="Verdana"/>
              </w:rPr>
              <w:t>R$312,00</w:t>
            </w:r>
          </w:p>
        </w:tc>
      </w:tr>
      <w:tr w:rsidR="00E90352" w14:paraId="3E74EBE3" w14:textId="77777777">
        <w:trPr>
          <w:trHeight w:val="438"/>
        </w:trPr>
        <w:tc>
          <w:tcPr>
            <w:tcW w:w="754" w:type="dxa"/>
            <w:tcBorders>
              <w:left w:val="single" w:sz="8" w:space="0" w:color="000000"/>
              <w:bottom w:val="single" w:sz="8" w:space="0" w:color="000000"/>
              <w:right w:val="single" w:sz="8" w:space="0" w:color="000000"/>
            </w:tcBorders>
          </w:tcPr>
          <w:p w14:paraId="36636FD4" w14:textId="77777777" w:rsidR="00E90352" w:rsidRDefault="00000000">
            <w:pPr>
              <w:widowControl w:val="0"/>
              <w:jc w:val="center"/>
              <w:rPr>
                <w:rFonts w:ascii="Verdana" w:hAnsi="Verdana"/>
              </w:rPr>
            </w:pPr>
            <w:r>
              <w:rPr>
                <w:rFonts w:ascii="Verdana" w:hAnsi="Verdana"/>
                <w:b/>
                <w:bCs/>
              </w:rPr>
              <w:t>10</w:t>
            </w:r>
          </w:p>
        </w:tc>
        <w:tc>
          <w:tcPr>
            <w:tcW w:w="3969" w:type="dxa"/>
            <w:tcBorders>
              <w:bottom w:val="single" w:sz="8" w:space="0" w:color="000000"/>
              <w:right w:val="single" w:sz="8" w:space="0" w:color="000000"/>
            </w:tcBorders>
          </w:tcPr>
          <w:p w14:paraId="1FC5D8FB" w14:textId="77777777" w:rsidR="00E90352" w:rsidRDefault="00000000">
            <w:pPr>
              <w:widowControl w:val="0"/>
              <w:jc w:val="both"/>
              <w:rPr>
                <w:rFonts w:ascii="Verdana" w:hAnsi="Verdana"/>
              </w:rPr>
            </w:pPr>
            <w:r>
              <w:rPr>
                <w:rFonts w:ascii="Verdana" w:eastAsia="Calibri" w:hAnsi="Verdana" w:cs="Arial"/>
                <w:lang w:eastAsia="en-US"/>
              </w:rPr>
              <w:t>Anticoagulante fluoreto – frasco contendo 200 ml cada.</w:t>
            </w:r>
          </w:p>
        </w:tc>
        <w:tc>
          <w:tcPr>
            <w:tcW w:w="928" w:type="dxa"/>
            <w:tcBorders>
              <w:bottom w:val="single" w:sz="8" w:space="0" w:color="000000"/>
              <w:right w:val="single" w:sz="8" w:space="0" w:color="000000"/>
            </w:tcBorders>
          </w:tcPr>
          <w:p w14:paraId="0421DB2C" w14:textId="77777777" w:rsidR="00E90352" w:rsidRDefault="00000000">
            <w:pPr>
              <w:widowControl w:val="0"/>
              <w:jc w:val="both"/>
              <w:rPr>
                <w:rFonts w:ascii="Verdana" w:hAnsi="Verdana"/>
              </w:rPr>
            </w:pPr>
            <w:r>
              <w:rPr>
                <w:rFonts w:ascii="Verdana" w:eastAsia="Calibri" w:hAnsi="Verdana" w:cs="Arial"/>
                <w:lang w:eastAsia="en-US"/>
              </w:rPr>
              <w:t>Fr</w:t>
            </w:r>
          </w:p>
        </w:tc>
        <w:tc>
          <w:tcPr>
            <w:tcW w:w="1551" w:type="dxa"/>
            <w:tcBorders>
              <w:bottom w:val="single" w:sz="8" w:space="0" w:color="000000"/>
              <w:right w:val="single" w:sz="8" w:space="0" w:color="000000"/>
            </w:tcBorders>
          </w:tcPr>
          <w:p w14:paraId="21E1CD20" w14:textId="77777777" w:rsidR="00E90352" w:rsidRDefault="00000000">
            <w:pPr>
              <w:widowControl w:val="0"/>
              <w:jc w:val="both"/>
              <w:rPr>
                <w:rFonts w:ascii="Verdana" w:hAnsi="Verdana"/>
              </w:rPr>
            </w:pPr>
            <w:r>
              <w:rPr>
                <w:rFonts w:ascii="Verdana" w:eastAsia="Calibri" w:hAnsi="Verdana" w:cs="Arial"/>
                <w:lang w:eastAsia="en-US"/>
              </w:rPr>
              <w:t>06</w:t>
            </w:r>
          </w:p>
        </w:tc>
        <w:tc>
          <w:tcPr>
            <w:tcW w:w="1285" w:type="dxa"/>
            <w:tcBorders>
              <w:bottom w:val="single" w:sz="8" w:space="0" w:color="000000"/>
            </w:tcBorders>
          </w:tcPr>
          <w:p w14:paraId="6E87098E" w14:textId="77777777" w:rsidR="00E90352" w:rsidRDefault="00000000">
            <w:pPr>
              <w:widowControl w:val="0"/>
              <w:spacing w:after="160"/>
              <w:jc w:val="center"/>
              <w:rPr>
                <w:rFonts w:ascii="Verdana" w:hAnsi="Verdana"/>
              </w:rPr>
            </w:pPr>
            <w:r>
              <w:rPr>
                <w:rFonts w:ascii="Verdana" w:hAnsi="Verdana"/>
              </w:rPr>
              <w:t>R$52,00</w:t>
            </w:r>
          </w:p>
        </w:tc>
        <w:tc>
          <w:tcPr>
            <w:tcW w:w="1425" w:type="dxa"/>
            <w:tcBorders>
              <w:bottom w:val="single" w:sz="8" w:space="0" w:color="000000"/>
              <w:right w:val="single" w:sz="8" w:space="0" w:color="000000"/>
            </w:tcBorders>
          </w:tcPr>
          <w:p w14:paraId="4D8690FC" w14:textId="77777777" w:rsidR="00E90352" w:rsidRDefault="00000000">
            <w:pPr>
              <w:widowControl w:val="0"/>
              <w:spacing w:after="160"/>
              <w:jc w:val="center"/>
              <w:rPr>
                <w:rFonts w:ascii="Verdana" w:hAnsi="Verdana"/>
              </w:rPr>
            </w:pPr>
            <w:r>
              <w:rPr>
                <w:rFonts w:ascii="Verdana" w:hAnsi="Verdana"/>
              </w:rPr>
              <w:t>R$312,00</w:t>
            </w:r>
          </w:p>
        </w:tc>
      </w:tr>
      <w:tr w:rsidR="00E90352" w14:paraId="2C561AF5" w14:textId="77777777">
        <w:trPr>
          <w:trHeight w:val="438"/>
        </w:trPr>
        <w:tc>
          <w:tcPr>
            <w:tcW w:w="754" w:type="dxa"/>
            <w:tcBorders>
              <w:left w:val="single" w:sz="8" w:space="0" w:color="000000"/>
              <w:bottom w:val="single" w:sz="8" w:space="0" w:color="000000"/>
              <w:right w:val="single" w:sz="8" w:space="0" w:color="000000"/>
            </w:tcBorders>
          </w:tcPr>
          <w:p w14:paraId="268A433A" w14:textId="77777777" w:rsidR="00E90352" w:rsidRDefault="00000000">
            <w:pPr>
              <w:widowControl w:val="0"/>
              <w:jc w:val="center"/>
              <w:rPr>
                <w:rFonts w:ascii="Verdana" w:hAnsi="Verdana"/>
              </w:rPr>
            </w:pPr>
            <w:r>
              <w:rPr>
                <w:rFonts w:ascii="Verdana" w:hAnsi="Verdana"/>
                <w:b/>
                <w:bCs/>
              </w:rPr>
              <w:t>11</w:t>
            </w:r>
          </w:p>
        </w:tc>
        <w:tc>
          <w:tcPr>
            <w:tcW w:w="3969" w:type="dxa"/>
            <w:tcBorders>
              <w:bottom w:val="single" w:sz="8" w:space="0" w:color="000000"/>
              <w:right w:val="single" w:sz="8" w:space="0" w:color="000000"/>
            </w:tcBorders>
          </w:tcPr>
          <w:p w14:paraId="2141C0CB" w14:textId="77777777" w:rsidR="00E90352" w:rsidRDefault="00000000">
            <w:pPr>
              <w:widowControl w:val="0"/>
              <w:jc w:val="both"/>
              <w:rPr>
                <w:rFonts w:ascii="Verdana" w:hAnsi="Verdana"/>
              </w:rPr>
            </w:pPr>
            <w:r>
              <w:rPr>
                <w:rFonts w:ascii="Verdana" w:eastAsia="Calibri" w:hAnsi="Verdana" w:cs="Arial"/>
                <w:color w:val="000000"/>
                <w:lang w:eastAsia="en-US"/>
              </w:rPr>
              <w:t>Conjunto de corantes para coloração diferencial rápida em lâminas de hematologia panótico (1,2,3) – kit contendo 03 frascos de 500 mL cada.</w:t>
            </w:r>
          </w:p>
        </w:tc>
        <w:tc>
          <w:tcPr>
            <w:tcW w:w="928" w:type="dxa"/>
            <w:tcBorders>
              <w:bottom w:val="single" w:sz="8" w:space="0" w:color="000000"/>
              <w:right w:val="single" w:sz="8" w:space="0" w:color="000000"/>
            </w:tcBorders>
          </w:tcPr>
          <w:p w14:paraId="728DF27A" w14:textId="77777777" w:rsidR="00E90352" w:rsidRDefault="00000000">
            <w:pPr>
              <w:widowControl w:val="0"/>
              <w:jc w:val="both"/>
              <w:rPr>
                <w:rFonts w:ascii="Verdana" w:hAnsi="Verdana"/>
              </w:rPr>
            </w:pPr>
            <w:r>
              <w:rPr>
                <w:rFonts w:ascii="Verdana" w:eastAsia="Calibri" w:hAnsi="Verdana" w:cs="Arial"/>
                <w:lang w:eastAsia="en-US"/>
              </w:rPr>
              <w:t>KIT</w:t>
            </w:r>
          </w:p>
        </w:tc>
        <w:tc>
          <w:tcPr>
            <w:tcW w:w="1551" w:type="dxa"/>
            <w:tcBorders>
              <w:bottom w:val="single" w:sz="8" w:space="0" w:color="000000"/>
              <w:right w:val="single" w:sz="8" w:space="0" w:color="000000"/>
            </w:tcBorders>
          </w:tcPr>
          <w:p w14:paraId="4A9C1E24" w14:textId="77777777" w:rsidR="00E90352" w:rsidRDefault="00000000">
            <w:pPr>
              <w:widowControl w:val="0"/>
              <w:jc w:val="both"/>
              <w:rPr>
                <w:rFonts w:ascii="Verdana" w:hAnsi="Verdana"/>
              </w:rPr>
            </w:pPr>
            <w:r>
              <w:rPr>
                <w:rFonts w:ascii="Verdana" w:eastAsia="Calibri" w:hAnsi="Verdana" w:cs="Arial"/>
                <w:lang w:eastAsia="en-US"/>
              </w:rPr>
              <w:t>25</w:t>
            </w:r>
          </w:p>
        </w:tc>
        <w:tc>
          <w:tcPr>
            <w:tcW w:w="1285" w:type="dxa"/>
            <w:tcBorders>
              <w:bottom w:val="single" w:sz="8" w:space="0" w:color="000000"/>
            </w:tcBorders>
          </w:tcPr>
          <w:p w14:paraId="623D339A" w14:textId="77777777" w:rsidR="00E90352" w:rsidRDefault="00000000">
            <w:pPr>
              <w:widowControl w:val="0"/>
              <w:spacing w:after="160"/>
              <w:jc w:val="center"/>
              <w:rPr>
                <w:rFonts w:ascii="Verdana" w:hAnsi="Verdana"/>
              </w:rPr>
            </w:pPr>
            <w:r>
              <w:rPr>
                <w:rFonts w:ascii="Verdana" w:hAnsi="Verdana"/>
              </w:rPr>
              <w:t>R$48,00</w:t>
            </w:r>
          </w:p>
        </w:tc>
        <w:tc>
          <w:tcPr>
            <w:tcW w:w="1425" w:type="dxa"/>
            <w:tcBorders>
              <w:bottom w:val="single" w:sz="8" w:space="0" w:color="000000"/>
              <w:right w:val="single" w:sz="8" w:space="0" w:color="000000"/>
            </w:tcBorders>
          </w:tcPr>
          <w:p w14:paraId="60F183B2" w14:textId="77777777" w:rsidR="00E90352" w:rsidRDefault="00000000">
            <w:pPr>
              <w:widowControl w:val="0"/>
              <w:spacing w:after="160"/>
              <w:jc w:val="center"/>
              <w:rPr>
                <w:rFonts w:ascii="Verdana" w:hAnsi="Verdana"/>
              </w:rPr>
            </w:pPr>
            <w:r>
              <w:rPr>
                <w:rFonts w:ascii="Verdana" w:hAnsi="Verdana"/>
              </w:rPr>
              <w:t>R$1.200,00</w:t>
            </w:r>
          </w:p>
        </w:tc>
      </w:tr>
      <w:tr w:rsidR="00E90352" w14:paraId="082747FA" w14:textId="77777777">
        <w:trPr>
          <w:trHeight w:val="438"/>
        </w:trPr>
        <w:tc>
          <w:tcPr>
            <w:tcW w:w="754" w:type="dxa"/>
            <w:tcBorders>
              <w:left w:val="single" w:sz="8" w:space="0" w:color="000000"/>
              <w:bottom w:val="single" w:sz="8" w:space="0" w:color="000000"/>
              <w:right w:val="single" w:sz="8" w:space="0" w:color="000000"/>
            </w:tcBorders>
          </w:tcPr>
          <w:p w14:paraId="7E54F3EE" w14:textId="77777777" w:rsidR="00E90352" w:rsidRDefault="00000000">
            <w:pPr>
              <w:widowControl w:val="0"/>
              <w:jc w:val="center"/>
              <w:rPr>
                <w:rFonts w:ascii="Verdana" w:hAnsi="Verdana"/>
              </w:rPr>
            </w:pPr>
            <w:r>
              <w:rPr>
                <w:rFonts w:ascii="Verdana" w:hAnsi="Verdana"/>
                <w:b/>
                <w:bCs/>
              </w:rPr>
              <w:t>12</w:t>
            </w:r>
          </w:p>
        </w:tc>
        <w:tc>
          <w:tcPr>
            <w:tcW w:w="3969" w:type="dxa"/>
            <w:tcBorders>
              <w:bottom w:val="single" w:sz="8" w:space="0" w:color="000000"/>
              <w:right w:val="single" w:sz="8" w:space="0" w:color="000000"/>
            </w:tcBorders>
          </w:tcPr>
          <w:p w14:paraId="1C1EE3E1" w14:textId="77777777" w:rsidR="00E90352" w:rsidRDefault="00000000">
            <w:pPr>
              <w:widowControl w:val="0"/>
              <w:jc w:val="both"/>
              <w:rPr>
                <w:rFonts w:ascii="Verdana" w:hAnsi="Verdana"/>
              </w:rPr>
            </w:pPr>
            <w:r>
              <w:rPr>
                <w:rFonts w:ascii="Verdana" w:eastAsia="Calibri" w:hAnsi="Verdana" w:cs="Arial"/>
                <w:color w:val="000000"/>
                <w:lang w:eastAsia="en-US"/>
              </w:rPr>
              <w:t>Corante hematológico de May-Grunwald frasco com 1000mL cada.</w:t>
            </w:r>
          </w:p>
        </w:tc>
        <w:tc>
          <w:tcPr>
            <w:tcW w:w="928" w:type="dxa"/>
            <w:tcBorders>
              <w:bottom w:val="single" w:sz="8" w:space="0" w:color="000000"/>
              <w:right w:val="single" w:sz="8" w:space="0" w:color="000000"/>
            </w:tcBorders>
          </w:tcPr>
          <w:p w14:paraId="6818F04C" w14:textId="77777777" w:rsidR="00E90352" w:rsidRDefault="00000000">
            <w:pPr>
              <w:widowControl w:val="0"/>
              <w:jc w:val="both"/>
              <w:rPr>
                <w:rFonts w:ascii="Verdana" w:hAnsi="Verdana"/>
              </w:rPr>
            </w:pPr>
            <w:r>
              <w:rPr>
                <w:rFonts w:ascii="Verdana" w:eastAsia="Calibri" w:hAnsi="Verdana" w:cs="Arial"/>
                <w:lang w:eastAsia="en-US"/>
              </w:rPr>
              <w:t>FR</w:t>
            </w:r>
          </w:p>
        </w:tc>
        <w:tc>
          <w:tcPr>
            <w:tcW w:w="1551" w:type="dxa"/>
            <w:tcBorders>
              <w:bottom w:val="single" w:sz="8" w:space="0" w:color="000000"/>
              <w:right w:val="single" w:sz="8" w:space="0" w:color="000000"/>
            </w:tcBorders>
          </w:tcPr>
          <w:p w14:paraId="1FC79157" w14:textId="77777777" w:rsidR="00E90352" w:rsidRDefault="00000000">
            <w:pPr>
              <w:widowControl w:val="0"/>
              <w:jc w:val="both"/>
              <w:rPr>
                <w:rFonts w:ascii="Verdana" w:hAnsi="Verdana"/>
              </w:rPr>
            </w:pPr>
            <w:r>
              <w:rPr>
                <w:rFonts w:ascii="Verdana" w:eastAsia="Calibri" w:hAnsi="Verdana" w:cs="Arial"/>
                <w:lang w:eastAsia="en-US"/>
              </w:rPr>
              <w:t>12</w:t>
            </w:r>
          </w:p>
        </w:tc>
        <w:tc>
          <w:tcPr>
            <w:tcW w:w="1285" w:type="dxa"/>
            <w:tcBorders>
              <w:bottom w:val="single" w:sz="8" w:space="0" w:color="000000"/>
            </w:tcBorders>
          </w:tcPr>
          <w:p w14:paraId="461F8881" w14:textId="77777777" w:rsidR="00E90352" w:rsidRDefault="00000000">
            <w:pPr>
              <w:widowControl w:val="0"/>
              <w:spacing w:after="160"/>
              <w:jc w:val="center"/>
              <w:rPr>
                <w:rFonts w:ascii="Verdana" w:hAnsi="Verdana"/>
              </w:rPr>
            </w:pPr>
            <w:r>
              <w:rPr>
                <w:rFonts w:ascii="Verdana" w:hAnsi="Verdana"/>
              </w:rPr>
              <w:t>R$50,00</w:t>
            </w:r>
          </w:p>
        </w:tc>
        <w:tc>
          <w:tcPr>
            <w:tcW w:w="1425" w:type="dxa"/>
            <w:tcBorders>
              <w:bottom w:val="single" w:sz="8" w:space="0" w:color="000000"/>
              <w:right w:val="single" w:sz="8" w:space="0" w:color="000000"/>
            </w:tcBorders>
          </w:tcPr>
          <w:p w14:paraId="42C484CB" w14:textId="77777777" w:rsidR="00E90352" w:rsidRDefault="00000000">
            <w:pPr>
              <w:widowControl w:val="0"/>
              <w:spacing w:after="160"/>
              <w:jc w:val="center"/>
              <w:rPr>
                <w:rFonts w:ascii="Verdana" w:hAnsi="Verdana"/>
              </w:rPr>
            </w:pPr>
            <w:r>
              <w:rPr>
                <w:rFonts w:ascii="Verdana" w:hAnsi="Verdana"/>
              </w:rPr>
              <w:t>R$600,00</w:t>
            </w:r>
          </w:p>
        </w:tc>
      </w:tr>
      <w:tr w:rsidR="00E90352" w14:paraId="3CAEE1F2" w14:textId="77777777">
        <w:trPr>
          <w:trHeight w:val="438"/>
        </w:trPr>
        <w:tc>
          <w:tcPr>
            <w:tcW w:w="754" w:type="dxa"/>
            <w:tcBorders>
              <w:left w:val="single" w:sz="8" w:space="0" w:color="000000"/>
              <w:bottom w:val="single" w:sz="8" w:space="0" w:color="000000"/>
              <w:right w:val="single" w:sz="8" w:space="0" w:color="000000"/>
            </w:tcBorders>
          </w:tcPr>
          <w:p w14:paraId="6600E855" w14:textId="77777777" w:rsidR="00E90352" w:rsidRDefault="00000000">
            <w:pPr>
              <w:widowControl w:val="0"/>
              <w:jc w:val="center"/>
              <w:rPr>
                <w:rFonts w:ascii="Verdana" w:hAnsi="Verdana"/>
              </w:rPr>
            </w:pPr>
            <w:r>
              <w:rPr>
                <w:rFonts w:ascii="Verdana" w:hAnsi="Verdana"/>
                <w:b/>
                <w:bCs/>
              </w:rPr>
              <w:t>13</w:t>
            </w:r>
          </w:p>
        </w:tc>
        <w:tc>
          <w:tcPr>
            <w:tcW w:w="3969" w:type="dxa"/>
            <w:tcBorders>
              <w:bottom w:val="single" w:sz="8" w:space="0" w:color="000000"/>
              <w:right w:val="single" w:sz="8" w:space="0" w:color="000000"/>
            </w:tcBorders>
          </w:tcPr>
          <w:p w14:paraId="4BDDECA7" w14:textId="77777777" w:rsidR="00E90352" w:rsidRDefault="00000000">
            <w:pPr>
              <w:widowControl w:val="0"/>
              <w:jc w:val="both"/>
              <w:rPr>
                <w:rFonts w:ascii="Verdana" w:hAnsi="Verdana"/>
              </w:rPr>
            </w:pPr>
            <w:r>
              <w:rPr>
                <w:rFonts w:ascii="Verdana" w:eastAsia="Calibri" w:hAnsi="Verdana" w:cs="Arial"/>
                <w:color w:val="000000"/>
                <w:lang w:eastAsia="en-US"/>
              </w:rPr>
              <w:t>Corante hematológico de Giemsa frasco com 500mL cada.</w:t>
            </w:r>
          </w:p>
        </w:tc>
        <w:tc>
          <w:tcPr>
            <w:tcW w:w="928" w:type="dxa"/>
            <w:tcBorders>
              <w:bottom w:val="single" w:sz="8" w:space="0" w:color="000000"/>
              <w:right w:val="single" w:sz="8" w:space="0" w:color="000000"/>
            </w:tcBorders>
          </w:tcPr>
          <w:p w14:paraId="1BCCB277" w14:textId="77777777" w:rsidR="00E90352" w:rsidRDefault="00000000">
            <w:pPr>
              <w:widowControl w:val="0"/>
              <w:jc w:val="both"/>
              <w:rPr>
                <w:rFonts w:ascii="Verdana" w:hAnsi="Verdana"/>
              </w:rPr>
            </w:pPr>
            <w:r>
              <w:rPr>
                <w:rFonts w:ascii="Verdana" w:eastAsia="Calibri" w:hAnsi="Verdana" w:cs="Arial"/>
                <w:lang w:eastAsia="en-US"/>
              </w:rPr>
              <w:t>FR</w:t>
            </w:r>
          </w:p>
        </w:tc>
        <w:tc>
          <w:tcPr>
            <w:tcW w:w="1551" w:type="dxa"/>
            <w:tcBorders>
              <w:bottom w:val="single" w:sz="8" w:space="0" w:color="000000"/>
              <w:right w:val="single" w:sz="8" w:space="0" w:color="000000"/>
            </w:tcBorders>
          </w:tcPr>
          <w:p w14:paraId="16E73302" w14:textId="77777777" w:rsidR="00E90352" w:rsidRDefault="00000000">
            <w:pPr>
              <w:widowControl w:val="0"/>
              <w:jc w:val="both"/>
              <w:rPr>
                <w:rFonts w:ascii="Verdana" w:hAnsi="Verdana"/>
              </w:rPr>
            </w:pPr>
            <w:r>
              <w:rPr>
                <w:rFonts w:ascii="Verdana" w:eastAsia="Calibri" w:hAnsi="Verdana" w:cs="Arial"/>
                <w:lang w:eastAsia="en-US"/>
              </w:rPr>
              <w:t>06</w:t>
            </w:r>
          </w:p>
        </w:tc>
        <w:tc>
          <w:tcPr>
            <w:tcW w:w="1285" w:type="dxa"/>
            <w:tcBorders>
              <w:bottom w:val="single" w:sz="8" w:space="0" w:color="000000"/>
            </w:tcBorders>
          </w:tcPr>
          <w:p w14:paraId="3E9C9AE9" w14:textId="77777777" w:rsidR="00E90352" w:rsidRDefault="00000000">
            <w:pPr>
              <w:widowControl w:val="0"/>
              <w:spacing w:after="160"/>
              <w:jc w:val="center"/>
              <w:rPr>
                <w:rFonts w:ascii="Verdana" w:hAnsi="Verdana"/>
              </w:rPr>
            </w:pPr>
            <w:r>
              <w:rPr>
                <w:rFonts w:ascii="Verdana" w:hAnsi="Verdana"/>
              </w:rPr>
              <w:t>R$50,00</w:t>
            </w:r>
          </w:p>
        </w:tc>
        <w:tc>
          <w:tcPr>
            <w:tcW w:w="1425" w:type="dxa"/>
            <w:tcBorders>
              <w:bottom w:val="single" w:sz="8" w:space="0" w:color="000000"/>
              <w:right w:val="single" w:sz="8" w:space="0" w:color="000000"/>
            </w:tcBorders>
          </w:tcPr>
          <w:p w14:paraId="18EFA58D" w14:textId="77777777" w:rsidR="00E90352" w:rsidRDefault="00000000">
            <w:pPr>
              <w:widowControl w:val="0"/>
              <w:spacing w:after="160"/>
              <w:jc w:val="center"/>
              <w:rPr>
                <w:rFonts w:ascii="Verdana" w:hAnsi="Verdana"/>
              </w:rPr>
            </w:pPr>
            <w:r>
              <w:rPr>
                <w:rFonts w:ascii="Verdana" w:hAnsi="Verdana"/>
              </w:rPr>
              <w:t>R$300,00</w:t>
            </w:r>
          </w:p>
        </w:tc>
      </w:tr>
      <w:tr w:rsidR="00E90352" w14:paraId="51DE4A19" w14:textId="77777777">
        <w:trPr>
          <w:trHeight w:val="438"/>
        </w:trPr>
        <w:tc>
          <w:tcPr>
            <w:tcW w:w="754" w:type="dxa"/>
            <w:tcBorders>
              <w:left w:val="single" w:sz="8" w:space="0" w:color="000000"/>
              <w:bottom w:val="single" w:sz="8" w:space="0" w:color="000000"/>
              <w:right w:val="single" w:sz="8" w:space="0" w:color="000000"/>
            </w:tcBorders>
          </w:tcPr>
          <w:p w14:paraId="1C1EE4F2" w14:textId="77777777" w:rsidR="00E90352" w:rsidRDefault="00000000">
            <w:pPr>
              <w:widowControl w:val="0"/>
              <w:jc w:val="center"/>
              <w:rPr>
                <w:rFonts w:ascii="Verdana" w:hAnsi="Verdana"/>
              </w:rPr>
            </w:pPr>
            <w:r>
              <w:rPr>
                <w:rFonts w:ascii="Verdana" w:hAnsi="Verdana"/>
                <w:b/>
                <w:bCs/>
              </w:rPr>
              <w:t>14</w:t>
            </w:r>
          </w:p>
        </w:tc>
        <w:tc>
          <w:tcPr>
            <w:tcW w:w="3969" w:type="dxa"/>
            <w:tcBorders>
              <w:bottom w:val="single" w:sz="8" w:space="0" w:color="000000"/>
              <w:right w:val="single" w:sz="8" w:space="0" w:color="000000"/>
            </w:tcBorders>
          </w:tcPr>
          <w:p w14:paraId="6841DE32" w14:textId="77777777" w:rsidR="00E90352" w:rsidRDefault="00000000">
            <w:pPr>
              <w:widowControl w:val="0"/>
              <w:jc w:val="both"/>
              <w:rPr>
                <w:rFonts w:ascii="Verdana" w:hAnsi="Verdana"/>
              </w:rPr>
            </w:pPr>
            <w:r>
              <w:rPr>
                <w:rFonts w:ascii="Verdana" w:eastAsia="Calibri" w:hAnsi="Verdana" w:cs="Arial"/>
                <w:color w:val="000000"/>
                <w:lang w:eastAsia="en-US"/>
              </w:rPr>
              <w:t>Corante de Azul de Cresil Brilhante frasco com 100mL cada.</w:t>
            </w:r>
          </w:p>
        </w:tc>
        <w:tc>
          <w:tcPr>
            <w:tcW w:w="928" w:type="dxa"/>
            <w:tcBorders>
              <w:bottom w:val="single" w:sz="8" w:space="0" w:color="000000"/>
              <w:right w:val="single" w:sz="8" w:space="0" w:color="000000"/>
            </w:tcBorders>
          </w:tcPr>
          <w:p w14:paraId="41F60C8A" w14:textId="77777777" w:rsidR="00E90352" w:rsidRDefault="00000000">
            <w:pPr>
              <w:widowControl w:val="0"/>
              <w:jc w:val="both"/>
              <w:rPr>
                <w:rFonts w:ascii="Verdana" w:hAnsi="Verdana"/>
              </w:rPr>
            </w:pPr>
            <w:r>
              <w:rPr>
                <w:rFonts w:ascii="Verdana" w:eastAsia="Calibri" w:hAnsi="Verdana" w:cs="Arial"/>
                <w:lang w:eastAsia="en-US"/>
              </w:rPr>
              <w:t>FR</w:t>
            </w:r>
          </w:p>
        </w:tc>
        <w:tc>
          <w:tcPr>
            <w:tcW w:w="1551" w:type="dxa"/>
            <w:tcBorders>
              <w:bottom w:val="single" w:sz="8" w:space="0" w:color="000000"/>
              <w:right w:val="single" w:sz="8" w:space="0" w:color="000000"/>
            </w:tcBorders>
          </w:tcPr>
          <w:p w14:paraId="174BE4F3" w14:textId="77777777" w:rsidR="00E90352" w:rsidRDefault="00000000">
            <w:pPr>
              <w:widowControl w:val="0"/>
              <w:jc w:val="both"/>
              <w:rPr>
                <w:rFonts w:ascii="Verdana" w:hAnsi="Verdana"/>
              </w:rPr>
            </w:pPr>
            <w:r>
              <w:rPr>
                <w:rFonts w:ascii="Verdana" w:eastAsia="Calibri" w:hAnsi="Verdana" w:cs="Arial"/>
                <w:lang w:eastAsia="en-US"/>
              </w:rPr>
              <w:t>02</w:t>
            </w:r>
          </w:p>
        </w:tc>
        <w:tc>
          <w:tcPr>
            <w:tcW w:w="1285" w:type="dxa"/>
            <w:tcBorders>
              <w:bottom w:val="single" w:sz="8" w:space="0" w:color="000000"/>
            </w:tcBorders>
          </w:tcPr>
          <w:p w14:paraId="559AF772" w14:textId="77777777" w:rsidR="00E90352" w:rsidRDefault="00000000">
            <w:pPr>
              <w:widowControl w:val="0"/>
              <w:spacing w:after="160"/>
              <w:jc w:val="center"/>
              <w:rPr>
                <w:rFonts w:ascii="Verdana" w:hAnsi="Verdana"/>
              </w:rPr>
            </w:pPr>
            <w:r>
              <w:rPr>
                <w:rFonts w:ascii="Verdana" w:hAnsi="Verdana"/>
              </w:rPr>
              <w:t>R$34,00</w:t>
            </w:r>
          </w:p>
        </w:tc>
        <w:tc>
          <w:tcPr>
            <w:tcW w:w="1425" w:type="dxa"/>
            <w:tcBorders>
              <w:bottom w:val="single" w:sz="8" w:space="0" w:color="000000"/>
              <w:right w:val="single" w:sz="8" w:space="0" w:color="000000"/>
            </w:tcBorders>
          </w:tcPr>
          <w:p w14:paraId="3513C0F5" w14:textId="77777777" w:rsidR="00E90352" w:rsidRDefault="00000000">
            <w:pPr>
              <w:widowControl w:val="0"/>
              <w:spacing w:after="160"/>
              <w:jc w:val="center"/>
              <w:rPr>
                <w:rFonts w:ascii="Verdana" w:hAnsi="Verdana"/>
              </w:rPr>
            </w:pPr>
            <w:r>
              <w:rPr>
                <w:rFonts w:ascii="Verdana" w:hAnsi="Verdana"/>
              </w:rPr>
              <w:t>R$68,00</w:t>
            </w:r>
          </w:p>
        </w:tc>
      </w:tr>
      <w:tr w:rsidR="00E90352" w14:paraId="4C9CAC0B" w14:textId="77777777">
        <w:trPr>
          <w:trHeight w:val="438"/>
        </w:trPr>
        <w:tc>
          <w:tcPr>
            <w:tcW w:w="754" w:type="dxa"/>
            <w:tcBorders>
              <w:left w:val="single" w:sz="8" w:space="0" w:color="000000"/>
              <w:bottom w:val="single" w:sz="8" w:space="0" w:color="000000"/>
              <w:right w:val="single" w:sz="8" w:space="0" w:color="000000"/>
            </w:tcBorders>
          </w:tcPr>
          <w:p w14:paraId="57CD8BC7" w14:textId="77777777" w:rsidR="00E90352" w:rsidRDefault="00000000">
            <w:pPr>
              <w:widowControl w:val="0"/>
              <w:jc w:val="center"/>
              <w:rPr>
                <w:rFonts w:ascii="Verdana" w:hAnsi="Verdana"/>
              </w:rPr>
            </w:pPr>
            <w:r>
              <w:rPr>
                <w:rFonts w:ascii="Verdana" w:hAnsi="Verdana"/>
                <w:b/>
                <w:bCs/>
              </w:rPr>
              <w:t>15</w:t>
            </w:r>
          </w:p>
        </w:tc>
        <w:tc>
          <w:tcPr>
            <w:tcW w:w="3969" w:type="dxa"/>
            <w:tcBorders>
              <w:bottom w:val="single" w:sz="8" w:space="0" w:color="000000"/>
              <w:right w:val="single" w:sz="8" w:space="0" w:color="000000"/>
            </w:tcBorders>
          </w:tcPr>
          <w:p w14:paraId="03784450" w14:textId="77777777" w:rsidR="00E90352" w:rsidRDefault="00000000">
            <w:pPr>
              <w:widowControl w:val="0"/>
              <w:jc w:val="both"/>
              <w:rPr>
                <w:rFonts w:ascii="Verdana" w:hAnsi="Verdana"/>
              </w:rPr>
            </w:pPr>
            <w:r>
              <w:rPr>
                <w:rFonts w:ascii="Verdana" w:eastAsia="Calibri" w:hAnsi="Verdana" w:cs="Arial"/>
                <w:lang w:eastAsia="en-US"/>
              </w:rPr>
              <w:t>Solução de Limpeza para Anallisador Bioquímico Semi-Automático, compatível com Aparelho Bio Plu 200, frasco com no mínimo 50mL.</w:t>
            </w:r>
          </w:p>
        </w:tc>
        <w:tc>
          <w:tcPr>
            <w:tcW w:w="928" w:type="dxa"/>
            <w:tcBorders>
              <w:bottom w:val="single" w:sz="8" w:space="0" w:color="000000"/>
              <w:right w:val="single" w:sz="8" w:space="0" w:color="000000"/>
            </w:tcBorders>
          </w:tcPr>
          <w:p w14:paraId="37E15D92" w14:textId="77777777" w:rsidR="00E90352" w:rsidRDefault="00000000">
            <w:pPr>
              <w:widowControl w:val="0"/>
              <w:jc w:val="both"/>
              <w:rPr>
                <w:rFonts w:ascii="Verdana" w:hAnsi="Verdana"/>
              </w:rPr>
            </w:pPr>
            <w:r>
              <w:rPr>
                <w:rFonts w:ascii="Verdana" w:eastAsia="Calibri" w:hAnsi="Verdana" w:cs="Arial"/>
                <w:lang w:eastAsia="en-US"/>
              </w:rPr>
              <w:t>Fr</w:t>
            </w:r>
          </w:p>
        </w:tc>
        <w:tc>
          <w:tcPr>
            <w:tcW w:w="1551" w:type="dxa"/>
            <w:tcBorders>
              <w:bottom w:val="single" w:sz="8" w:space="0" w:color="000000"/>
              <w:right w:val="single" w:sz="8" w:space="0" w:color="000000"/>
            </w:tcBorders>
          </w:tcPr>
          <w:p w14:paraId="5BCF7FD5" w14:textId="77777777" w:rsidR="00E90352" w:rsidRDefault="00000000">
            <w:pPr>
              <w:widowControl w:val="0"/>
              <w:jc w:val="both"/>
              <w:rPr>
                <w:rFonts w:ascii="Verdana" w:hAnsi="Verdana"/>
              </w:rPr>
            </w:pPr>
            <w:r>
              <w:rPr>
                <w:rFonts w:ascii="Verdana" w:eastAsia="Calibri" w:hAnsi="Verdana" w:cs="Arial"/>
                <w:lang w:eastAsia="en-US"/>
              </w:rPr>
              <w:t>10</w:t>
            </w:r>
          </w:p>
        </w:tc>
        <w:tc>
          <w:tcPr>
            <w:tcW w:w="1285" w:type="dxa"/>
            <w:tcBorders>
              <w:bottom w:val="single" w:sz="8" w:space="0" w:color="000000"/>
            </w:tcBorders>
          </w:tcPr>
          <w:p w14:paraId="4267E765" w14:textId="77777777" w:rsidR="00E90352" w:rsidRDefault="00000000">
            <w:pPr>
              <w:widowControl w:val="0"/>
              <w:spacing w:after="160"/>
              <w:jc w:val="center"/>
              <w:rPr>
                <w:rFonts w:ascii="Verdana" w:hAnsi="Verdana"/>
              </w:rPr>
            </w:pPr>
            <w:r>
              <w:rPr>
                <w:rFonts w:ascii="Verdana" w:hAnsi="Verdana"/>
              </w:rPr>
              <w:t>R$140,00</w:t>
            </w:r>
          </w:p>
        </w:tc>
        <w:tc>
          <w:tcPr>
            <w:tcW w:w="1425" w:type="dxa"/>
            <w:tcBorders>
              <w:bottom w:val="single" w:sz="8" w:space="0" w:color="000000"/>
              <w:right w:val="single" w:sz="8" w:space="0" w:color="000000"/>
            </w:tcBorders>
          </w:tcPr>
          <w:p w14:paraId="2724DF71" w14:textId="77777777" w:rsidR="00E90352" w:rsidRDefault="00000000">
            <w:pPr>
              <w:widowControl w:val="0"/>
              <w:spacing w:after="160"/>
              <w:jc w:val="center"/>
              <w:rPr>
                <w:rFonts w:ascii="Verdana" w:hAnsi="Verdana"/>
              </w:rPr>
            </w:pPr>
            <w:r>
              <w:rPr>
                <w:rFonts w:ascii="Verdana" w:hAnsi="Verdana"/>
              </w:rPr>
              <w:t>R$1.400,00</w:t>
            </w:r>
          </w:p>
        </w:tc>
      </w:tr>
      <w:tr w:rsidR="00E90352" w14:paraId="5EB22ECA" w14:textId="77777777">
        <w:trPr>
          <w:trHeight w:val="438"/>
        </w:trPr>
        <w:tc>
          <w:tcPr>
            <w:tcW w:w="754" w:type="dxa"/>
            <w:tcBorders>
              <w:left w:val="single" w:sz="8" w:space="0" w:color="000000"/>
              <w:bottom w:val="single" w:sz="8" w:space="0" w:color="000000"/>
              <w:right w:val="single" w:sz="8" w:space="0" w:color="000000"/>
            </w:tcBorders>
          </w:tcPr>
          <w:p w14:paraId="31811277" w14:textId="77777777" w:rsidR="00E90352" w:rsidRDefault="00000000">
            <w:pPr>
              <w:widowControl w:val="0"/>
              <w:jc w:val="center"/>
              <w:rPr>
                <w:rFonts w:ascii="Verdana" w:hAnsi="Verdana"/>
              </w:rPr>
            </w:pPr>
            <w:r>
              <w:rPr>
                <w:rFonts w:ascii="Verdana" w:hAnsi="Verdana"/>
                <w:b/>
                <w:bCs/>
              </w:rPr>
              <w:t>16</w:t>
            </w:r>
          </w:p>
        </w:tc>
        <w:tc>
          <w:tcPr>
            <w:tcW w:w="3969" w:type="dxa"/>
            <w:tcBorders>
              <w:bottom w:val="single" w:sz="8" w:space="0" w:color="000000"/>
              <w:right w:val="single" w:sz="8" w:space="0" w:color="000000"/>
            </w:tcBorders>
          </w:tcPr>
          <w:p w14:paraId="3FAE2B5C" w14:textId="77777777" w:rsidR="00E90352" w:rsidRDefault="00000000">
            <w:pPr>
              <w:widowControl w:val="0"/>
              <w:jc w:val="both"/>
              <w:rPr>
                <w:rFonts w:ascii="Verdana" w:hAnsi="Verdana"/>
              </w:rPr>
            </w:pPr>
            <w:r>
              <w:rPr>
                <w:rFonts w:ascii="Verdana" w:eastAsia="Calibri" w:hAnsi="Verdana" w:cs="Arial"/>
                <w:lang w:eastAsia="en-US"/>
              </w:rPr>
              <w:t>Solução destinada à limpeza de tubulações, mangueiras e cubetas de Analisadores Bioquímicos Automáticos compatível com Automação Sinnowa SX 300, frasco com mínimo 250 mL.</w:t>
            </w:r>
          </w:p>
        </w:tc>
        <w:tc>
          <w:tcPr>
            <w:tcW w:w="928" w:type="dxa"/>
            <w:tcBorders>
              <w:bottom w:val="single" w:sz="8" w:space="0" w:color="000000"/>
              <w:right w:val="single" w:sz="8" w:space="0" w:color="000000"/>
            </w:tcBorders>
          </w:tcPr>
          <w:p w14:paraId="17C230E1" w14:textId="77777777" w:rsidR="00E90352" w:rsidRDefault="00000000">
            <w:pPr>
              <w:widowControl w:val="0"/>
              <w:jc w:val="both"/>
              <w:rPr>
                <w:rFonts w:ascii="Verdana" w:hAnsi="Verdana"/>
              </w:rPr>
            </w:pPr>
            <w:r>
              <w:rPr>
                <w:rFonts w:ascii="Verdana" w:eastAsia="Calibri" w:hAnsi="Verdana" w:cs="Arial"/>
                <w:lang w:eastAsia="en-US"/>
              </w:rPr>
              <w:t>Fr</w:t>
            </w:r>
          </w:p>
        </w:tc>
        <w:tc>
          <w:tcPr>
            <w:tcW w:w="1551" w:type="dxa"/>
            <w:tcBorders>
              <w:bottom w:val="single" w:sz="8" w:space="0" w:color="000000"/>
              <w:right w:val="single" w:sz="8" w:space="0" w:color="000000"/>
            </w:tcBorders>
          </w:tcPr>
          <w:p w14:paraId="0FD9F405" w14:textId="77777777" w:rsidR="00E90352" w:rsidRDefault="00000000">
            <w:pPr>
              <w:widowControl w:val="0"/>
              <w:jc w:val="both"/>
              <w:rPr>
                <w:rFonts w:ascii="Verdana" w:hAnsi="Verdana"/>
              </w:rPr>
            </w:pPr>
            <w:r>
              <w:rPr>
                <w:rFonts w:ascii="Verdana" w:eastAsia="Calibri" w:hAnsi="Verdana" w:cs="Arial"/>
                <w:lang w:eastAsia="en-US"/>
              </w:rPr>
              <w:t>50</w:t>
            </w:r>
          </w:p>
        </w:tc>
        <w:tc>
          <w:tcPr>
            <w:tcW w:w="1285" w:type="dxa"/>
            <w:tcBorders>
              <w:bottom w:val="single" w:sz="8" w:space="0" w:color="000000"/>
            </w:tcBorders>
          </w:tcPr>
          <w:p w14:paraId="377313D9" w14:textId="77777777" w:rsidR="00E90352" w:rsidRDefault="00000000">
            <w:pPr>
              <w:widowControl w:val="0"/>
              <w:spacing w:after="160"/>
              <w:jc w:val="center"/>
              <w:rPr>
                <w:rFonts w:ascii="Verdana" w:hAnsi="Verdana"/>
              </w:rPr>
            </w:pPr>
            <w:r>
              <w:rPr>
                <w:rFonts w:ascii="Verdana" w:hAnsi="Verdana"/>
              </w:rPr>
              <w:t>R$165,00</w:t>
            </w:r>
          </w:p>
        </w:tc>
        <w:tc>
          <w:tcPr>
            <w:tcW w:w="1425" w:type="dxa"/>
            <w:tcBorders>
              <w:bottom w:val="single" w:sz="8" w:space="0" w:color="000000"/>
              <w:right w:val="single" w:sz="8" w:space="0" w:color="000000"/>
            </w:tcBorders>
          </w:tcPr>
          <w:p w14:paraId="54CD2FDE" w14:textId="77777777" w:rsidR="00E90352" w:rsidRDefault="00000000">
            <w:pPr>
              <w:widowControl w:val="0"/>
              <w:spacing w:after="160"/>
              <w:jc w:val="center"/>
              <w:rPr>
                <w:rFonts w:ascii="Verdana" w:hAnsi="Verdana"/>
              </w:rPr>
            </w:pPr>
            <w:r>
              <w:rPr>
                <w:rFonts w:ascii="Verdana" w:hAnsi="Verdana"/>
              </w:rPr>
              <w:t>R$8.250,00</w:t>
            </w:r>
          </w:p>
        </w:tc>
      </w:tr>
      <w:tr w:rsidR="00E90352" w14:paraId="57C055CC" w14:textId="77777777">
        <w:trPr>
          <w:trHeight w:val="438"/>
        </w:trPr>
        <w:tc>
          <w:tcPr>
            <w:tcW w:w="754" w:type="dxa"/>
            <w:tcBorders>
              <w:left w:val="single" w:sz="8" w:space="0" w:color="000000"/>
              <w:bottom w:val="single" w:sz="8" w:space="0" w:color="000000"/>
              <w:right w:val="single" w:sz="8" w:space="0" w:color="000000"/>
            </w:tcBorders>
          </w:tcPr>
          <w:p w14:paraId="74B9DEBC" w14:textId="77777777" w:rsidR="00E90352" w:rsidRDefault="00000000">
            <w:pPr>
              <w:widowControl w:val="0"/>
              <w:jc w:val="center"/>
              <w:rPr>
                <w:rFonts w:ascii="Verdana" w:hAnsi="Verdana"/>
              </w:rPr>
            </w:pPr>
            <w:r>
              <w:rPr>
                <w:rFonts w:ascii="Verdana" w:hAnsi="Verdana"/>
                <w:b/>
                <w:bCs/>
              </w:rPr>
              <w:t>17</w:t>
            </w:r>
          </w:p>
        </w:tc>
        <w:tc>
          <w:tcPr>
            <w:tcW w:w="3969" w:type="dxa"/>
            <w:tcBorders>
              <w:bottom w:val="single" w:sz="8" w:space="0" w:color="000000"/>
              <w:right w:val="single" w:sz="8" w:space="0" w:color="000000"/>
            </w:tcBorders>
          </w:tcPr>
          <w:p w14:paraId="19A2CCF5" w14:textId="77777777" w:rsidR="00E90352" w:rsidRDefault="00000000">
            <w:pPr>
              <w:widowControl w:val="0"/>
              <w:jc w:val="both"/>
              <w:rPr>
                <w:rFonts w:ascii="Verdana" w:hAnsi="Verdana"/>
              </w:rPr>
            </w:pPr>
            <w:r>
              <w:rPr>
                <w:rFonts w:ascii="Verdana" w:eastAsia="Calibri" w:hAnsi="Verdana" w:cs="Arial"/>
                <w:lang w:eastAsia="en-US"/>
              </w:rPr>
              <w:t>A.E.O (LATEX) – NO MÍNIMO 03 ML CADA C/CONTROLE</w:t>
            </w:r>
          </w:p>
        </w:tc>
        <w:tc>
          <w:tcPr>
            <w:tcW w:w="928" w:type="dxa"/>
            <w:tcBorders>
              <w:bottom w:val="single" w:sz="8" w:space="0" w:color="000000"/>
              <w:right w:val="single" w:sz="8" w:space="0" w:color="000000"/>
            </w:tcBorders>
          </w:tcPr>
          <w:p w14:paraId="159D93D2" w14:textId="77777777" w:rsidR="00E90352" w:rsidRDefault="00000000">
            <w:pPr>
              <w:widowControl w:val="0"/>
              <w:jc w:val="both"/>
              <w:rPr>
                <w:rFonts w:ascii="Verdana" w:hAnsi="Verdana"/>
              </w:rPr>
            </w:pPr>
            <w:r>
              <w:rPr>
                <w:rFonts w:ascii="Verdana" w:eastAsia="Calibri" w:hAnsi="Verdana" w:cs="Arial"/>
                <w:lang w:eastAsia="en-US"/>
              </w:rPr>
              <w:t>KIT</w:t>
            </w:r>
          </w:p>
        </w:tc>
        <w:tc>
          <w:tcPr>
            <w:tcW w:w="1551" w:type="dxa"/>
            <w:tcBorders>
              <w:bottom w:val="single" w:sz="8" w:space="0" w:color="000000"/>
              <w:right w:val="single" w:sz="8" w:space="0" w:color="000000"/>
            </w:tcBorders>
          </w:tcPr>
          <w:p w14:paraId="593C9756" w14:textId="77777777" w:rsidR="00E90352" w:rsidRDefault="00000000">
            <w:pPr>
              <w:widowControl w:val="0"/>
              <w:jc w:val="both"/>
              <w:rPr>
                <w:rFonts w:ascii="Verdana" w:hAnsi="Verdana"/>
              </w:rPr>
            </w:pPr>
            <w:r>
              <w:rPr>
                <w:rFonts w:ascii="Verdana" w:eastAsia="Calibri" w:hAnsi="Verdana" w:cs="Arial"/>
                <w:lang w:eastAsia="en-US"/>
              </w:rPr>
              <w:t>10</w:t>
            </w:r>
          </w:p>
        </w:tc>
        <w:tc>
          <w:tcPr>
            <w:tcW w:w="1285" w:type="dxa"/>
            <w:tcBorders>
              <w:bottom w:val="single" w:sz="8" w:space="0" w:color="000000"/>
            </w:tcBorders>
          </w:tcPr>
          <w:p w14:paraId="048692FD" w14:textId="77777777" w:rsidR="00E90352" w:rsidRDefault="00000000">
            <w:pPr>
              <w:widowControl w:val="0"/>
              <w:spacing w:after="160"/>
              <w:jc w:val="center"/>
              <w:rPr>
                <w:rFonts w:ascii="Verdana" w:hAnsi="Verdana"/>
              </w:rPr>
            </w:pPr>
            <w:r>
              <w:rPr>
                <w:rFonts w:ascii="Verdana" w:hAnsi="Verdana"/>
              </w:rPr>
              <w:t>R$68,00</w:t>
            </w:r>
          </w:p>
        </w:tc>
        <w:tc>
          <w:tcPr>
            <w:tcW w:w="1425" w:type="dxa"/>
            <w:tcBorders>
              <w:bottom w:val="single" w:sz="8" w:space="0" w:color="000000"/>
              <w:right w:val="single" w:sz="8" w:space="0" w:color="000000"/>
            </w:tcBorders>
          </w:tcPr>
          <w:p w14:paraId="39C1B818" w14:textId="77777777" w:rsidR="00E90352" w:rsidRDefault="00000000">
            <w:pPr>
              <w:widowControl w:val="0"/>
              <w:spacing w:after="160"/>
              <w:jc w:val="center"/>
              <w:rPr>
                <w:rFonts w:ascii="Verdana" w:hAnsi="Verdana"/>
              </w:rPr>
            </w:pPr>
            <w:r>
              <w:rPr>
                <w:rFonts w:ascii="Verdana" w:hAnsi="Verdana"/>
              </w:rPr>
              <w:t>R$680,00</w:t>
            </w:r>
          </w:p>
        </w:tc>
      </w:tr>
      <w:tr w:rsidR="00E90352" w14:paraId="0D67BE9B" w14:textId="77777777">
        <w:trPr>
          <w:trHeight w:val="438"/>
        </w:trPr>
        <w:tc>
          <w:tcPr>
            <w:tcW w:w="754" w:type="dxa"/>
            <w:tcBorders>
              <w:left w:val="single" w:sz="8" w:space="0" w:color="000000"/>
              <w:bottom w:val="single" w:sz="8" w:space="0" w:color="000000"/>
              <w:right w:val="single" w:sz="8" w:space="0" w:color="000000"/>
            </w:tcBorders>
          </w:tcPr>
          <w:p w14:paraId="08A84E3A" w14:textId="77777777" w:rsidR="00E90352" w:rsidRDefault="00000000">
            <w:pPr>
              <w:widowControl w:val="0"/>
              <w:jc w:val="center"/>
              <w:rPr>
                <w:rFonts w:ascii="Verdana" w:hAnsi="Verdana"/>
              </w:rPr>
            </w:pPr>
            <w:r>
              <w:rPr>
                <w:rFonts w:ascii="Verdana" w:hAnsi="Verdana"/>
                <w:b/>
                <w:bCs/>
              </w:rPr>
              <w:t>18</w:t>
            </w:r>
          </w:p>
        </w:tc>
        <w:tc>
          <w:tcPr>
            <w:tcW w:w="3969" w:type="dxa"/>
            <w:tcBorders>
              <w:bottom w:val="single" w:sz="8" w:space="0" w:color="000000"/>
              <w:right w:val="single" w:sz="8" w:space="0" w:color="000000"/>
            </w:tcBorders>
          </w:tcPr>
          <w:p w14:paraId="3BCDB5C0" w14:textId="77777777" w:rsidR="00E90352" w:rsidRDefault="00000000">
            <w:pPr>
              <w:widowControl w:val="0"/>
              <w:jc w:val="both"/>
              <w:rPr>
                <w:rFonts w:ascii="Verdana" w:hAnsi="Verdana"/>
              </w:rPr>
            </w:pPr>
            <w:r>
              <w:rPr>
                <w:rFonts w:ascii="Verdana" w:eastAsia="Calibri" w:hAnsi="Verdana" w:cs="Arial"/>
                <w:lang w:eastAsia="en-US"/>
              </w:rPr>
              <w:t>P.C.R – PROTEINA C REATIVA (LATEX) – NO MINIMO 03 ML CADA C/ CONTROLE</w:t>
            </w:r>
          </w:p>
        </w:tc>
        <w:tc>
          <w:tcPr>
            <w:tcW w:w="928" w:type="dxa"/>
            <w:tcBorders>
              <w:bottom w:val="single" w:sz="8" w:space="0" w:color="000000"/>
              <w:right w:val="single" w:sz="8" w:space="0" w:color="000000"/>
            </w:tcBorders>
          </w:tcPr>
          <w:p w14:paraId="5DC266CE" w14:textId="77777777" w:rsidR="00E90352" w:rsidRDefault="00000000">
            <w:pPr>
              <w:widowControl w:val="0"/>
              <w:jc w:val="both"/>
              <w:rPr>
                <w:rFonts w:ascii="Verdana" w:hAnsi="Verdana"/>
              </w:rPr>
            </w:pPr>
            <w:r>
              <w:rPr>
                <w:rFonts w:ascii="Verdana" w:eastAsia="Calibri" w:hAnsi="Verdana" w:cs="Arial"/>
                <w:lang w:eastAsia="en-US"/>
              </w:rPr>
              <w:t>KIT</w:t>
            </w:r>
          </w:p>
        </w:tc>
        <w:tc>
          <w:tcPr>
            <w:tcW w:w="1551" w:type="dxa"/>
            <w:tcBorders>
              <w:bottom w:val="single" w:sz="8" w:space="0" w:color="000000"/>
              <w:right w:val="single" w:sz="8" w:space="0" w:color="000000"/>
            </w:tcBorders>
          </w:tcPr>
          <w:p w14:paraId="05EEE7CC" w14:textId="77777777" w:rsidR="00E90352" w:rsidRDefault="00000000">
            <w:pPr>
              <w:widowControl w:val="0"/>
              <w:jc w:val="both"/>
              <w:rPr>
                <w:rFonts w:ascii="Verdana" w:hAnsi="Verdana"/>
              </w:rPr>
            </w:pPr>
            <w:r>
              <w:rPr>
                <w:rFonts w:ascii="Verdana" w:eastAsia="Calibri" w:hAnsi="Verdana" w:cs="Arial"/>
                <w:lang w:eastAsia="en-US"/>
              </w:rPr>
              <w:t>50</w:t>
            </w:r>
          </w:p>
        </w:tc>
        <w:tc>
          <w:tcPr>
            <w:tcW w:w="1285" w:type="dxa"/>
            <w:tcBorders>
              <w:bottom w:val="single" w:sz="8" w:space="0" w:color="000000"/>
            </w:tcBorders>
          </w:tcPr>
          <w:p w14:paraId="393F335C" w14:textId="77777777" w:rsidR="00E90352" w:rsidRDefault="00000000">
            <w:pPr>
              <w:widowControl w:val="0"/>
              <w:spacing w:after="160"/>
              <w:jc w:val="center"/>
              <w:rPr>
                <w:rFonts w:ascii="Verdana" w:hAnsi="Verdana"/>
              </w:rPr>
            </w:pPr>
            <w:r>
              <w:rPr>
                <w:rFonts w:ascii="Verdana" w:hAnsi="Verdana"/>
              </w:rPr>
              <w:t>R$68,00</w:t>
            </w:r>
          </w:p>
        </w:tc>
        <w:tc>
          <w:tcPr>
            <w:tcW w:w="1425" w:type="dxa"/>
            <w:tcBorders>
              <w:bottom w:val="single" w:sz="8" w:space="0" w:color="000000"/>
              <w:right w:val="single" w:sz="8" w:space="0" w:color="000000"/>
            </w:tcBorders>
          </w:tcPr>
          <w:p w14:paraId="48A21761" w14:textId="77777777" w:rsidR="00E90352" w:rsidRDefault="00000000">
            <w:pPr>
              <w:widowControl w:val="0"/>
              <w:spacing w:after="160"/>
              <w:jc w:val="center"/>
              <w:rPr>
                <w:rFonts w:ascii="Verdana" w:hAnsi="Verdana"/>
              </w:rPr>
            </w:pPr>
            <w:r>
              <w:rPr>
                <w:rFonts w:ascii="Verdana" w:hAnsi="Verdana"/>
              </w:rPr>
              <w:t>R$3.400,00</w:t>
            </w:r>
          </w:p>
        </w:tc>
      </w:tr>
      <w:tr w:rsidR="00E90352" w14:paraId="4288AB82" w14:textId="77777777">
        <w:trPr>
          <w:trHeight w:val="438"/>
        </w:trPr>
        <w:tc>
          <w:tcPr>
            <w:tcW w:w="754" w:type="dxa"/>
            <w:tcBorders>
              <w:left w:val="single" w:sz="8" w:space="0" w:color="000000"/>
              <w:bottom w:val="single" w:sz="8" w:space="0" w:color="000000"/>
              <w:right w:val="single" w:sz="8" w:space="0" w:color="000000"/>
            </w:tcBorders>
          </w:tcPr>
          <w:p w14:paraId="6007F608" w14:textId="77777777" w:rsidR="00E90352" w:rsidRDefault="00000000">
            <w:pPr>
              <w:widowControl w:val="0"/>
              <w:jc w:val="center"/>
              <w:rPr>
                <w:rFonts w:ascii="Verdana" w:hAnsi="Verdana"/>
              </w:rPr>
            </w:pPr>
            <w:r>
              <w:rPr>
                <w:rFonts w:ascii="Verdana" w:hAnsi="Verdana"/>
                <w:b/>
                <w:bCs/>
              </w:rPr>
              <w:t>19</w:t>
            </w:r>
          </w:p>
        </w:tc>
        <w:tc>
          <w:tcPr>
            <w:tcW w:w="3969" w:type="dxa"/>
            <w:tcBorders>
              <w:bottom w:val="single" w:sz="8" w:space="0" w:color="000000"/>
              <w:right w:val="single" w:sz="8" w:space="0" w:color="000000"/>
            </w:tcBorders>
          </w:tcPr>
          <w:p w14:paraId="2C7673D0" w14:textId="77777777" w:rsidR="00E90352" w:rsidRDefault="00000000">
            <w:pPr>
              <w:widowControl w:val="0"/>
              <w:jc w:val="both"/>
              <w:rPr>
                <w:rFonts w:ascii="Verdana" w:hAnsi="Verdana"/>
              </w:rPr>
            </w:pPr>
            <w:r>
              <w:rPr>
                <w:rFonts w:ascii="Verdana" w:eastAsia="Calibri" w:hAnsi="Verdana" w:cs="Arial"/>
                <w:lang w:eastAsia="en-US"/>
              </w:rPr>
              <w:t>FATOR REUMATÓIDE – (LATEX) – NO MINIMO 03 ML CADA C/ CONTROLE</w:t>
            </w:r>
          </w:p>
        </w:tc>
        <w:tc>
          <w:tcPr>
            <w:tcW w:w="928" w:type="dxa"/>
            <w:tcBorders>
              <w:bottom w:val="single" w:sz="8" w:space="0" w:color="000000"/>
              <w:right w:val="single" w:sz="8" w:space="0" w:color="000000"/>
            </w:tcBorders>
          </w:tcPr>
          <w:p w14:paraId="5745C369" w14:textId="77777777" w:rsidR="00E90352" w:rsidRDefault="00000000">
            <w:pPr>
              <w:widowControl w:val="0"/>
              <w:jc w:val="both"/>
              <w:rPr>
                <w:rFonts w:ascii="Verdana" w:hAnsi="Verdana"/>
              </w:rPr>
            </w:pPr>
            <w:r>
              <w:rPr>
                <w:rFonts w:ascii="Verdana" w:eastAsia="Calibri" w:hAnsi="Verdana" w:cs="Arial"/>
                <w:lang w:eastAsia="en-US"/>
              </w:rPr>
              <w:t>KIT</w:t>
            </w:r>
          </w:p>
        </w:tc>
        <w:tc>
          <w:tcPr>
            <w:tcW w:w="1551" w:type="dxa"/>
            <w:tcBorders>
              <w:bottom w:val="single" w:sz="8" w:space="0" w:color="000000"/>
              <w:right w:val="single" w:sz="8" w:space="0" w:color="000000"/>
            </w:tcBorders>
          </w:tcPr>
          <w:p w14:paraId="2A666C9C" w14:textId="77777777" w:rsidR="00E90352" w:rsidRDefault="00000000">
            <w:pPr>
              <w:widowControl w:val="0"/>
              <w:jc w:val="both"/>
              <w:rPr>
                <w:rFonts w:ascii="Verdana" w:hAnsi="Verdana"/>
              </w:rPr>
            </w:pPr>
            <w:r>
              <w:rPr>
                <w:rFonts w:ascii="Verdana" w:eastAsia="Calibri" w:hAnsi="Verdana" w:cs="Arial"/>
                <w:lang w:eastAsia="en-US"/>
              </w:rPr>
              <w:t>30</w:t>
            </w:r>
          </w:p>
        </w:tc>
        <w:tc>
          <w:tcPr>
            <w:tcW w:w="1285" w:type="dxa"/>
            <w:tcBorders>
              <w:bottom w:val="single" w:sz="8" w:space="0" w:color="000000"/>
            </w:tcBorders>
          </w:tcPr>
          <w:p w14:paraId="366171DE" w14:textId="77777777" w:rsidR="00E90352" w:rsidRDefault="00000000">
            <w:pPr>
              <w:widowControl w:val="0"/>
              <w:spacing w:after="160"/>
              <w:jc w:val="center"/>
              <w:rPr>
                <w:rFonts w:ascii="Verdana" w:hAnsi="Verdana"/>
              </w:rPr>
            </w:pPr>
            <w:r>
              <w:rPr>
                <w:rFonts w:ascii="Verdana" w:hAnsi="Verdana"/>
              </w:rPr>
              <w:t>R$64,00</w:t>
            </w:r>
          </w:p>
        </w:tc>
        <w:tc>
          <w:tcPr>
            <w:tcW w:w="1425" w:type="dxa"/>
            <w:tcBorders>
              <w:bottom w:val="single" w:sz="8" w:space="0" w:color="000000"/>
              <w:right w:val="single" w:sz="8" w:space="0" w:color="000000"/>
            </w:tcBorders>
          </w:tcPr>
          <w:p w14:paraId="535A1947" w14:textId="77777777" w:rsidR="00E90352" w:rsidRDefault="00000000">
            <w:pPr>
              <w:widowControl w:val="0"/>
              <w:spacing w:after="160"/>
              <w:jc w:val="center"/>
              <w:rPr>
                <w:rFonts w:ascii="Verdana" w:hAnsi="Verdana"/>
              </w:rPr>
            </w:pPr>
            <w:r>
              <w:rPr>
                <w:rFonts w:ascii="Verdana" w:hAnsi="Verdana"/>
              </w:rPr>
              <w:t>R$1.920,00</w:t>
            </w:r>
          </w:p>
        </w:tc>
      </w:tr>
      <w:tr w:rsidR="00E90352" w14:paraId="3276910F" w14:textId="77777777">
        <w:trPr>
          <w:trHeight w:val="438"/>
        </w:trPr>
        <w:tc>
          <w:tcPr>
            <w:tcW w:w="754" w:type="dxa"/>
            <w:tcBorders>
              <w:left w:val="single" w:sz="8" w:space="0" w:color="000000"/>
              <w:bottom w:val="single" w:sz="8" w:space="0" w:color="000000"/>
              <w:right w:val="single" w:sz="8" w:space="0" w:color="000000"/>
            </w:tcBorders>
          </w:tcPr>
          <w:p w14:paraId="10287797" w14:textId="77777777" w:rsidR="00E90352" w:rsidRDefault="00000000">
            <w:pPr>
              <w:widowControl w:val="0"/>
              <w:jc w:val="center"/>
              <w:rPr>
                <w:rFonts w:ascii="Verdana" w:hAnsi="Verdana"/>
              </w:rPr>
            </w:pPr>
            <w:r>
              <w:rPr>
                <w:rFonts w:ascii="Verdana" w:hAnsi="Verdana"/>
                <w:b/>
                <w:bCs/>
              </w:rPr>
              <w:t>20</w:t>
            </w:r>
          </w:p>
        </w:tc>
        <w:tc>
          <w:tcPr>
            <w:tcW w:w="3969" w:type="dxa"/>
            <w:tcBorders>
              <w:bottom w:val="single" w:sz="8" w:space="0" w:color="000000"/>
              <w:right w:val="single" w:sz="8" w:space="0" w:color="000000"/>
            </w:tcBorders>
          </w:tcPr>
          <w:p w14:paraId="7B809BC4" w14:textId="77777777" w:rsidR="00E90352" w:rsidRDefault="00000000">
            <w:pPr>
              <w:widowControl w:val="0"/>
              <w:jc w:val="both"/>
              <w:rPr>
                <w:rFonts w:ascii="Verdana" w:hAnsi="Verdana"/>
              </w:rPr>
            </w:pPr>
            <w:r>
              <w:rPr>
                <w:rFonts w:ascii="Verdana" w:eastAsia="Calibri" w:hAnsi="Verdana" w:cs="Arial"/>
                <w:lang w:eastAsia="en-US"/>
              </w:rPr>
              <w:t>Ácido úrico enzimático Liquido pronto para uso – 500ml cada, para testes em equipamento automático SX-300.</w:t>
            </w:r>
          </w:p>
          <w:p w14:paraId="0FE4AC16" w14:textId="77777777" w:rsidR="00E90352" w:rsidRDefault="00E90352">
            <w:pPr>
              <w:widowControl w:val="0"/>
              <w:jc w:val="both"/>
              <w:rPr>
                <w:rFonts w:ascii="Verdana" w:eastAsia="Calibri" w:hAnsi="Verdana" w:cs="Arial"/>
                <w:lang w:eastAsia="en-US"/>
              </w:rPr>
            </w:pPr>
          </w:p>
        </w:tc>
        <w:tc>
          <w:tcPr>
            <w:tcW w:w="928" w:type="dxa"/>
            <w:tcBorders>
              <w:bottom w:val="single" w:sz="8" w:space="0" w:color="000000"/>
              <w:right w:val="single" w:sz="8" w:space="0" w:color="000000"/>
            </w:tcBorders>
          </w:tcPr>
          <w:p w14:paraId="52AA8176" w14:textId="77777777" w:rsidR="00E90352" w:rsidRDefault="00000000">
            <w:pPr>
              <w:widowControl w:val="0"/>
              <w:jc w:val="both"/>
              <w:rPr>
                <w:rFonts w:ascii="Verdana" w:hAnsi="Verdana"/>
              </w:rPr>
            </w:pPr>
            <w:r>
              <w:rPr>
                <w:rFonts w:ascii="Verdana" w:eastAsia="Calibri" w:hAnsi="Verdana" w:cs="Arial"/>
                <w:lang w:eastAsia="en-US"/>
              </w:rPr>
              <w:t>KIT</w:t>
            </w:r>
          </w:p>
        </w:tc>
        <w:tc>
          <w:tcPr>
            <w:tcW w:w="1551" w:type="dxa"/>
            <w:tcBorders>
              <w:bottom w:val="single" w:sz="8" w:space="0" w:color="000000"/>
              <w:right w:val="single" w:sz="8" w:space="0" w:color="000000"/>
            </w:tcBorders>
          </w:tcPr>
          <w:p w14:paraId="723571EB" w14:textId="77777777" w:rsidR="00E90352" w:rsidRDefault="00000000">
            <w:pPr>
              <w:widowControl w:val="0"/>
              <w:jc w:val="both"/>
              <w:rPr>
                <w:rFonts w:ascii="Verdana" w:hAnsi="Verdana"/>
              </w:rPr>
            </w:pPr>
            <w:r>
              <w:rPr>
                <w:rFonts w:ascii="Verdana" w:eastAsia="Calibri" w:hAnsi="Verdana" w:cs="Arial"/>
                <w:lang w:eastAsia="en-US"/>
              </w:rPr>
              <w:t>20</w:t>
            </w:r>
          </w:p>
        </w:tc>
        <w:tc>
          <w:tcPr>
            <w:tcW w:w="1285" w:type="dxa"/>
            <w:tcBorders>
              <w:bottom w:val="single" w:sz="8" w:space="0" w:color="000000"/>
            </w:tcBorders>
          </w:tcPr>
          <w:p w14:paraId="07602D59" w14:textId="77777777" w:rsidR="00E90352" w:rsidRDefault="00000000">
            <w:pPr>
              <w:widowControl w:val="0"/>
              <w:spacing w:after="160"/>
              <w:jc w:val="center"/>
              <w:rPr>
                <w:rFonts w:ascii="Verdana" w:hAnsi="Verdana"/>
              </w:rPr>
            </w:pPr>
            <w:r>
              <w:rPr>
                <w:rFonts w:ascii="Verdana" w:hAnsi="Verdana"/>
              </w:rPr>
              <w:t>R$81,00</w:t>
            </w:r>
          </w:p>
        </w:tc>
        <w:tc>
          <w:tcPr>
            <w:tcW w:w="1425" w:type="dxa"/>
            <w:tcBorders>
              <w:bottom w:val="single" w:sz="8" w:space="0" w:color="000000"/>
              <w:right w:val="single" w:sz="8" w:space="0" w:color="000000"/>
            </w:tcBorders>
          </w:tcPr>
          <w:p w14:paraId="0FB8753E" w14:textId="77777777" w:rsidR="00E90352" w:rsidRDefault="00000000">
            <w:pPr>
              <w:widowControl w:val="0"/>
              <w:spacing w:after="160"/>
              <w:jc w:val="center"/>
              <w:rPr>
                <w:rFonts w:ascii="Verdana" w:hAnsi="Verdana"/>
              </w:rPr>
            </w:pPr>
            <w:r>
              <w:rPr>
                <w:rFonts w:ascii="Verdana" w:hAnsi="Verdana"/>
              </w:rPr>
              <w:t>R$1.620,00</w:t>
            </w:r>
          </w:p>
        </w:tc>
      </w:tr>
      <w:tr w:rsidR="00E90352" w14:paraId="30B126F4" w14:textId="77777777">
        <w:trPr>
          <w:trHeight w:val="438"/>
        </w:trPr>
        <w:tc>
          <w:tcPr>
            <w:tcW w:w="754" w:type="dxa"/>
            <w:tcBorders>
              <w:left w:val="single" w:sz="8" w:space="0" w:color="000000"/>
              <w:bottom w:val="single" w:sz="8" w:space="0" w:color="000000"/>
              <w:right w:val="single" w:sz="8" w:space="0" w:color="000000"/>
            </w:tcBorders>
          </w:tcPr>
          <w:p w14:paraId="09A7B582" w14:textId="77777777" w:rsidR="00E90352" w:rsidRDefault="00000000">
            <w:pPr>
              <w:widowControl w:val="0"/>
              <w:jc w:val="center"/>
              <w:rPr>
                <w:rFonts w:ascii="Verdana" w:hAnsi="Verdana"/>
              </w:rPr>
            </w:pPr>
            <w:r>
              <w:rPr>
                <w:rFonts w:ascii="Verdana" w:hAnsi="Verdana"/>
                <w:b/>
                <w:bCs/>
              </w:rPr>
              <w:t>21</w:t>
            </w:r>
          </w:p>
        </w:tc>
        <w:tc>
          <w:tcPr>
            <w:tcW w:w="3969" w:type="dxa"/>
            <w:tcBorders>
              <w:bottom w:val="single" w:sz="8" w:space="0" w:color="000000"/>
              <w:right w:val="single" w:sz="8" w:space="0" w:color="000000"/>
            </w:tcBorders>
          </w:tcPr>
          <w:p w14:paraId="01EAF387" w14:textId="77777777" w:rsidR="00E90352" w:rsidRDefault="00000000">
            <w:pPr>
              <w:widowControl w:val="0"/>
              <w:jc w:val="both"/>
              <w:rPr>
                <w:rFonts w:ascii="Verdana" w:hAnsi="Verdana"/>
              </w:rPr>
            </w:pPr>
            <w:r>
              <w:rPr>
                <w:rFonts w:ascii="Verdana" w:eastAsia="Calibri" w:hAnsi="Verdana" w:cs="Arial"/>
                <w:color w:val="000000"/>
                <w:lang w:eastAsia="en-US"/>
              </w:rPr>
              <w:t xml:space="preserve">Albumina verde bromocresol Liquido </w:t>
            </w:r>
            <w:r>
              <w:rPr>
                <w:rFonts w:ascii="Verdana" w:eastAsia="Calibri" w:hAnsi="Verdana" w:cs="Arial"/>
                <w:color w:val="000000"/>
                <w:lang w:eastAsia="en-US"/>
              </w:rPr>
              <w:lastRenderedPageBreak/>
              <w:t xml:space="preserve">pronto para uso – 250 ml cada, </w:t>
            </w:r>
            <w:r>
              <w:rPr>
                <w:rFonts w:ascii="Verdana" w:eastAsia="Calibri" w:hAnsi="Verdana" w:cs="Arial"/>
                <w:lang w:eastAsia="en-US"/>
              </w:rPr>
              <w:t>para testes em equipamento automático SX-300.</w:t>
            </w:r>
          </w:p>
          <w:p w14:paraId="2D8D3778" w14:textId="77777777" w:rsidR="00E90352" w:rsidRDefault="00E90352">
            <w:pPr>
              <w:widowControl w:val="0"/>
              <w:jc w:val="both"/>
              <w:rPr>
                <w:rFonts w:ascii="Verdana" w:eastAsia="Calibri" w:hAnsi="Verdana" w:cs="Arial"/>
                <w:b/>
                <w:bCs/>
                <w:color w:val="000000"/>
                <w:lang w:eastAsia="en-US"/>
              </w:rPr>
            </w:pPr>
          </w:p>
        </w:tc>
        <w:tc>
          <w:tcPr>
            <w:tcW w:w="928" w:type="dxa"/>
            <w:tcBorders>
              <w:bottom w:val="single" w:sz="8" w:space="0" w:color="000000"/>
              <w:right w:val="single" w:sz="8" w:space="0" w:color="000000"/>
            </w:tcBorders>
          </w:tcPr>
          <w:p w14:paraId="1D95BDA1" w14:textId="77777777" w:rsidR="00E90352" w:rsidRDefault="00000000">
            <w:pPr>
              <w:widowControl w:val="0"/>
              <w:jc w:val="both"/>
              <w:rPr>
                <w:rFonts w:ascii="Verdana" w:hAnsi="Verdana"/>
              </w:rPr>
            </w:pPr>
            <w:r>
              <w:rPr>
                <w:rFonts w:ascii="Verdana" w:eastAsia="Calibri" w:hAnsi="Verdana" w:cs="Arial"/>
                <w:lang w:eastAsia="en-US"/>
              </w:rPr>
              <w:lastRenderedPageBreak/>
              <w:t>KIT</w:t>
            </w:r>
          </w:p>
        </w:tc>
        <w:tc>
          <w:tcPr>
            <w:tcW w:w="1551" w:type="dxa"/>
            <w:tcBorders>
              <w:bottom w:val="single" w:sz="8" w:space="0" w:color="000000"/>
              <w:right w:val="single" w:sz="8" w:space="0" w:color="000000"/>
            </w:tcBorders>
          </w:tcPr>
          <w:p w14:paraId="14989B76" w14:textId="77777777" w:rsidR="00E90352" w:rsidRDefault="00000000">
            <w:pPr>
              <w:widowControl w:val="0"/>
              <w:jc w:val="both"/>
              <w:rPr>
                <w:rFonts w:ascii="Verdana" w:hAnsi="Verdana"/>
              </w:rPr>
            </w:pPr>
            <w:r>
              <w:rPr>
                <w:rFonts w:ascii="Verdana" w:eastAsia="Calibri" w:hAnsi="Verdana" w:cs="Arial"/>
                <w:lang w:eastAsia="en-US"/>
              </w:rPr>
              <w:t>10</w:t>
            </w:r>
          </w:p>
        </w:tc>
        <w:tc>
          <w:tcPr>
            <w:tcW w:w="1285" w:type="dxa"/>
            <w:tcBorders>
              <w:bottom w:val="single" w:sz="8" w:space="0" w:color="000000"/>
            </w:tcBorders>
          </w:tcPr>
          <w:p w14:paraId="3D90CCC4" w14:textId="77777777" w:rsidR="00E90352" w:rsidRDefault="00000000">
            <w:pPr>
              <w:widowControl w:val="0"/>
              <w:spacing w:after="160"/>
              <w:jc w:val="center"/>
              <w:rPr>
                <w:rFonts w:ascii="Verdana" w:hAnsi="Verdana"/>
              </w:rPr>
            </w:pPr>
            <w:r>
              <w:rPr>
                <w:rFonts w:ascii="Verdana" w:hAnsi="Verdana"/>
              </w:rPr>
              <w:t>R$55,00</w:t>
            </w:r>
          </w:p>
        </w:tc>
        <w:tc>
          <w:tcPr>
            <w:tcW w:w="1425" w:type="dxa"/>
            <w:tcBorders>
              <w:bottom w:val="single" w:sz="8" w:space="0" w:color="000000"/>
              <w:right w:val="single" w:sz="8" w:space="0" w:color="000000"/>
            </w:tcBorders>
          </w:tcPr>
          <w:p w14:paraId="770C5F4E" w14:textId="77777777" w:rsidR="00E90352" w:rsidRDefault="00000000">
            <w:pPr>
              <w:widowControl w:val="0"/>
              <w:spacing w:after="160"/>
              <w:jc w:val="center"/>
              <w:rPr>
                <w:rFonts w:ascii="Verdana" w:hAnsi="Verdana"/>
              </w:rPr>
            </w:pPr>
            <w:r>
              <w:rPr>
                <w:rFonts w:ascii="Verdana" w:hAnsi="Verdana"/>
              </w:rPr>
              <w:t>R$550,00</w:t>
            </w:r>
          </w:p>
        </w:tc>
      </w:tr>
      <w:tr w:rsidR="00E90352" w14:paraId="6E51E6FD" w14:textId="77777777">
        <w:trPr>
          <w:trHeight w:val="438"/>
        </w:trPr>
        <w:tc>
          <w:tcPr>
            <w:tcW w:w="754" w:type="dxa"/>
            <w:tcBorders>
              <w:left w:val="single" w:sz="8" w:space="0" w:color="000000"/>
              <w:bottom w:val="single" w:sz="8" w:space="0" w:color="000000"/>
              <w:right w:val="single" w:sz="8" w:space="0" w:color="000000"/>
            </w:tcBorders>
          </w:tcPr>
          <w:p w14:paraId="17301C9C" w14:textId="77777777" w:rsidR="00E90352" w:rsidRDefault="00000000">
            <w:pPr>
              <w:widowControl w:val="0"/>
              <w:jc w:val="center"/>
              <w:rPr>
                <w:rFonts w:ascii="Verdana" w:hAnsi="Verdana"/>
              </w:rPr>
            </w:pPr>
            <w:r>
              <w:rPr>
                <w:rFonts w:ascii="Verdana" w:hAnsi="Verdana"/>
                <w:b/>
                <w:bCs/>
              </w:rPr>
              <w:t>22</w:t>
            </w:r>
          </w:p>
        </w:tc>
        <w:tc>
          <w:tcPr>
            <w:tcW w:w="3969" w:type="dxa"/>
            <w:tcBorders>
              <w:bottom w:val="single" w:sz="8" w:space="0" w:color="000000"/>
              <w:right w:val="single" w:sz="8" w:space="0" w:color="000000"/>
            </w:tcBorders>
          </w:tcPr>
          <w:p w14:paraId="2BC64877" w14:textId="77777777" w:rsidR="00E90352" w:rsidRDefault="00000000">
            <w:pPr>
              <w:widowControl w:val="0"/>
              <w:jc w:val="both"/>
              <w:rPr>
                <w:rFonts w:ascii="Verdana" w:hAnsi="Verdana"/>
              </w:rPr>
            </w:pPr>
            <w:r>
              <w:rPr>
                <w:rFonts w:ascii="Verdana" w:eastAsia="Calibri" w:hAnsi="Verdana" w:cs="Arial"/>
                <w:lang w:eastAsia="en-US"/>
              </w:rPr>
              <w:t>Alfa amilase cinético Líquido pronto para uso – 60ml cada, para testes em equipamento automático SX-300.</w:t>
            </w:r>
          </w:p>
          <w:p w14:paraId="70D6D51E" w14:textId="77777777" w:rsidR="00E90352" w:rsidRDefault="00E90352">
            <w:pPr>
              <w:widowControl w:val="0"/>
              <w:jc w:val="both"/>
              <w:rPr>
                <w:rFonts w:ascii="Verdana" w:eastAsia="Calibri" w:hAnsi="Verdana" w:cs="Arial"/>
                <w:lang w:eastAsia="en-US"/>
              </w:rPr>
            </w:pPr>
          </w:p>
        </w:tc>
        <w:tc>
          <w:tcPr>
            <w:tcW w:w="928" w:type="dxa"/>
            <w:tcBorders>
              <w:bottom w:val="single" w:sz="8" w:space="0" w:color="000000"/>
              <w:right w:val="single" w:sz="8" w:space="0" w:color="000000"/>
            </w:tcBorders>
          </w:tcPr>
          <w:p w14:paraId="7CBAE292" w14:textId="77777777" w:rsidR="00E90352" w:rsidRDefault="00000000">
            <w:pPr>
              <w:widowControl w:val="0"/>
              <w:jc w:val="both"/>
              <w:rPr>
                <w:rFonts w:ascii="Verdana" w:hAnsi="Verdana"/>
              </w:rPr>
            </w:pPr>
            <w:r>
              <w:rPr>
                <w:rFonts w:ascii="Verdana" w:eastAsia="Calibri" w:hAnsi="Verdana" w:cs="Arial"/>
                <w:lang w:eastAsia="en-US"/>
              </w:rPr>
              <w:t>KIT</w:t>
            </w:r>
          </w:p>
        </w:tc>
        <w:tc>
          <w:tcPr>
            <w:tcW w:w="1551" w:type="dxa"/>
            <w:tcBorders>
              <w:bottom w:val="single" w:sz="8" w:space="0" w:color="000000"/>
              <w:right w:val="single" w:sz="8" w:space="0" w:color="000000"/>
            </w:tcBorders>
          </w:tcPr>
          <w:p w14:paraId="2892F2DA" w14:textId="77777777" w:rsidR="00E90352" w:rsidRDefault="00000000">
            <w:pPr>
              <w:widowControl w:val="0"/>
              <w:jc w:val="both"/>
              <w:rPr>
                <w:rFonts w:ascii="Verdana" w:hAnsi="Verdana"/>
              </w:rPr>
            </w:pPr>
            <w:r>
              <w:rPr>
                <w:rFonts w:ascii="Verdana" w:eastAsia="Calibri" w:hAnsi="Verdana" w:cs="Arial"/>
                <w:lang w:eastAsia="en-US"/>
              </w:rPr>
              <w:t>20</w:t>
            </w:r>
          </w:p>
        </w:tc>
        <w:tc>
          <w:tcPr>
            <w:tcW w:w="1285" w:type="dxa"/>
            <w:tcBorders>
              <w:bottom w:val="single" w:sz="8" w:space="0" w:color="000000"/>
            </w:tcBorders>
          </w:tcPr>
          <w:p w14:paraId="287B59C2" w14:textId="77777777" w:rsidR="00E90352" w:rsidRDefault="00000000">
            <w:pPr>
              <w:widowControl w:val="0"/>
              <w:spacing w:after="160"/>
              <w:jc w:val="center"/>
              <w:rPr>
                <w:rFonts w:ascii="Verdana" w:hAnsi="Verdana"/>
              </w:rPr>
            </w:pPr>
            <w:r>
              <w:rPr>
                <w:rFonts w:ascii="Verdana" w:hAnsi="Verdana"/>
              </w:rPr>
              <w:t>R$280,00</w:t>
            </w:r>
          </w:p>
        </w:tc>
        <w:tc>
          <w:tcPr>
            <w:tcW w:w="1425" w:type="dxa"/>
            <w:tcBorders>
              <w:bottom w:val="single" w:sz="8" w:space="0" w:color="000000"/>
              <w:right w:val="single" w:sz="8" w:space="0" w:color="000000"/>
            </w:tcBorders>
          </w:tcPr>
          <w:p w14:paraId="1F2F22AC" w14:textId="77777777" w:rsidR="00E90352" w:rsidRDefault="00000000">
            <w:pPr>
              <w:widowControl w:val="0"/>
              <w:spacing w:after="160"/>
              <w:jc w:val="center"/>
              <w:rPr>
                <w:rFonts w:ascii="Verdana" w:hAnsi="Verdana"/>
              </w:rPr>
            </w:pPr>
            <w:r>
              <w:rPr>
                <w:rFonts w:ascii="Verdana" w:hAnsi="Verdana"/>
              </w:rPr>
              <w:t>R$5.600,00</w:t>
            </w:r>
          </w:p>
        </w:tc>
      </w:tr>
      <w:tr w:rsidR="00E90352" w14:paraId="0456F2FE" w14:textId="77777777">
        <w:trPr>
          <w:trHeight w:val="438"/>
        </w:trPr>
        <w:tc>
          <w:tcPr>
            <w:tcW w:w="754" w:type="dxa"/>
            <w:tcBorders>
              <w:left w:val="single" w:sz="8" w:space="0" w:color="000000"/>
              <w:bottom w:val="single" w:sz="8" w:space="0" w:color="000000"/>
              <w:right w:val="single" w:sz="8" w:space="0" w:color="000000"/>
            </w:tcBorders>
          </w:tcPr>
          <w:p w14:paraId="57177530" w14:textId="77777777" w:rsidR="00E90352" w:rsidRDefault="00000000">
            <w:pPr>
              <w:widowControl w:val="0"/>
              <w:jc w:val="center"/>
              <w:rPr>
                <w:rFonts w:ascii="Verdana" w:hAnsi="Verdana"/>
              </w:rPr>
            </w:pPr>
            <w:r>
              <w:rPr>
                <w:rFonts w:ascii="Verdana" w:hAnsi="Verdana"/>
                <w:b/>
                <w:bCs/>
              </w:rPr>
              <w:t>23</w:t>
            </w:r>
          </w:p>
        </w:tc>
        <w:tc>
          <w:tcPr>
            <w:tcW w:w="3969" w:type="dxa"/>
            <w:tcBorders>
              <w:bottom w:val="single" w:sz="8" w:space="0" w:color="000000"/>
              <w:right w:val="single" w:sz="8" w:space="0" w:color="000000"/>
            </w:tcBorders>
          </w:tcPr>
          <w:p w14:paraId="39F7A740" w14:textId="77777777" w:rsidR="00E90352" w:rsidRDefault="00000000">
            <w:pPr>
              <w:widowControl w:val="0"/>
              <w:jc w:val="both"/>
              <w:rPr>
                <w:rFonts w:ascii="Verdana" w:hAnsi="Verdana"/>
              </w:rPr>
            </w:pPr>
            <w:r>
              <w:rPr>
                <w:rFonts w:ascii="Verdana" w:eastAsia="Calibri" w:hAnsi="Verdana" w:cs="Arial"/>
                <w:lang w:eastAsia="en-US"/>
              </w:rPr>
              <w:t>ALT-TGP cinético UV- 200ml cada, para testes em equipamento automático SX-300.</w:t>
            </w:r>
          </w:p>
          <w:p w14:paraId="6CD822E8" w14:textId="77777777" w:rsidR="00E90352" w:rsidRDefault="00E90352">
            <w:pPr>
              <w:widowControl w:val="0"/>
              <w:jc w:val="both"/>
              <w:rPr>
                <w:rFonts w:ascii="Verdana" w:eastAsia="Calibri" w:hAnsi="Verdana" w:cs="Arial"/>
                <w:lang w:eastAsia="en-US"/>
              </w:rPr>
            </w:pPr>
          </w:p>
        </w:tc>
        <w:tc>
          <w:tcPr>
            <w:tcW w:w="928" w:type="dxa"/>
            <w:tcBorders>
              <w:bottom w:val="single" w:sz="8" w:space="0" w:color="000000"/>
              <w:right w:val="single" w:sz="8" w:space="0" w:color="000000"/>
            </w:tcBorders>
          </w:tcPr>
          <w:p w14:paraId="3AC00442" w14:textId="77777777" w:rsidR="00E90352" w:rsidRDefault="00000000">
            <w:pPr>
              <w:widowControl w:val="0"/>
              <w:jc w:val="both"/>
              <w:rPr>
                <w:rFonts w:ascii="Verdana" w:hAnsi="Verdana"/>
              </w:rPr>
            </w:pPr>
            <w:r>
              <w:rPr>
                <w:rFonts w:ascii="Verdana" w:eastAsia="Calibri" w:hAnsi="Verdana" w:cs="Arial"/>
                <w:lang w:eastAsia="en-US"/>
              </w:rPr>
              <w:t>KIT</w:t>
            </w:r>
          </w:p>
        </w:tc>
        <w:tc>
          <w:tcPr>
            <w:tcW w:w="1551" w:type="dxa"/>
            <w:tcBorders>
              <w:bottom w:val="single" w:sz="8" w:space="0" w:color="000000"/>
              <w:right w:val="single" w:sz="8" w:space="0" w:color="000000"/>
            </w:tcBorders>
          </w:tcPr>
          <w:p w14:paraId="73703A0E" w14:textId="77777777" w:rsidR="00E90352" w:rsidRDefault="00000000">
            <w:pPr>
              <w:widowControl w:val="0"/>
              <w:jc w:val="both"/>
              <w:rPr>
                <w:rFonts w:ascii="Verdana" w:hAnsi="Verdana"/>
              </w:rPr>
            </w:pPr>
            <w:r>
              <w:rPr>
                <w:rFonts w:ascii="Verdana" w:eastAsia="Calibri" w:hAnsi="Verdana" w:cs="Arial"/>
                <w:lang w:eastAsia="en-US"/>
              </w:rPr>
              <w:t>30</w:t>
            </w:r>
          </w:p>
        </w:tc>
        <w:tc>
          <w:tcPr>
            <w:tcW w:w="1285" w:type="dxa"/>
            <w:tcBorders>
              <w:bottom w:val="single" w:sz="8" w:space="0" w:color="000000"/>
            </w:tcBorders>
          </w:tcPr>
          <w:p w14:paraId="3370225F" w14:textId="77777777" w:rsidR="00E90352" w:rsidRDefault="00000000">
            <w:pPr>
              <w:widowControl w:val="0"/>
              <w:spacing w:after="160"/>
              <w:jc w:val="center"/>
              <w:rPr>
                <w:rFonts w:ascii="Verdana" w:hAnsi="Verdana"/>
              </w:rPr>
            </w:pPr>
            <w:r>
              <w:rPr>
                <w:rFonts w:ascii="Verdana" w:hAnsi="Verdana"/>
              </w:rPr>
              <w:t>R$129,00</w:t>
            </w:r>
          </w:p>
        </w:tc>
        <w:tc>
          <w:tcPr>
            <w:tcW w:w="1425" w:type="dxa"/>
            <w:tcBorders>
              <w:bottom w:val="single" w:sz="8" w:space="0" w:color="000000"/>
              <w:right w:val="single" w:sz="8" w:space="0" w:color="000000"/>
            </w:tcBorders>
          </w:tcPr>
          <w:p w14:paraId="6FE376F1" w14:textId="77777777" w:rsidR="00E90352" w:rsidRDefault="00000000">
            <w:pPr>
              <w:widowControl w:val="0"/>
              <w:spacing w:after="160"/>
              <w:jc w:val="center"/>
              <w:rPr>
                <w:rFonts w:ascii="Verdana" w:hAnsi="Verdana"/>
              </w:rPr>
            </w:pPr>
            <w:r>
              <w:rPr>
                <w:rFonts w:ascii="Verdana" w:hAnsi="Verdana"/>
              </w:rPr>
              <w:t>R$3.870,00</w:t>
            </w:r>
          </w:p>
        </w:tc>
      </w:tr>
      <w:tr w:rsidR="00E90352" w14:paraId="65ED444D" w14:textId="77777777">
        <w:trPr>
          <w:trHeight w:val="438"/>
        </w:trPr>
        <w:tc>
          <w:tcPr>
            <w:tcW w:w="754" w:type="dxa"/>
            <w:tcBorders>
              <w:left w:val="single" w:sz="8" w:space="0" w:color="000000"/>
              <w:bottom w:val="single" w:sz="8" w:space="0" w:color="000000"/>
              <w:right w:val="single" w:sz="8" w:space="0" w:color="000000"/>
            </w:tcBorders>
          </w:tcPr>
          <w:p w14:paraId="16B49C12" w14:textId="77777777" w:rsidR="00E90352" w:rsidRDefault="00000000">
            <w:pPr>
              <w:widowControl w:val="0"/>
              <w:jc w:val="center"/>
              <w:rPr>
                <w:rFonts w:ascii="Verdana" w:hAnsi="Verdana"/>
              </w:rPr>
            </w:pPr>
            <w:r>
              <w:rPr>
                <w:rFonts w:ascii="Verdana" w:hAnsi="Verdana"/>
                <w:b/>
                <w:bCs/>
              </w:rPr>
              <w:t>24</w:t>
            </w:r>
          </w:p>
        </w:tc>
        <w:tc>
          <w:tcPr>
            <w:tcW w:w="3969" w:type="dxa"/>
            <w:tcBorders>
              <w:bottom w:val="single" w:sz="8" w:space="0" w:color="000000"/>
              <w:right w:val="single" w:sz="8" w:space="0" w:color="000000"/>
            </w:tcBorders>
          </w:tcPr>
          <w:p w14:paraId="29D40EF2" w14:textId="77777777" w:rsidR="00E90352" w:rsidRDefault="00000000">
            <w:pPr>
              <w:widowControl w:val="0"/>
              <w:jc w:val="both"/>
              <w:rPr>
                <w:rFonts w:ascii="Verdana" w:hAnsi="Verdana"/>
              </w:rPr>
            </w:pPr>
            <w:r>
              <w:rPr>
                <w:rFonts w:ascii="Verdana" w:eastAsia="Calibri" w:hAnsi="Verdana" w:cs="Arial"/>
                <w:lang w:eastAsia="en-US"/>
              </w:rPr>
              <w:t>AST-TGO cinético UV-200ml cada, para testes em equipamento automático SX-300.</w:t>
            </w:r>
          </w:p>
          <w:p w14:paraId="474E1A6D" w14:textId="77777777" w:rsidR="00E90352" w:rsidRDefault="00E90352">
            <w:pPr>
              <w:widowControl w:val="0"/>
              <w:jc w:val="both"/>
              <w:rPr>
                <w:rFonts w:ascii="Verdana" w:eastAsia="Calibri" w:hAnsi="Verdana" w:cs="Arial"/>
                <w:lang w:eastAsia="en-US"/>
              </w:rPr>
            </w:pPr>
          </w:p>
        </w:tc>
        <w:tc>
          <w:tcPr>
            <w:tcW w:w="928" w:type="dxa"/>
            <w:tcBorders>
              <w:bottom w:val="single" w:sz="8" w:space="0" w:color="000000"/>
              <w:right w:val="single" w:sz="8" w:space="0" w:color="000000"/>
            </w:tcBorders>
          </w:tcPr>
          <w:p w14:paraId="1A58B080" w14:textId="77777777" w:rsidR="00E90352" w:rsidRDefault="00000000">
            <w:pPr>
              <w:widowControl w:val="0"/>
              <w:jc w:val="both"/>
              <w:rPr>
                <w:rFonts w:ascii="Verdana" w:hAnsi="Verdana"/>
              </w:rPr>
            </w:pPr>
            <w:r>
              <w:rPr>
                <w:rFonts w:ascii="Verdana" w:eastAsia="Calibri" w:hAnsi="Verdana" w:cs="Arial"/>
                <w:lang w:eastAsia="en-US"/>
              </w:rPr>
              <w:t>KIT</w:t>
            </w:r>
          </w:p>
        </w:tc>
        <w:tc>
          <w:tcPr>
            <w:tcW w:w="1551" w:type="dxa"/>
            <w:tcBorders>
              <w:bottom w:val="single" w:sz="8" w:space="0" w:color="000000"/>
              <w:right w:val="single" w:sz="8" w:space="0" w:color="000000"/>
            </w:tcBorders>
          </w:tcPr>
          <w:p w14:paraId="5777DD5D" w14:textId="77777777" w:rsidR="00E90352" w:rsidRDefault="00000000">
            <w:pPr>
              <w:widowControl w:val="0"/>
              <w:jc w:val="both"/>
              <w:rPr>
                <w:rFonts w:ascii="Verdana" w:hAnsi="Verdana"/>
              </w:rPr>
            </w:pPr>
            <w:r>
              <w:rPr>
                <w:rFonts w:ascii="Verdana" w:eastAsia="Calibri" w:hAnsi="Verdana" w:cs="Arial"/>
                <w:lang w:eastAsia="en-US"/>
              </w:rPr>
              <w:t>30</w:t>
            </w:r>
          </w:p>
        </w:tc>
        <w:tc>
          <w:tcPr>
            <w:tcW w:w="1285" w:type="dxa"/>
            <w:tcBorders>
              <w:bottom w:val="single" w:sz="8" w:space="0" w:color="000000"/>
            </w:tcBorders>
          </w:tcPr>
          <w:p w14:paraId="2C7421D6" w14:textId="77777777" w:rsidR="00E90352" w:rsidRDefault="00000000">
            <w:pPr>
              <w:widowControl w:val="0"/>
              <w:spacing w:after="160"/>
              <w:jc w:val="center"/>
              <w:rPr>
                <w:rFonts w:ascii="Verdana" w:hAnsi="Verdana"/>
              </w:rPr>
            </w:pPr>
            <w:r>
              <w:rPr>
                <w:rFonts w:ascii="Verdana" w:hAnsi="Verdana"/>
              </w:rPr>
              <w:t>R$129,00</w:t>
            </w:r>
          </w:p>
        </w:tc>
        <w:tc>
          <w:tcPr>
            <w:tcW w:w="1425" w:type="dxa"/>
            <w:tcBorders>
              <w:bottom w:val="single" w:sz="8" w:space="0" w:color="000000"/>
              <w:right w:val="single" w:sz="8" w:space="0" w:color="000000"/>
            </w:tcBorders>
          </w:tcPr>
          <w:p w14:paraId="7E42DB8A" w14:textId="77777777" w:rsidR="00E90352" w:rsidRDefault="00000000">
            <w:pPr>
              <w:widowControl w:val="0"/>
              <w:spacing w:after="160"/>
              <w:jc w:val="center"/>
              <w:rPr>
                <w:rFonts w:ascii="Verdana" w:hAnsi="Verdana"/>
              </w:rPr>
            </w:pPr>
            <w:r>
              <w:rPr>
                <w:rFonts w:ascii="Verdana" w:hAnsi="Verdana"/>
              </w:rPr>
              <w:t>R$3.870,00</w:t>
            </w:r>
          </w:p>
        </w:tc>
      </w:tr>
      <w:tr w:rsidR="00E90352" w14:paraId="4AA462C8" w14:textId="77777777">
        <w:trPr>
          <w:trHeight w:val="438"/>
        </w:trPr>
        <w:tc>
          <w:tcPr>
            <w:tcW w:w="754" w:type="dxa"/>
            <w:tcBorders>
              <w:left w:val="single" w:sz="8" w:space="0" w:color="000000"/>
              <w:bottom w:val="single" w:sz="8" w:space="0" w:color="000000"/>
              <w:right w:val="single" w:sz="8" w:space="0" w:color="000000"/>
            </w:tcBorders>
          </w:tcPr>
          <w:p w14:paraId="5A6231E3" w14:textId="77777777" w:rsidR="00E90352" w:rsidRDefault="00000000">
            <w:pPr>
              <w:widowControl w:val="0"/>
              <w:jc w:val="center"/>
              <w:rPr>
                <w:rFonts w:ascii="Verdana" w:hAnsi="Verdana"/>
              </w:rPr>
            </w:pPr>
            <w:r>
              <w:rPr>
                <w:rFonts w:ascii="Verdana" w:hAnsi="Verdana"/>
                <w:b/>
                <w:bCs/>
              </w:rPr>
              <w:t>25</w:t>
            </w:r>
          </w:p>
        </w:tc>
        <w:tc>
          <w:tcPr>
            <w:tcW w:w="3969" w:type="dxa"/>
            <w:tcBorders>
              <w:bottom w:val="single" w:sz="8" w:space="0" w:color="000000"/>
              <w:right w:val="single" w:sz="8" w:space="0" w:color="000000"/>
            </w:tcBorders>
          </w:tcPr>
          <w:p w14:paraId="0420AB3C" w14:textId="77777777" w:rsidR="00E90352" w:rsidRDefault="00000000">
            <w:pPr>
              <w:widowControl w:val="0"/>
              <w:jc w:val="both"/>
              <w:rPr>
                <w:rFonts w:ascii="Verdana" w:hAnsi="Verdana"/>
              </w:rPr>
            </w:pPr>
            <w:r>
              <w:rPr>
                <w:rFonts w:ascii="Verdana" w:eastAsia="Calibri" w:hAnsi="Verdana" w:cs="Arial"/>
                <w:lang w:eastAsia="en-US"/>
              </w:rPr>
              <w:t>Bilirrubina Total Automação colorimétrica Ácido Diazo Líquido pronto para uso – 105 ml cada, para testes em equipamento automático SX-300.</w:t>
            </w:r>
          </w:p>
          <w:p w14:paraId="7455C122" w14:textId="77777777" w:rsidR="00E90352" w:rsidRDefault="00E90352">
            <w:pPr>
              <w:widowControl w:val="0"/>
              <w:jc w:val="both"/>
              <w:rPr>
                <w:rFonts w:ascii="Verdana" w:eastAsia="Calibri" w:hAnsi="Verdana" w:cs="Arial"/>
                <w:lang w:eastAsia="en-US"/>
              </w:rPr>
            </w:pPr>
          </w:p>
        </w:tc>
        <w:tc>
          <w:tcPr>
            <w:tcW w:w="928" w:type="dxa"/>
            <w:tcBorders>
              <w:bottom w:val="single" w:sz="8" w:space="0" w:color="000000"/>
              <w:right w:val="single" w:sz="8" w:space="0" w:color="000000"/>
            </w:tcBorders>
          </w:tcPr>
          <w:p w14:paraId="18DF393A" w14:textId="77777777" w:rsidR="00E90352" w:rsidRDefault="00000000">
            <w:pPr>
              <w:widowControl w:val="0"/>
              <w:jc w:val="both"/>
              <w:rPr>
                <w:rFonts w:ascii="Verdana" w:hAnsi="Verdana"/>
              </w:rPr>
            </w:pPr>
            <w:r>
              <w:rPr>
                <w:rFonts w:ascii="Verdana" w:eastAsia="Calibri" w:hAnsi="Verdana" w:cs="Arial"/>
                <w:lang w:eastAsia="en-US"/>
              </w:rPr>
              <w:t>KIT</w:t>
            </w:r>
          </w:p>
        </w:tc>
        <w:tc>
          <w:tcPr>
            <w:tcW w:w="1551" w:type="dxa"/>
            <w:tcBorders>
              <w:bottom w:val="single" w:sz="8" w:space="0" w:color="000000"/>
              <w:right w:val="single" w:sz="8" w:space="0" w:color="000000"/>
            </w:tcBorders>
          </w:tcPr>
          <w:p w14:paraId="46A333EC" w14:textId="77777777" w:rsidR="00E90352" w:rsidRDefault="00000000">
            <w:pPr>
              <w:widowControl w:val="0"/>
              <w:jc w:val="both"/>
              <w:rPr>
                <w:rFonts w:ascii="Verdana" w:hAnsi="Verdana"/>
              </w:rPr>
            </w:pPr>
            <w:r>
              <w:rPr>
                <w:rFonts w:ascii="Verdana" w:eastAsia="Calibri" w:hAnsi="Verdana" w:cs="Arial"/>
                <w:lang w:eastAsia="en-US"/>
              </w:rPr>
              <w:t>25</w:t>
            </w:r>
          </w:p>
        </w:tc>
        <w:tc>
          <w:tcPr>
            <w:tcW w:w="1285" w:type="dxa"/>
            <w:tcBorders>
              <w:bottom w:val="single" w:sz="8" w:space="0" w:color="000000"/>
            </w:tcBorders>
          </w:tcPr>
          <w:p w14:paraId="7E0BB401" w14:textId="77777777" w:rsidR="00E90352" w:rsidRDefault="00000000">
            <w:pPr>
              <w:widowControl w:val="0"/>
              <w:spacing w:after="160"/>
              <w:jc w:val="center"/>
              <w:rPr>
                <w:rFonts w:ascii="Verdana" w:hAnsi="Verdana"/>
              </w:rPr>
            </w:pPr>
            <w:r>
              <w:rPr>
                <w:rFonts w:ascii="Verdana" w:hAnsi="Verdana"/>
              </w:rPr>
              <w:t>R$115,00</w:t>
            </w:r>
          </w:p>
        </w:tc>
        <w:tc>
          <w:tcPr>
            <w:tcW w:w="1425" w:type="dxa"/>
            <w:tcBorders>
              <w:bottom w:val="single" w:sz="8" w:space="0" w:color="000000"/>
              <w:right w:val="single" w:sz="8" w:space="0" w:color="000000"/>
            </w:tcBorders>
          </w:tcPr>
          <w:p w14:paraId="22059150" w14:textId="77777777" w:rsidR="00E90352" w:rsidRDefault="00000000">
            <w:pPr>
              <w:widowControl w:val="0"/>
              <w:spacing w:after="160"/>
              <w:jc w:val="center"/>
              <w:rPr>
                <w:rFonts w:ascii="Verdana" w:hAnsi="Verdana"/>
              </w:rPr>
            </w:pPr>
            <w:r>
              <w:rPr>
                <w:rFonts w:ascii="Verdana" w:hAnsi="Verdana"/>
              </w:rPr>
              <w:t>R$2.875,00</w:t>
            </w:r>
          </w:p>
        </w:tc>
      </w:tr>
      <w:tr w:rsidR="00E90352" w14:paraId="7FF88CCC" w14:textId="77777777">
        <w:trPr>
          <w:trHeight w:val="438"/>
        </w:trPr>
        <w:tc>
          <w:tcPr>
            <w:tcW w:w="754" w:type="dxa"/>
            <w:tcBorders>
              <w:left w:val="single" w:sz="8" w:space="0" w:color="000000"/>
              <w:bottom w:val="single" w:sz="8" w:space="0" w:color="000000"/>
              <w:right w:val="single" w:sz="8" w:space="0" w:color="000000"/>
            </w:tcBorders>
          </w:tcPr>
          <w:p w14:paraId="1F6E7FC1" w14:textId="77777777" w:rsidR="00E90352" w:rsidRDefault="00000000">
            <w:pPr>
              <w:widowControl w:val="0"/>
              <w:jc w:val="center"/>
              <w:rPr>
                <w:rFonts w:ascii="Verdana" w:hAnsi="Verdana"/>
              </w:rPr>
            </w:pPr>
            <w:r>
              <w:rPr>
                <w:rFonts w:ascii="Verdana" w:hAnsi="Verdana"/>
                <w:b/>
                <w:bCs/>
              </w:rPr>
              <w:t>26</w:t>
            </w:r>
          </w:p>
        </w:tc>
        <w:tc>
          <w:tcPr>
            <w:tcW w:w="3969" w:type="dxa"/>
            <w:tcBorders>
              <w:bottom w:val="single" w:sz="8" w:space="0" w:color="000000"/>
              <w:right w:val="single" w:sz="8" w:space="0" w:color="000000"/>
            </w:tcBorders>
          </w:tcPr>
          <w:p w14:paraId="6D27D492" w14:textId="77777777" w:rsidR="00E90352" w:rsidRDefault="00000000">
            <w:pPr>
              <w:widowControl w:val="0"/>
              <w:jc w:val="both"/>
              <w:rPr>
                <w:rFonts w:ascii="Verdana" w:hAnsi="Verdana"/>
              </w:rPr>
            </w:pPr>
            <w:r>
              <w:rPr>
                <w:rFonts w:ascii="Verdana" w:eastAsia="Calibri" w:hAnsi="Verdana" w:cs="Arial"/>
                <w:lang w:eastAsia="en-US"/>
              </w:rPr>
              <w:t>Bilirrubina Direta Automação colorimétrica Ácido Diazo Líquido pronto para uso – 105ml cada, para testes em equipamento automático SX-300.</w:t>
            </w:r>
          </w:p>
          <w:p w14:paraId="2C12CD7E" w14:textId="77777777" w:rsidR="00E90352" w:rsidRDefault="00E90352">
            <w:pPr>
              <w:widowControl w:val="0"/>
              <w:jc w:val="both"/>
              <w:rPr>
                <w:rFonts w:ascii="Verdana" w:eastAsia="Calibri" w:hAnsi="Verdana" w:cs="Arial"/>
                <w:lang w:eastAsia="en-US"/>
              </w:rPr>
            </w:pPr>
          </w:p>
        </w:tc>
        <w:tc>
          <w:tcPr>
            <w:tcW w:w="928" w:type="dxa"/>
            <w:tcBorders>
              <w:bottom w:val="single" w:sz="8" w:space="0" w:color="000000"/>
              <w:right w:val="single" w:sz="8" w:space="0" w:color="000000"/>
            </w:tcBorders>
          </w:tcPr>
          <w:p w14:paraId="68621657" w14:textId="77777777" w:rsidR="00E90352" w:rsidRDefault="00000000">
            <w:pPr>
              <w:widowControl w:val="0"/>
              <w:jc w:val="both"/>
              <w:rPr>
                <w:rFonts w:ascii="Verdana" w:hAnsi="Verdana"/>
              </w:rPr>
            </w:pPr>
            <w:r>
              <w:rPr>
                <w:rFonts w:ascii="Verdana" w:eastAsia="Calibri" w:hAnsi="Verdana" w:cs="Arial"/>
                <w:lang w:eastAsia="en-US"/>
              </w:rPr>
              <w:t>KIT</w:t>
            </w:r>
          </w:p>
        </w:tc>
        <w:tc>
          <w:tcPr>
            <w:tcW w:w="1551" w:type="dxa"/>
            <w:tcBorders>
              <w:bottom w:val="single" w:sz="8" w:space="0" w:color="000000"/>
              <w:right w:val="single" w:sz="8" w:space="0" w:color="000000"/>
            </w:tcBorders>
          </w:tcPr>
          <w:p w14:paraId="15FFF0F5" w14:textId="77777777" w:rsidR="00E90352" w:rsidRDefault="00000000">
            <w:pPr>
              <w:widowControl w:val="0"/>
              <w:jc w:val="both"/>
              <w:rPr>
                <w:rFonts w:ascii="Verdana" w:hAnsi="Verdana"/>
              </w:rPr>
            </w:pPr>
            <w:r>
              <w:rPr>
                <w:rFonts w:ascii="Verdana" w:eastAsia="Calibri" w:hAnsi="Verdana" w:cs="Arial"/>
                <w:lang w:eastAsia="en-US"/>
              </w:rPr>
              <w:t>25</w:t>
            </w:r>
          </w:p>
        </w:tc>
        <w:tc>
          <w:tcPr>
            <w:tcW w:w="1285" w:type="dxa"/>
            <w:tcBorders>
              <w:bottom w:val="single" w:sz="8" w:space="0" w:color="000000"/>
            </w:tcBorders>
          </w:tcPr>
          <w:p w14:paraId="16CBA951" w14:textId="77777777" w:rsidR="00E90352" w:rsidRDefault="00000000">
            <w:pPr>
              <w:widowControl w:val="0"/>
              <w:spacing w:after="160"/>
              <w:jc w:val="center"/>
              <w:rPr>
                <w:rFonts w:ascii="Verdana" w:hAnsi="Verdana"/>
              </w:rPr>
            </w:pPr>
            <w:r>
              <w:rPr>
                <w:rFonts w:ascii="Verdana" w:hAnsi="Verdana"/>
              </w:rPr>
              <w:t>R$115,00</w:t>
            </w:r>
          </w:p>
        </w:tc>
        <w:tc>
          <w:tcPr>
            <w:tcW w:w="1425" w:type="dxa"/>
            <w:tcBorders>
              <w:bottom w:val="single" w:sz="8" w:space="0" w:color="000000"/>
              <w:right w:val="single" w:sz="8" w:space="0" w:color="000000"/>
            </w:tcBorders>
          </w:tcPr>
          <w:p w14:paraId="1E2B58C0" w14:textId="77777777" w:rsidR="00E90352" w:rsidRDefault="00000000">
            <w:pPr>
              <w:widowControl w:val="0"/>
              <w:spacing w:after="160"/>
              <w:jc w:val="center"/>
              <w:rPr>
                <w:rFonts w:ascii="Verdana" w:hAnsi="Verdana"/>
              </w:rPr>
            </w:pPr>
            <w:r>
              <w:rPr>
                <w:rFonts w:ascii="Verdana" w:hAnsi="Verdana"/>
              </w:rPr>
              <w:t>R$2.875,00</w:t>
            </w:r>
          </w:p>
        </w:tc>
      </w:tr>
      <w:tr w:rsidR="00E90352" w14:paraId="69384E0C" w14:textId="77777777">
        <w:trPr>
          <w:trHeight w:val="438"/>
        </w:trPr>
        <w:tc>
          <w:tcPr>
            <w:tcW w:w="754" w:type="dxa"/>
            <w:tcBorders>
              <w:left w:val="single" w:sz="8" w:space="0" w:color="000000"/>
              <w:bottom w:val="single" w:sz="8" w:space="0" w:color="000000"/>
              <w:right w:val="single" w:sz="8" w:space="0" w:color="000000"/>
            </w:tcBorders>
          </w:tcPr>
          <w:p w14:paraId="7D3E6026" w14:textId="77777777" w:rsidR="00E90352" w:rsidRDefault="00000000">
            <w:pPr>
              <w:widowControl w:val="0"/>
              <w:jc w:val="center"/>
              <w:rPr>
                <w:rFonts w:ascii="Verdana" w:hAnsi="Verdana"/>
              </w:rPr>
            </w:pPr>
            <w:r>
              <w:rPr>
                <w:rFonts w:ascii="Verdana" w:hAnsi="Verdana"/>
                <w:b/>
                <w:bCs/>
              </w:rPr>
              <w:t>27</w:t>
            </w:r>
          </w:p>
        </w:tc>
        <w:tc>
          <w:tcPr>
            <w:tcW w:w="3969" w:type="dxa"/>
            <w:tcBorders>
              <w:bottom w:val="single" w:sz="8" w:space="0" w:color="000000"/>
              <w:right w:val="single" w:sz="8" w:space="0" w:color="000000"/>
            </w:tcBorders>
          </w:tcPr>
          <w:p w14:paraId="5CFB7D53" w14:textId="77777777" w:rsidR="00E90352" w:rsidRDefault="00000000">
            <w:pPr>
              <w:widowControl w:val="0"/>
              <w:jc w:val="both"/>
              <w:rPr>
                <w:rFonts w:ascii="Verdana" w:hAnsi="Verdana"/>
              </w:rPr>
            </w:pPr>
            <w:r>
              <w:rPr>
                <w:rFonts w:ascii="Verdana" w:eastAsia="Calibri" w:hAnsi="Verdana" w:cs="Arial"/>
                <w:lang w:eastAsia="en-US"/>
              </w:rPr>
              <w:t>Cálcio arzenato Líquido pronto para uso – 100ml cada, para testes em equipamento automático SX-300.</w:t>
            </w:r>
          </w:p>
        </w:tc>
        <w:tc>
          <w:tcPr>
            <w:tcW w:w="928" w:type="dxa"/>
            <w:tcBorders>
              <w:bottom w:val="single" w:sz="8" w:space="0" w:color="000000"/>
              <w:right w:val="single" w:sz="8" w:space="0" w:color="000000"/>
            </w:tcBorders>
          </w:tcPr>
          <w:p w14:paraId="3703CC2B" w14:textId="77777777" w:rsidR="00E90352" w:rsidRDefault="00000000">
            <w:pPr>
              <w:widowControl w:val="0"/>
              <w:jc w:val="both"/>
              <w:rPr>
                <w:rFonts w:ascii="Verdana" w:hAnsi="Verdana"/>
              </w:rPr>
            </w:pPr>
            <w:r>
              <w:rPr>
                <w:rFonts w:ascii="Verdana" w:eastAsia="Calibri" w:hAnsi="Verdana" w:cs="Arial"/>
                <w:lang w:eastAsia="en-US"/>
              </w:rPr>
              <w:t>KIT</w:t>
            </w:r>
          </w:p>
        </w:tc>
        <w:tc>
          <w:tcPr>
            <w:tcW w:w="1551" w:type="dxa"/>
            <w:tcBorders>
              <w:bottom w:val="single" w:sz="8" w:space="0" w:color="000000"/>
              <w:right w:val="single" w:sz="8" w:space="0" w:color="000000"/>
            </w:tcBorders>
          </w:tcPr>
          <w:p w14:paraId="27BC607E" w14:textId="77777777" w:rsidR="00E90352" w:rsidRDefault="00000000">
            <w:pPr>
              <w:widowControl w:val="0"/>
              <w:jc w:val="both"/>
              <w:rPr>
                <w:rFonts w:ascii="Verdana" w:hAnsi="Verdana"/>
              </w:rPr>
            </w:pPr>
            <w:r>
              <w:rPr>
                <w:rFonts w:ascii="Verdana" w:eastAsia="Calibri" w:hAnsi="Verdana" w:cs="Arial"/>
                <w:lang w:eastAsia="en-US"/>
              </w:rPr>
              <w:t>40</w:t>
            </w:r>
          </w:p>
        </w:tc>
        <w:tc>
          <w:tcPr>
            <w:tcW w:w="1285" w:type="dxa"/>
            <w:tcBorders>
              <w:bottom w:val="single" w:sz="8" w:space="0" w:color="000000"/>
            </w:tcBorders>
          </w:tcPr>
          <w:p w14:paraId="00CE9792" w14:textId="77777777" w:rsidR="00E90352" w:rsidRDefault="00000000">
            <w:pPr>
              <w:widowControl w:val="0"/>
              <w:spacing w:after="160"/>
              <w:jc w:val="center"/>
              <w:rPr>
                <w:rFonts w:ascii="Verdana" w:hAnsi="Verdana"/>
              </w:rPr>
            </w:pPr>
            <w:r>
              <w:rPr>
                <w:rFonts w:ascii="Verdana" w:hAnsi="Verdana"/>
              </w:rPr>
              <w:t>R$96,00</w:t>
            </w:r>
          </w:p>
        </w:tc>
        <w:tc>
          <w:tcPr>
            <w:tcW w:w="1425" w:type="dxa"/>
            <w:tcBorders>
              <w:bottom w:val="single" w:sz="8" w:space="0" w:color="000000"/>
              <w:right w:val="single" w:sz="8" w:space="0" w:color="000000"/>
            </w:tcBorders>
          </w:tcPr>
          <w:p w14:paraId="10996EB2" w14:textId="77777777" w:rsidR="00E90352" w:rsidRDefault="00000000">
            <w:pPr>
              <w:widowControl w:val="0"/>
              <w:spacing w:after="160"/>
              <w:jc w:val="center"/>
              <w:rPr>
                <w:rFonts w:ascii="Verdana" w:hAnsi="Verdana"/>
              </w:rPr>
            </w:pPr>
            <w:r>
              <w:rPr>
                <w:rFonts w:ascii="Verdana" w:hAnsi="Verdana"/>
              </w:rPr>
              <w:t>R$3.840,00</w:t>
            </w:r>
          </w:p>
        </w:tc>
      </w:tr>
      <w:tr w:rsidR="00E90352" w14:paraId="3591CD20" w14:textId="77777777">
        <w:trPr>
          <w:trHeight w:val="438"/>
        </w:trPr>
        <w:tc>
          <w:tcPr>
            <w:tcW w:w="754" w:type="dxa"/>
            <w:tcBorders>
              <w:left w:val="single" w:sz="8" w:space="0" w:color="000000"/>
              <w:bottom w:val="single" w:sz="8" w:space="0" w:color="000000"/>
              <w:right w:val="single" w:sz="8" w:space="0" w:color="000000"/>
            </w:tcBorders>
          </w:tcPr>
          <w:p w14:paraId="30170E38" w14:textId="77777777" w:rsidR="00E90352" w:rsidRDefault="00000000">
            <w:pPr>
              <w:widowControl w:val="0"/>
              <w:jc w:val="center"/>
              <w:rPr>
                <w:rFonts w:ascii="Verdana" w:hAnsi="Verdana"/>
              </w:rPr>
            </w:pPr>
            <w:r>
              <w:rPr>
                <w:rFonts w:ascii="Verdana" w:hAnsi="Verdana"/>
                <w:b/>
                <w:bCs/>
              </w:rPr>
              <w:t>28</w:t>
            </w:r>
          </w:p>
        </w:tc>
        <w:tc>
          <w:tcPr>
            <w:tcW w:w="3969" w:type="dxa"/>
            <w:tcBorders>
              <w:bottom w:val="single" w:sz="8" w:space="0" w:color="000000"/>
              <w:right w:val="single" w:sz="8" w:space="0" w:color="000000"/>
            </w:tcBorders>
          </w:tcPr>
          <w:p w14:paraId="7F89530E" w14:textId="77777777" w:rsidR="00E90352" w:rsidRDefault="00000000">
            <w:pPr>
              <w:widowControl w:val="0"/>
              <w:jc w:val="both"/>
              <w:rPr>
                <w:rFonts w:ascii="Verdana" w:hAnsi="Verdana"/>
              </w:rPr>
            </w:pPr>
            <w:r>
              <w:rPr>
                <w:rFonts w:ascii="Verdana" w:eastAsia="Calibri" w:hAnsi="Verdana" w:cs="Arial"/>
                <w:lang w:eastAsia="en-US"/>
              </w:rPr>
              <w:t>Calibrador Multi Parâmetro para Bioquímica – 5ml cada, para testes em equipamento automático SX-300.</w:t>
            </w:r>
          </w:p>
        </w:tc>
        <w:tc>
          <w:tcPr>
            <w:tcW w:w="928" w:type="dxa"/>
            <w:tcBorders>
              <w:bottom w:val="single" w:sz="8" w:space="0" w:color="000000"/>
              <w:right w:val="single" w:sz="8" w:space="0" w:color="000000"/>
            </w:tcBorders>
          </w:tcPr>
          <w:p w14:paraId="524442AF" w14:textId="77777777" w:rsidR="00E90352" w:rsidRDefault="00000000">
            <w:pPr>
              <w:widowControl w:val="0"/>
              <w:jc w:val="both"/>
              <w:rPr>
                <w:rFonts w:ascii="Verdana" w:hAnsi="Verdana"/>
              </w:rPr>
            </w:pPr>
            <w:r>
              <w:rPr>
                <w:rFonts w:ascii="Verdana" w:eastAsia="Calibri" w:hAnsi="Verdana" w:cs="Arial"/>
                <w:lang w:eastAsia="en-US"/>
              </w:rPr>
              <w:t>KIT</w:t>
            </w:r>
          </w:p>
        </w:tc>
        <w:tc>
          <w:tcPr>
            <w:tcW w:w="1551" w:type="dxa"/>
            <w:tcBorders>
              <w:bottom w:val="single" w:sz="8" w:space="0" w:color="000000"/>
              <w:right w:val="single" w:sz="8" w:space="0" w:color="000000"/>
            </w:tcBorders>
          </w:tcPr>
          <w:p w14:paraId="1FBF247E" w14:textId="77777777" w:rsidR="00E90352" w:rsidRDefault="00000000">
            <w:pPr>
              <w:widowControl w:val="0"/>
              <w:jc w:val="both"/>
              <w:rPr>
                <w:rFonts w:ascii="Verdana" w:hAnsi="Verdana"/>
              </w:rPr>
            </w:pPr>
            <w:r>
              <w:rPr>
                <w:rFonts w:ascii="Verdana" w:eastAsia="Calibri" w:hAnsi="Verdana" w:cs="Arial"/>
                <w:lang w:eastAsia="en-US"/>
              </w:rPr>
              <w:t>20</w:t>
            </w:r>
          </w:p>
        </w:tc>
        <w:tc>
          <w:tcPr>
            <w:tcW w:w="1285" w:type="dxa"/>
            <w:tcBorders>
              <w:bottom w:val="single" w:sz="8" w:space="0" w:color="000000"/>
            </w:tcBorders>
          </w:tcPr>
          <w:p w14:paraId="02E7C55A" w14:textId="77777777" w:rsidR="00E90352" w:rsidRDefault="00000000">
            <w:pPr>
              <w:widowControl w:val="0"/>
              <w:spacing w:after="160"/>
              <w:jc w:val="center"/>
              <w:rPr>
                <w:rFonts w:ascii="Verdana" w:hAnsi="Verdana"/>
              </w:rPr>
            </w:pPr>
            <w:r>
              <w:rPr>
                <w:rFonts w:ascii="Verdana" w:hAnsi="Verdana"/>
              </w:rPr>
              <w:t>R$88,00</w:t>
            </w:r>
          </w:p>
        </w:tc>
        <w:tc>
          <w:tcPr>
            <w:tcW w:w="1425" w:type="dxa"/>
            <w:tcBorders>
              <w:bottom w:val="single" w:sz="8" w:space="0" w:color="000000"/>
              <w:right w:val="single" w:sz="8" w:space="0" w:color="000000"/>
            </w:tcBorders>
          </w:tcPr>
          <w:p w14:paraId="108ABD6E" w14:textId="77777777" w:rsidR="00E90352" w:rsidRDefault="00000000">
            <w:pPr>
              <w:widowControl w:val="0"/>
              <w:spacing w:after="160"/>
              <w:jc w:val="center"/>
              <w:rPr>
                <w:rFonts w:ascii="Verdana" w:hAnsi="Verdana"/>
              </w:rPr>
            </w:pPr>
            <w:r>
              <w:rPr>
                <w:rFonts w:ascii="Verdana" w:hAnsi="Verdana"/>
              </w:rPr>
              <w:t>R$1.760,00</w:t>
            </w:r>
          </w:p>
        </w:tc>
      </w:tr>
      <w:tr w:rsidR="00E90352" w14:paraId="10697B83" w14:textId="77777777">
        <w:trPr>
          <w:trHeight w:val="438"/>
        </w:trPr>
        <w:tc>
          <w:tcPr>
            <w:tcW w:w="754" w:type="dxa"/>
            <w:tcBorders>
              <w:left w:val="single" w:sz="8" w:space="0" w:color="000000"/>
              <w:bottom w:val="single" w:sz="8" w:space="0" w:color="000000"/>
              <w:right w:val="single" w:sz="8" w:space="0" w:color="000000"/>
            </w:tcBorders>
          </w:tcPr>
          <w:p w14:paraId="35771CE4" w14:textId="77777777" w:rsidR="00E90352" w:rsidRDefault="00000000">
            <w:pPr>
              <w:widowControl w:val="0"/>
              <w:jc w:val="center"/>
              <w:rPr>
                <w:rFonts w:ascii="Verdana" w:hAnsi="Verdana"/>
              </w:rPr>
            </w:pPr>
            <w:r>
              <w:rPr>
                <w:rFonts w:ascii="Verdana" w:hAnsi="Verdana"/>
                <w:b/>
                <w:bCs/>
              </w:rPr>
              <w:t>29</w:t>
            </w:r>
          </w:p>
        </w:tc>
        <w:tc>
          <w:tcPr>
            <w:tcW w:w="3969" w:type="dxa"/>
            <w:tcBorders>
              <w:bottom w:val="single" w:sz="8" w:space="0" w:color="000000"/>
              <w:right w:val="single" w:sz="8" w:space="0" w:color="000000"/>
            </w:tcBorders>
          </w:tcPr>
          <w:p w14:paraId="359C2F9E" w14:textId="77777777" w:rsidR="00E90352" w:rsidRDefault="00000000">
            <w:pPr>
              <w:widowControl w:val="0"/>
              <w:jc w:val="both"/>
              <w:rPr>
                <w:rFonts w:ascii="Verdana" w:hAnsi="Verdana"/>
              </w:rPr>
            </w:pPr>
            <w:r>
              <w:rPr>
                <w:rFonts w:ascii="Verdana" w:eastAsia="Calibri" w:hAnsi="Verdana" w:cs="Arial"/>
                <w:lang w:eastAsia="en-US"/>
              </w:rPr>
              <w:t>Capacidade de ligação do Ferro Líquido pronto para uso – teste colorimétrico c/ calibrador – 80ml cada, para testes em equipamento automático SX-300.</w:t>
            </w:r>
          </w:p>
          <w:p w14:paraId="43DBA39B" w14:textId="77777777" w:rsidR="00E90352" w:rsidRDefault="00E90352">
            <w:pPr>
              <w:widowControl w:val="0"/>
              <w:jc w:val="both"/>
              <w:rPr>
                <w:rFonts w:ascii="Verdana" w:eastAsia="Calibri" w:hAnsi="Verdana" w:cs="Calibri"/>
                <w:lang w:eastAsia="en-US"/>
              </w:rPr>
            </w:pPr>
          </w:p>
          <w:p w14:paraId="5C2037AA" w14:textId="77777777" w:rsidR="00E90352" w:rsidRDefault="00E90352">
            <w:pPr>
              <w:widowControl w:val="0"/>
              <w:jc w:val="both"/>
              <w:rPr>
                <w:rFonts w:ascii="Verdana" w:eastAsia="Calibri" w:hAnsi="Verdana" w:cs="Arial"/>
                <w:lang w:eastAsia="en-US"/>
              </w:rPr>
            </w:pPr>
          </w:p>
        </w:tc>
        <w:tc>
          <w:tcPr>
            <w:tcW w:w="928" w:type="dxa"/>
            <w:tcBorders>
              <w:bottom w:val="single" w:sz="8" w:space="0" w:color="000000"/>
              <w:right w:val="single" w:sz="8" w:space="0" w:color="000000"/>
            </w:tcBorders>
          </w:tcPr>
          <w:p w14:paraId="5B04641A" w14:textId="77777777" w:rsidR="00E90352" w:rsidRDefault="00000000">
            <w:pPr>
              <w:widowControl w:val="0"/>
              <w:jc w:val="both"/>
              <w:rPr>
                <w:rFonts w:ascii="Verdana" w:hAnsi="Verdana"/>
              </w:rPr>
            </w:pPr>
            <w:r>
              <w:rPr>
                <w:rFonts w:ascii="Verdana" w:eastAsia="Calibri" w:hAnsi="Verdana" w:cs="Arial"/>
                <w:lang w:eastAsia="en-US"/>
              </w:rPr>
              <w:t>KIT</w:t>
            </w:r>
          </w:p>
        </w:tc>
        <w:tc>
          <w:tcPr>
            <w:tcW w:w="1551" w:type="dxa"/>
            <w:tcBorders>
              <w:bottom w:val="single" w:sz="8" w:space="0" w:color="000000"/>
              <w:right w:val="single" w:sz="8" w:space="0" w:color="000000"/>
            </w:tcBorders>
          </w:tcPr>
          <w:p w14:paraId="52811023" w14:textId="77777777" w:rsidR="00E90352" w:rsidRDefault="00000000">
            <w:pPr>
              <w:widowControl w:val="0"/>
              <w:jc w:val="both"/>
              <w:rPr>
                <w:rFonts w:ascii="Verdana" w:hAnsi="Verdana"/>
              </w:rPr>
            </w:pPr>
            <w:r>
              <w:rPr>
                <w:rFonts w:ascii="Verdana" w:eastAsia="Calibri" w:hAnsi="Verdana" w:cs="Arial"/>
                <w:lang w:eastAsia="en-US"/>
              </w:rPr>
              <w:t>25</w:t>
            </w:r>
          </w:p>
        </w:tc>
        <w:tc>
          <w:tcPr>
            <w:tcW w:w="1285" w:type="dxa"/>
            <w:tcBorders>
              <w:bottom w:val="single" w:sz="8" w:space="0" w:color="000000"/>
            </w:tcBorders>
          </w:tcPr>
          <w:p w14:paraId="3C54EEA0" w14:textId="77777777" w:rsidR="00E90352" w:rsidRDefault="00000000">
            <w:pPr>
              <w:widowControl w:val="0"/>
              <w:spacing w:after="160"/>
              <w:jc w:val="center"/>
              <w:rPr>
                <w:rFonts w:ascii="Verdana" w:hAnsi="Verdana"/>
              </w:rPr>
            </w:pPr>
            <w:r>
              <w:rPr>
                <w:rFonts w:ascii="Verdana" w:hAnsi="Verdana"/>
              </w:rPr>
              <w:t>R$140,00</w:t>
            </w:r>
          </w:p>
        </w:tc>
        <w:tc>
          <w:tcPr>
            <w:tcW w:w="1425" w:type="dxa"/>
            <w:tcBorders>
              <w:bottom w:val="single" w:sz="8" w:space="0" w:color="000000"/>
              <w:right w:val="single" w:sz="8" w:space="0" w:color="000000"/>
            </w:tcBorders>
          </w:tcPr>
          <w:p w14:paraId="215336C9" w14:textId="77777777" w:rsidR="00E90352" w:rsidRDefault="00000000">
            <w:pPr>
              <w:widowControl w:val="0"/>
              <w:spacing w:after="160"/>
              <w:jc w:val="center"/>
              <w:rPr>
                <w:rFonts w:ascii="Verdana" w:hAnsi="Verdana"/>
              </w:rPr>
            </w:pPr>
            <w:r>
              <w:rPr>
                <w:rFonts w:ascii="Verdana" w:hAnsi="Verdana"/>
              </w:rPr>
              <w:t>R$3.500,00</w:t>
            </w:r>
          </w:p>
        </w:tc>
      </w:tr>
      <w:tr w:rsidR="00E90352" w14:paraId="200B0A78" w14:textId="77777777">
        <w:trPr>
          <w:trHeight w:val="438"/>
        </w:trPr>
        <w:tc>
          <w:tcPr>
            <w:tcW w:w="754" w:type="dxa"/>
            <w:tcBorders>
              <w:left w:val="single" w:sz="8" w:space="0" w:color="000000"/>
              <w:bottom w:val="single" w:sz="8" w:space="0" w:color="000000"/>
              <w:right w:val="single" w:sz="8" w:space="0" w:color="000000"/>
            </w:tcBorders>
          </w:tcPr>
          <w:p w14:paraId="39B416CC" w14:textId="77777777" w:rsidR="00E90352" w:rsidRDefault="00000000">
            <w:pPr>
              <w:widowControl w:val="0"/>
              <w:jc w:val="center"/>
              <w:rPr>
                <w:rFonts w:ascii="Verdana" w:hAnsi="Verdana"/>
              </w:rPr>
            </w:pPr>
            <w:r>
              <w:rPr>
                <w:rFonts w:ascii="Verdana" w:hAnsi="Verdana"/>
                <w:b/>
                <w:bCs/>
              </w:rPr>
              <w:t>30</w:t>
            </w:r>
          </w:p>
        </w:tc>
        <w:tc>
          <w:tcPr>
            <w:tcW w:w="3969" w:type="dxa"/>
            <w:tcBorders>
              <w:bottom w:val="single" w:sz="8" w:space="0" w:color="000000"/>
              <w:right w:val="single" w:sz="8" w:space="0" w:color="000000"/>
            </w:tcBorders>
          </w:tcPr>
          <w:p w14:paraId="4CDB7184" w14:textId="77777777" w:rsidR="00E90352" w:rsidRDefault="00000000">
            <w:pPr>
              <w:widowControl w:val="0"/>
              <w:jc w:val="both"/>
              <w:rPr>
                <w:rFonts w:ascii="Verdana" w:hAnsi="Verdana"/>
              </w:rPr>
            </w:pPr>
            <w:r>
              <w:rPr>
                <w:rFonts w:ascii="Verdana" w:eastAsia="Calibri" w:hAnsi="Verdana" w:cs="Arial"/>
                <w:lang w:eastAsia="en-US"/>
              </w:rPr>
              <w:t xml:space="preserve">CK-NAC método enzimático UV– kit com 50ml cada e controle, para </w:t>
            </w:r>
            <w:r>
              <w:rPr>
                <w:rFonts w:ascii="Verdana" w:eastAsia="Calibri" w:hAnsi="Verdana" w:cs="Arial"/>
                <w:lang w:eastAsia="en-US"/>
              </w:rPr>
              <w:lastRenderedPageBreak/>
              <w:t>testes em equipamento automático SX-300.</w:t>
            </w:r>
          </w:p>
          <w:p w14:paraId="199EB3E4" w14:textId="77777777" w:rsidR="00E90352" w:rsidRDefault="00E90352">
            <w:pPr>
              <w:widowControl w:val="0"/>
              <w:jc w:val="both"/>
              <w:rPr>
                <w:rFonts w:ascii="Verdana" w:eastAsia="Calibri" w:hAnsi="Verdana" w:cs="Arial"/>
                <w:lang w:eastAsia="en-US"/>
              </w:rPr>
            </w:pPr>
          </w:p>
        </w:tc>
        <w:tc>
          <w:tcPr>
            <w:tcW w:w="928" w:type="dxa"/>
            <w:tcBorders>
              <w:bottom w:val="single" w:sz="8" w:space="0" w:color="000000"/>
              <w:right w:val="single" w:sz="8" w:space="0" w:color="000000"/>
            </w:tcBorders>
          </w:tcPr>
          <w:p w14:paraId="7867EA9F" w14:textId="77777777" w:rsidR="00E90352" w:rsidRDefault="00000000">
            <w:pPr>
              <w:widowControl w:val="0"/>
              <w:jc w:val="both"/>
              <w:rPr>
                <w:rFonts w:ascii="Verdana" w:hAnsi="Verdana"/>
              </w:rPr>
            </w:pPr>
            <w:r>
              <w:rPr>
                <w:rFonts w:ascii="Verdana" w:eastAsia="Calibri" w:hAnsi="Verdana" w:cs="Arial"/>
                <w:lang w:eastAsia="en-US"/>
              </w:rPr>
              <w:lastRenderedPageBreak/>
              <w:t>KIT</w:t>
            </w:r>
          </w:p>
        </w:tc>
        <w:tc>
          <w:tcPr>
            <w:tcW w:w="1551" w:type="dxa"/>
            <w:tcBorders>
              <w:bottom w:val="single" w:sz="8" w:space="0" w:color="000000"/>
              <w:right w:val="single" w:sz="8" w:space="0" w:color="000000"/>
            </w:tcBorders>
          </w:tcPr>
          <w:p w14:paraId="45A0C9D3" w14:textId="77777777" w:rsidR="00E90352" w:rsidRDefault="00000000">
            <w:pPr>
              <w:widowControl w:val="0"/>
              <w:jc w:val="both"/>
              <w:rPr>
                <w:rFonts w:ascii="Verdana" w:hAnsi="Verdana"/>
              </w:rPr>
            </w:pPr>
            <w:r>
              <w:rPr>
                <w:rFonts w:ascii="Verdana" w:eastAsia="Calibri" w:hAnsi="Verdana" w:cs="Arial"/>
                <w:lang w:eastAsia="en-US"/>
              </w:rPr>
              <w:t>25</w:t>
            </w:r>
          </w:p>
        </w:tc>
        <w:tc>
          <w:tcPr>
            <w:tcW w:w="1285" w:type="dxa"/>
            <w:tcBorders>
              <w:bottom w:val="single" w:sz="8" w:space="0" w:color="000000"/>
            </w:tcBorders>
          </w:tcPr>
          <w:p w14:paraId="446B8B6E" w14:textId="77777777" w:rsidR="00E90352" w:rsidRDefault="00000000">
            <w:pPr>
              <w:widowControl w:val="0"/>
              <w:spacing w:after="160"/>
              <w:jc w:val="center"/>
              <w:rPr>
                <w:rFonts w:ascii="Verdana" w:hAnsi="Verdana"/>
              </w:rPr>
            </w:pPr>
            <w:r>
              <w:rPr>
                <w:rFonts w:ascii="Verdana" w:hAnsi="Verdana"/>
              </w:rPr>
              <w:t>R$198,00</w:t>
            </w:r>
          </w:p>
        </w:tc>
        <w:tc>
          <w:tcPr>
            <w:tcW w:w="1425" w:type="dxa"/>
            <w:tcBorders>
              <w:bottom w:val="single" w:sz="8" w:space="0" w:color="000000"/>
              <w:right w:val="single" w:sz="8" w:space="0" w:color="000000"/>
            </w:tcBorders>
          </w:tcPr>
          <w:p w14:paraId="6CD0C463" w14:textId="77777777" w:rsidR="00E90352" w:rsidRDefault="00000000">
            <w:pPr>
              <w:widowControl w:val="0"/>
              <w:spacing w:after="160"/>
              <w:jc w:val="center"/>
              <w:rPr>
                <w:rFonts w:ascii="Verdana" w:hAnsi="Verdana"/>
              </w:rPr>
            </w:pPr>
            <w:r>
              <w:rPr>
                <w:rFonts w:ascii="Verdana" w:hAnsi="Verdana"/>
              </w:rPr>
              <w:t>R$4.950,00</w:t>
            </w:r>
          </w:p>
        </w:tc>
      </w:tr>
      <w:tr w:rsidR="00E90352" w14:paraId="5006B595" w14:textId="77777777">
        <w:trPr>
          <w:trHeight w:val="438"/>
        </w:trPr>
        <w:tc>
          <w:tcPr>
            <w:tcW w:w="754" w:type="dxa"/>
            <w:tcBorders>
              <w:left w:val="single" w:sz="8" w:space="0" w:color="000000"/>
              <w:bottom w:val="single" w:sz="8" w:space="0" w:color="000000"/>
              <w:right w:val="single" w:sz="8" w:space="0" w:color="000000"/>
            </w:tcBorders>
          </w:tcPr>
          <w:p w14:paraId="629D64D9" w14:textId="77777777" w:rsidR="00E90352" w:rsidRDefault="00000000">
            <w:pPr>
              <w:widowControl w:val="0"/>
              <w:jc w:val="center"/>
              <w:rPr>
                <w:rFonts w:ascii="Verdana" w:hAnsi="Verdana"/>
              </w:rPr>
            </w:pPr>
            <w:r>
              <w:rPr>
                <w:rFonts w:ascii="Verdana" w:hAnsi="Verdana"/>
                <w:b/>
                <w:bCs/>
              </w:rPr>
              <w:t>31</w:t>
            </w:r>
          </w:p>
        </w:tc>
        <w:tc>
          <w:tcPr>
            <w:tcW w:w="3969" w:type="dxa"/>
            <w:tcBorders>
              <w:bottom w:val="single" w:sz="8" w:space="0" w:color="000000"/>
              <w:right w:val="single" w:sz="8" w:space="0" w:color="000000"/>
            </w:tcBorders>
          </w:tcPr>
          <w:p w14:paraId="4B32CF12" w14:textId="77777777" w:rsidR="00E90352" w:rsidRDefault="00000000">
            <w:pPr>
              <w:widowControl w:val="0"/>
              <w:jc w:val="both"/>
              <w:rPr>
                <w:rFonts w:ascii="Verdana" w:hAnsi="Verdana"/>
              </w:rPr>
            </w:pPr>
            <w:r>
              <w:rPr>
                <w:rFonts w:ascii="Verdana" w:eastAsia="Calibri" w:hAnsi="Verdana" w:cs="Arial"/>
                <w:lang w:eastAsia="en-US"/>
              </w:rPr>
              <w:t>CK-MB método cinético UV - kit com 50ml cada e controle, para testes em equipamento automático SX-300.</w:t>
            </w:r>
          </w:p>
          <w:p w14:paraId="773EB123" w14:textId="77777777" w:rsidR="00E90352" w:rsidRDefault="00E90352">
            <w:pPr>
              <w:widowControl w:val="0"/>
              <w:jc w:val="both"/>
              <w:rPr>
                <w:rFonts w:ascii="Verdana" w:eastAsia="Calibri" w:hAnsi="Verdana" w:cs="Arial"/>
                <w:lang w:eastAsia="en-US"/>
              </w:rPr>
            </w:pPr>
          </w:p>
        </w:tc>
        <w:tc>
          <w:tcPr>
            <w:tcW w:w="928" w:type="dxa"/>
            <w:tcBorders>
              <w:bottom w:val="single" w:sz="8" w:space="0" w:color="000000"/>
              <w:right w:val="single" w:sz="8" w:space="0" w:color="000000"/>
            </w:tcBorders>
          </w:tcPr>
          <w:p w14:paraId="3B1E967C" w14:textId="77777777" w:rsidR="00E90352" w:rsidRDefault="00000000">
            <w:pPr>
              <w:widowControl w:val="0"/>
              <w:jc w:val="both"/>
              <w:rPr>
                <w:rFonts w:ascii="Verdana" w:hAnsi="Verdana"/>
              </w:rPr>
            </w:pPr>
            <w:r>
              <w:rPr>
                <w:rFonts w:ascii="Verdana" w:eastAsia="Calibri" w:hAnsi="Verdana" w:cs="Arial"/>
                <w:lang w:eastAsia="en-US"/>
              </w:rPr>
              <w:t>KIT</w:t>
            </w:r>
          </w:p>
        </w:tc>
        <w:tc>
          <w:tcPr>
            <w:tcW w:w="1551" w:type="dxa"/>
            <w:tcBorders>
              <w:bottom w:val="single" w:sz="8" w:space="0" w:color="000000"/>
              <w:right w:val="single" w:sz="8" w:space="0" w:color="000000"/>
            </w:tcBorders>
          </w:tcPr>
          <w:p w14:paraId="1F7FD5CF" w14:textId="77777777" w:rsidR="00E90352" w:rsidRDefault="00000000">
            <w:pPr>
              <w:widowControl w:val="0"/>
              <w:jc w:val="both"/>
              <w:rPr>
                <w:rFonts w:ascii="Verdana" w:hAnsi="Verdana"/>
              </w:rPr>
            </w:pPr>
            <w:r>
              <w:rPr>
                <w:rFonts w:ascii="Verdana" w:eastAsia="Calibri" w:hAnsi="Verdana" w:cs="Arial"/>
                <w:lang w:eastAsia="en-US"/>
              </w:rPr>
              <w:t>25</w:t>
            </w:r>
          </w:p>
        </w:tc>
        <w:tc>
          <w:tcPr>
            <w:tcW w:w="1285" w:type="dxa"/>
            <w:tcBorders>
              <w:bottom w:val="single" w:sz="8" w:space="0" w:color="000000"/>
            </w:tcBorders>
          </w:tcPr>
          <w:p w14:paraId="063A39F9" w14:textId="77777777" w:rsidR="00E90352" w:rsidRDefault="00000000">
            <w:pPr>
              <w:widowControl w:val="0"/>
              <w:spacing w:after="160"/>
              <w:jc w:val="center"/>
              <w:rPr>
                <w:rFonts w:ascii="Verdana" w:hAnsi="Verdana"/>
              </w:rPr>
            </w:pPr>
            <w:r>
              <w:rPr>
                <w:rFonts w:ascii="Verdana" w:hAnsi="Verdana"/>
              </w:rPr>
              <w:t>R$380,00</w:t>
            </w:r>
          </w:p>
        </w:tc>
        <w:tc>
          <w:tcPr>
            <w:tcW w:w="1425" w:type="dxa"/>
            <w:tcBorders>
              <w:bottom w:val="single" w:sz="8" w:space="0" w:color="000000"/>
              <w:right w:val="single" w:sz="8" w:space="0" w:color="000000"/>
            </w:tcBorders>
          </w:tcPr>
          <w:p w14:paraId="02CEBBC9" w14:textId="77777777" w:rsidR="00E90352" w:rsidRDefault="00000000">
            <w:pPr>
              <w:widowControl w:val="0"/>
              <w:spacing w:after="160"/>
              <w:jc w:val="center"/>
              <w:rPr>
                <w:rFonts w:ascii="Verdana" w:hAnsi="Verdana"/>
              </w:rPr>
            </w:pPr>
            <w:r>
              <w:rPr>
                <w:rFonts w:ascii="Verdana" w:hAnsi="Verdana"/>
              </w:rPr>
              <w:t>R$9.500,00</w:t>
            </w:r>
          </w:p>
        </w:tc>
      </w:tr>
      <w:tr w:rsidR="00E90352" w14:paraId="090B0FC4" w14:textId="77777777">
        <w:trPr>
          <w:trHeight w:val="438"/>
        </w:trPr>
        <w:tc>
          <w:tcPr>
            <w:tcW w:w="754" w:type="dxa"/>
            <w:tcBorders>
              <w:left w:val="single" w:sz="8" w:space="0" w:color="000000"/>
              <w:bottom w:val="single" w:sz="8" w:space="0" w:color="000000"/>
              <w:right w:val="single" w:sz="8" w:space="0" w:color="000000"/>
            </w:tcBorders>
          </w:tcPr>
          <w:p w14:paraId="2C70EB60" w14:textId="77777777" w:rsidR="00E90352" w:rsidRDefault="00000000">
            <w:pPr>
              <w:widowControl w:val="0"/>
              <w:jc w:val="center"/>
              <w:rPr>
                <w:rFonts w:ascii="Verdana" w:hAnsi="Verdana"/>
              </w:rPr>
            </w:pPr>
            <w:r>
              <w:rPr>
                <w:rFonts w:ascii="Verdana" w:hAnsi="Verdana"/>
                <w:b/>
                <w:bCs/>
              </w:rPr>
              <w:t>32</w:t>
            </w:r>
          </w:p>
        </w:tc>
        <w:tc>
          <w:tcPr>
            <w:tcW w:w="3969" w:type="dxa"/>
            <w:tcBorders>
              <w:bottom w:val="single" w:sz="8" w:space="0" w:color="000000"/>
              <w:right w:val="single" w:sz="8" w:space="0" w:color="000000"/>
            </w:tcBorders>
          </w:tcPr>
          <w:p w14:paraId="03028EFB" w14:textId="77777777" w:rsidR="00E90352" w:rsidRDefault="00000000">
            <w:pPr>
              <w:widowControl w:val="0"/>
              <w:jc w:val="both"/>
              <w:rPr>
                <w:rFonts w:ascii="Verdana" w:hAnsi="Verdana"/>
              </w:rPr>
            </w:pPr>
            <w:r>
              <w:rPr>
                <w:rFonts w:ascii="Verdana" w:eastAsia="Calibri" w:hAnsi="Verdana" w:cs="Arial"/>
                <w:lang w:eastAsia="en-US"/>
              </w:rPr>
              <w:t>Colesterol – Enzimático Colorimétrico Líquido pronto para uso – 1000ml cada, para testes em equipamento automático SX-300.</w:t>
            </w:r>
          </w:p>
        </w:tc>
        <w:tc>
          <w:tcPr>
            <w:tcW w:w="928" w:type="dxa"/>
            <w:tcBorders>
              <w:bottom w:val="single" w:sz="8" w:space="0" w:color="000000"/>
              <w:right w:val="single" w:sz="8" w:space="0" w:color="000000"/>
            </w:tcBorders>
          </w:tcPr>
          <w:p w14:paraId="1433E324" w14:textId="77777777" w:rsidR="00E90352" w:rsidRDefault="00000000">
            <w:pPr>
              <w:widowControl w:val="0"/>
              <w:jc w:val="both"/>
              <w:rPr>
                <w:rFonts w:ascii="Verdana" w:hAnsi="Verdana"/>
              </w:rPr>
            </w:pPr>
            <w:r>
              <w:rPr>
                <w:rFonts w:ascii="Verdana" w:eastAsia="Calibri" w:hAnsi="Verdana" w:cs="Arial"/>
                <w:lang w:eastAsia="en-US"/>
              </w:rPr>
              <w:t>KIT</w:t>
            </w:r>
          </w:p>
        </w:tc>
        <w:tc>
          <w:tcPr>
            <w:tcW w:w="1551" w:type="dxa"/>
            <w:tcBorders>
              <w:bottom w:val="single" w:sz="8" w:space="0" w:color="000000"/>
              <w:right w:val="single" w:sz="8" w:space="0" w:color="000000"/>
            </w:tcBorders>
          </w:tcPr>
          <w:p w14:paraId="259D9926" w14:textId="77777777" w:rsidR="00E90352" w:rsidRDefault="00000000">
            <w:pPr>
              <w:widowControl w:val="0"/>
              <w:jc w:val="both"/>
              <w:rPr>
                <w:rFonts w:ascii="Verdana" w:hAnsi="Verdana"/>
              </w:rPr>
            </w:pPr>
            <w:r>
              <w:rPr>
                <w:rFonts w:ascii="Verdana" w:eastAsia="Calibri" w:hAnsi="Verdana" w:cs="Arial"/>
                <w:lang w:eastAsia="en-US"/>
              </w:rPr>
              <w:t>25</w:t>
            </w:r>
          </w:p>
        </w:tc>
        <w:tc>
          <w:tcPr>
            <w:tcW w:w="1285" w:type="dxa"/>
            <w:tcBorders>
              <w:bottom w:val="single" w:sz="8" w:space="0" w:color="000000"/>
            </w:tcBorders>
          </w:tcPr>
          <w:p w14:paraId="2A0912B5" w14:textId="77777777" w:rsidR="00E90352" w:rsidRDefault="00000000">
            <w:pPr>
              <w:widowControl w:val="0"/>
              <w:spacing w:after="160"/>
              <w:jc w:val="center"/>
              <w:rPr>
                <w:rFonts w:ascii="Verdana" w:hAnsi="Verdana"/>
              </w:rPr>
            </w:pPr>
            <w:r>
              <w:rPr>
                <w:rFonts w:ascii="Verdana" w:hAnsi="Verdana"/>
              </w:rPr>
              <w:t>R$297,00</w:t>
            </w:r>
          </w:p>
        </w:tc>
        <w:tc>
          <w:tcPr>
            <w:tcW w:w="1425" w:type="dxa"/>
            <w:tcBorders>
              <w:bottom w:val="single" w:sz="8" w:space="0" w:color="000000"/>
              <w:right w:val="single" w:sz="8" w:space="0" w:color="000000"/>
            </w:tcBorders>
          </w:tcPr>
          <w:p w14:paraId="391F83AB" w14:textId="77777777" w:rsidR="00E90352" w:rsidRDefault="00000000">
            <w:pPr>
              <w:widowControl w:val="0"/>
              <w:spacing w:after="160"/>
              <w:jc w:val="center"/>
              <w:rPr>
                <w:rFonts w:ascii="Verdana" w:hAnsi="Verdana"/>
              </w:rPr>
            </w:pPr>
            <w:r>
              <w:rPr>
                <w:rFonts w:ascii="Verdana" w:hAnsi="Verdana"/>
              </w:rPr>
              <w:t>R$7.425,00</w:t>
            </w:r>
          </w:p>
        </w:tc>
      </w:tr>
      <w:tr w:rsidR="00E90352" w14:paraId="206016B5" w14:textId="77777777">
        <w:trPr>
          <w:trHeight w:val="438"/>
        </w:trPr>
        <w:tc>
          <w:tcPr>
            <w:tcW w:w="754" w:type="dxa"/>
            <w:tcBorders>
              <w:left w:val="single" w:sz="8" w:space="0" w:color="000000"/>
              <w:bottom w:val="single" w:sz="8" w:space="0" w:color="000000"/>
              <w:right w:val="single" w:sz="8" w:space="0" w:color="000000"/>
            </w:tcBorders>
          </w:tcPr>
          <w:p w14:paraId="0868811D" w14:textId="77777777" w:rsidR="00E90352" w:rsidRDefault="00000000">
            <w:pPr>
              <w:widowControl w:val="0"/>
              <w:jc w:val="center"/>
              <w:rPr>
                <w:rFonts w:ascii="Verdana" w:hAnsi="Verdana"/>
              </w:rPr>
            </w:pPr>
            <w:r>
              <w:rPr>
                <w:rFonts w:ascii="Verdana" w:hAnsi="Verdana"/>
                <w:b/>
                <w:bCs/>
              </w:rPr>
              <w:t>33</w:t>
            </w:r>
          </w:p>
        </w:tc>
        <w:tc>
          <w:tcPr>
            <w:tcW w:w="3969" w:type="dxa"/>
            <w:tcBorders>
              <w:bottom w:val="single" w:sz="8" w:space="0" w:color="000000"/>
              <w:right w:val="single" w:sz="8" w:space="0" w:color="000000"/>
            </w:tcBorders>
          </w:tcPr>
          <w:p w14:paraId="2C2DDDC6" w14:textId="77777777" w:rsidR="00E90352" w:rsidRDefault="00000000">
            <w:pPr>
              <w:widowControl w:val="0"/>
              <w:jc w:val="both"/>
              <w:rPr>
                <w:rFonts w:ascii="Verdana" w:hAnsi="Verdana"/>
              </w:rPr>
            </w:pPr>
            <w:r>
              <w:rPr>
                <w:rFonts w:ascii="Verdana" w:eastAsia="Calibri" w:hAnsi="Verdana" w:cs="Arial"/>
                <w:lang w:eastAsia="en-US"/>
              </w:rPr>
              <w:t>Controle normal – Controle de nível normal de bioquímica liofilizado, destina-se ao uso como controle de precisão de métodos quantitativos em ensaios bioquímicos. 1x5ml cada, para testes em equipamento automático marca sinnow MODELO: SX 300.</w:t>
            </w:r>
          </w:p>
        </w:tc>
        <w:tc>
          <w:tcPr>
            <w:tcW w:w="928" w:type="dxa"/>
            <w:tcBorders>
              <w:bottom w:val="single" w:sz="8" w:space="0" w:color="000000"/>
              <w:right w:val="single" w:sz="8" w:space="0" w:color="000000"/>
            </w:tcBorders>
          </w:tcPr>
          <w:p w14:paraId="76A1BD28" w14:textId="77777777" w:rsidR="00E90352" w:rsidRDefault="00000000">
            <w:pPr>
              <w:widowControl w:val="0"/>
              <w:jc w:val="both"/>
              <w:rPr>
                <w:rFonts w:ascii="Verdana" w:hAnsi="Verdana"/>
              </w:rPr>
            </w:pPr>
            <w:r>
              <w:rPr>
                <w:rFonts w:ascii="Verdana" w:eastAsia="Calibri" w:hAnsi="Verdana" w:cs="Arial"/>
                <w:lang w:eastAsia="en-US"/>
              </w:rPr>
              <w:t>KIT</w:t>
            </w:r>
          </w:p>
        </w:tc>
        <w:tc>
          <w:tcPr>
            <w:tcW w:w="1551" w:type="dxa"/>
            <w:tcBorders>
              <w:bottom w:val="single" w:sz="8" w:space="0" w:color="000000"/>
              <w:right w:val="single" w:sz="8" w:space="0" w:color="000000"/>
            </w:tcBorders>
          </w:tcPr>
          <w:p w14:paraId="35E2ABA1" w14:textId="77777777" w:rsidR="00E90352" w:rsidRDefault="00000000">
            <w:pPr>
              <w:widowControl w:val="0"/>
              <w:jc w:val="both"/>
              <w:rPr>
                <w:rFonts w:ascii="Verdana" w:hAnsi="Verdana"/>
              </w:rPr>
            </w:pPr>
            <w:r>
              <w:rPr>
                <w:rFonts w:ascii="Verdana" w:eastAsia="Calibri" w:hAnsi="Verdana" w:cs="Arial"/>
                <w:lang w:eastAsia="en-US"/>
              </w:rPr>
              <w:t>40</w:t>
            </w:r>
          </w:p>
        </w:tc>
        <w:tc>
          <w:tcPr>
            <w:tcW w:w="1285" w:type="dxa"/>
            <w:tcBorders>
              <w:bottom w:val="single" w:sz="8" w:space="0" w:color="000000"/>
            </w:tcBorders>
          </w:tcPr>
          <w:p w14:paraId="53DF2251" w14:textId="77777777" w:rsidR="00E90352" w:rsidRDefault="00000000">
            <w:pPr>
              <w:widowControl w:val="0"/>
              <w:spacing w:after="160"/>
              <w:jc w:val="center"/>
              <w:rPr>
                <w:rFonts w:ascii="Verdana" w:hAnsi="Verdana"/>
              </w:rPr>
            </w:pPr>
            <w:r>
              <w:rPr>
                <w:rFonts w:ascii="Verdana" w:hAnsi="Verdana"/>
              </w:rPr>
              <w:t>R$86,00</w:t>
            </w:r>
          </w:p>
        </w:tc>
        <w:tc>
          <w:tcPr>
            <w:tcW w:w="1425" w:type="dxa"/>
            <w:tcBorders>
              <w:bottom w:val="single" w:sz="8" w:space="0" w:color="000000"/>
              <w:right w:val="single" w:sz="8" w:space="0" w:color="000000"/>
            </w:tcBorders>
          </w:tcPr>
          <w:p w14:paraId="32346DAB" w14:textId="77777777" w:rsidR="00E90352" w:rsidRDefault="00000000">
            <w:pPr>
              <w:widowControl w:val="0"/>
              <w:spacing w:after="160"/>
              <w:jc w:val="center"/>
              <w:rPr>
                <w:rFonts w:ascii="Verdana" w:hAnsi="Verdana"/>
              </w:rPr>
            </w:pPr>
            <w:r>
              <w:rPr>
                <w:rFonts w:ascii="Verdana" w:hAnsi="Verdana"/>
              </w:rPr>
              <w:t>R$3.440,00</w:t>
            </w:r>
          </w:p>
        </w:tc>
      </w:tr>
      <w:tr w:rsidR="00E90352" w14:paraId="31BB6BBE" w14:textId="77777777">
        <w:trPr>
          <w:trHeight w:val="438"/>
        </w:trPr>
        <w:tc>
          <w:tcPr>
            <w:tcW w:w="754" w:type="dxa"/>
            <w:tcBorders>
              <w:left w:val="single" w:sz="8" w:space="0" w:color="000000"/>
              <w:bottom w:val="single" w:sz="8" w:space="0" w:color="000000"/>
              <w:right w:val="single" w:sz="8" w:space="0" w:color="000000"/>
            </w:tcBorders>
          </w:tcPr>
          <w:p w14:paraId="2153F293" w14:textId="77777777" w:rsidR="00E90352" w:rsidRDefault="00000000">
            <w:pPr>
              <w:widowControl w:val="0"/>
              <w:jc w:val="center"/>
              <w:rPr>
                <w:rFonts w:ascii="Verdana" w:hAnsi="Verdana"/>
              </w:rPr>
            </w:pPr>
            <w:r>
              <w:rPr>
                <w:rFonts w:ascii="Verdana" w:hAnsi="Verdana"/>
                <w:b/>
                <w:bCs/>
              </w:rPr>
              <w:t>34</w:t>
            </w:r>
          </w:p>
        </w:tc>
        <w:tc>
          <w:tcPr>
            <w:tcW w:w="3969" w:type="dxa"/>
            <w:tcBorders>
              <w:bottom w:val="single" w:sz="8" w:space="0" w:color="000000"/>
              <w:right w:val="single" w:sz="8" w:space="0" w:color="000000"/>
            </w:tcBorders>
          </w:tcPr>
          <w:p w14:paraId="2C8DBC8F" w14:textId="77777777" w:rsidR="00E90352" w:rsidRDefault="00000000">
            <w:pPr>
              <w:widowControl w:val="0"/>
              <w:jc w:val="both"/>
              <w:rPr>
                <w:rFonts w:ascii="Verdana" w:hAnsi="Verdana"/>
              </w:rPr>
            </w:pPr>
            <w:r>
              <w:rPr>
                <w:rFonts w:ascii="Verdana" w:eastAsia="Calibri" w:hAnsi="Verdana" w:cs="Arial"/>
                <w:lang w:eastAsia="en-US"/>
              </w:rPr>
              <w:t>Controle Patológico nível alto - Controle de bioquímica liofilizado, destina-se ao uso como controle de precisão de métodos quantitativos em ensaios bioquímicos. 1x5ml cada, para testes em equipamento automático marca sinnow MODELO: SX-300</w:t>
            </w:r>
          </w:p>
        </w:tc>
        <w:tc>
          <w:tcPr>
            <w:tcW w:w="928" w:type="dxa"/>
            <w:tcBorders>
              <w:bottom w:val="single" w:sz="8" w:space="0" w:color="000000"/>
              <w:right w:val="single" w:sz="8" w:space="0" w:color="000000"/>
            </w:tcBorders>
          </w:tcPr>
          <w:p w14:paraId="5487748B" w14:textId="77777777" w:rsidR="00E90352" w:rsidRDefault="00000000">
            <w:pPr>
              <w:widowControl w:val="0"/>
              <w:jc w:val="both"/>
              <w:rPr>
                <w:rFonts w:ascii="Verdana" w:hAnsi="Verdana"/>
              </w:rPr>
            </w:pPr>
            <w:r>
              <w:rPr>
                <w:rFonts w:ascii="Verdana" w:eastAsia="Calibri" w:hAnsi="Verdana" w:cs="Arial"/>
                <w:lang w:eastAsia="en-US"/>
              </w:rPr>
              <w:t>KIT</w:t>
            </w:r>
          </w:p>
        </w:tc>
        <w:tc>
          <w:tcPr>
            <w:tcW w:w="1551" w:type="dxa"/>
            <w:tcBorders>
              <w:bottom w:val="single" w:sz="8" w:space="0" w:color="000000"/>
              <w:right w:val="single" w:sz="8" w:space="0" w:color="000000"/>
            </w:tcBorders>
          </w:tcPr>
          <w:p w14:paraId="6B8ED3FB" w14:textId="77777777" w:rsidR="00E90352" w:rsidRDefault="00000000">
            <w:pPr>
              <w:widowControl w:val="0"/>
              <w:jc w:val="both"/>
              <w:rPr>
                <w:rFonts w:ascii="Verdana" w:hAnsi="Verdana"/>
              </w:rPr>
            </w:pPr>
            <w:r>
              <w:rPr>
                <w:rFonts w:ascii="Verdana" w:eastAsia="Calibri" w:hAnsi="Verdana" w:cs="Arial"/>
                <w:lang w:eastAsia="en-US"/>
              </w:rPr>
              <w:t>25</w:t>
            </w:r>
          </w:p>
        </w:tc>
        <w:tc>
          <w:tcPr>
            <w:tcW w:w="1285" w:type="dxa"/>
            <w:tcBorders>
              <w:bottom w:val="single" w:sz="8" w:space="0" w:color="000000"/>
            </w:tcBorders>
          </w:tcPr>
          <w:p w14:paraId="61673C11" w14:textId="77777777" w:rsidR="00E90352" w:rsidRDefault="00000000">
            <w:pPr>
              <w:widowControl w:val="0"/>
              <w:spacing w:after="160"/>
              <w:jc w:val="center"/>
              <w:rPr>
                <w:rFonts w:ascii="Verdana" w:hAnsi="Verdana"/>
              </w:rPr>
            </w:pPr>
            <w:r>
              <w:rPr>
                <w:rFonts w:ascii="Verdana" w:hAnsi="Verdana"/>
              </w:rPr>
              <w:t>R$86,00</w:t>
            </w:r>
          </w:p>
        </w:tc>
        <w:tc>
          <w:tcPr>
            <w:tcW w:w="1425" w:type="dxa"/>
            <w:tcBorders>
              <w:bottom w:val="single" w:sz="8" w:space="0" w:color="000000"/>
              <w:right w:val="single" w:sz="8" w:space="0" w:color="000000"/>
            </w:tcBorders>
          </w:tcPr>
          <w:p w14:paraId="507849FE" w14:textId="77777777" w:rsidR="00E90352" w:rsidRDefault="00000000">
            <w:pPr>
              <w:widowControl w:val="0"/>
              <w:spacing w:after="160"/>
              <w:jc w:val="center"/>
              <w:rPr>
                <w:rFonts w:ascii="Verdana" w:hAnsi="Verdana"/>
              </w:rPr>
            </w:pPr>
            <w:r>
              <w:rPr>
                <w:rFonts w:ascii="Verdana" w:hAnsi="Verdana"/>
              </w:rPr>
              <w:t>R$2.150,00</w:t>
            </w:r>
          </w:p>
        </w:tc>
      </w:tr>
      <w:tr w:rsidR="00E90352" w14:paraId="4758D83F" w14:textId="77777777">
        <w:trPr>
          <w:trHeight w:val="438"/>
        </w:trPr>
        <w:tc>
          <w:tcPr>
            <w:tcW w:w="754" w:type="dxa"/>
            <w:tcBorders>
              <w:left w:val="single" w:sz="8" w:space="0" w:color="000000"/>
              <w:bottom w:val="single" w:sz="8" w:space="0" w:color="000000"/>
              <w:right w:val="single" w:sz="8" w:space="0" w:color="000000"/>
            </w:tcBorders>
          </w:tcPr>
          <w:p w14:paraId="7E212306" w14:textId="77777777" w:rsidR="00E90352" w:rsidRDefault="00000000">
            <w:pPr>
              <w:widowControl w:val="0"/>
              <w:jc w:val="center"/>
              <w:rPr>
                <w:rFonts w:ascii="Verdana" w:hAnsi="Verdana"/>
              </w:rPr>
            </w:pPr>
            <w:r>
              <w:rPr>
                <w:rFonts w:ascii="Verdana" w:hAnsi="Verdana"/>
                <w:b/>
                <w:bCs/>
              </w:rPr>
              <w:t>35</w:t>
            </w:r>
          </w:p>
        </w:tc>
        <w:tc>
          <w:tcPr>
            <w:tcW w:w="3969" w:type="dxa"/>
            <w:tcBorders>
              <w:bottom w:val="single" w:sz="8" w:space="0" w:color="000000"/>
              <w:right w:val="single" w:sz="8" w:space="0" w:color="000000"/>
            </w:tcBorders>
          </w:tcPr>
          <w:p w14:paraId="58499690" w14:textId="77777777" w:rsidR="00E90352" w:rsidRDefault="00000000">
            <w:pPr>
              <w:widowControl w:val="0"/>
              <w:jc w:val="both"/>
              <w:rPr>
                <w:rFonts w:ascii="Verdana" w:hAnsi="Verdana"/>
              </w:rPr>
            </w:pPr>
            <w:r>
              <w:rPr>
                <w:rFonts w:ascii="Verdana" w:eastAsia="Calibri" w:hAnsi="Verdana" w:cs="Arial"/>
                <w:lang w:eastAsia="en-US"/>
              </w:rPr>
              <w:t>Creatinina cinética Líquido pronto para uso – 500ml cada, com calibrador, para testes em equipamento automático SX-300,</w:t>
            </w:r>
          </w:p>
        </w:tc>
        <w:tc>
          <w:tcPr>
            <w:tcW w:w="928" w:type="dxa"/>
            <w:tcBorders>
              <w:bottom w:val="single" w:sz="8" w:space="0" w:color="000000"/>
              <w:right w:val="single" w:sz="8" w:space="0" w:color="000000"/>
            </w:tcBorders>
          </w:tcPr>
          <w:p w14:paraId="1A21F60B" w14:textId="77777777" w:rsidR="00E90352" w:rsidRDefault="00000000">
            <w:pPr>
              <w:widowControl w:val="0"/>
              <w:jc w:val="both"/>
              <w:rPr>
                <w:rFonts w:ascii="Verdana" w:hAnsi="Verdana"/>
              </w:rPr>
            </w:pPr>
            <w:r>
              <w:rPr>
                <w:rFonts w:ascii="Verdana" w:eastAsia="Calibri" w:hAnsi="Verdana" w:cs="Arial"/>
                <w:lang w:eastAsia="en-US"/>
              </w:rPr>
              <w:t>KIT</w:t>
            </w:r>
          </w:p>
        </w:tc>
        <w:tc>
          <w:tcPr>
            <w:tcW w:w="1551" w:type="dxa"/>
            <w:tcBorders>
              <w:bottom w:val="single" w:sz="8" w:space="0" w:color="000000"/>
              <w:right w:val="single" w:sz="8" w:space="0" w:color="000000"/>
            </w:tcBorders>
          </w:tcPr>
          <w:p w14:paraId="23E8D4C5" w14:textId="77777777" w:rsidR="00E90352" w:rsidRDefault="00000000">
            <w:pPr>
              <w:widowControl w:val="0"/>
              <w:jc w:val="both"/>
              <w:rPr>
                <w:rFonts w:ascii="Verdana" w:hAnsi="Verdana"/>
              </w:rPr>
            </w:pPr>
            <w:r>
              <w:rPr>
                <w:rFonts w:ascii="Verdana" w:eastAsia="Calibri" w:hAnsi="Verdana" w:cs="Arial"/>
                <w:lang w:eastAsia="en-US"/>
              </w:rPr>
              <w:t>25</w:t>
            </w:r>
          </w:p>
        </w:tc>
        <w:tc>
          <w:tcPr>
            <w:tcW w:w="1285" w:type="dxa"/>
            <w:tcBorders>
              <w:bottom w:val="single" w:sz="8" w:space="0" w:color="000000"/>
            </w:tcBorders>
          </w:tcPr>
          <w:p w14:paraId="36375C10" w14:textId="77777777" w:rsidR="00E90352" w:rsidRDefault="00000000">
            <w:pPr>
              <w:widowControl w:val="0"/>
              <w:spacing w:after="160"/>
              <w:jc w:val="center"/>
              <w:rPr>
                <w:rFonts w:ascii="Verdana" w:hAnsi="Verdana"/>
              </w:rPr>
            </w:pPr>
            <w:r>
              <w:rPr>
                <w:rFonts w:ascii="Verdana" w:hAnsi="Verdana"/>
              </w:rPr>
              <w:t>R$95,00</w:t>
            </w:r>
          </w:p>
        </w:tc>
        <w:tc>
          <w:tcPr>
            <w:tcW w:w="1425" w:type="dxa"/>
            <w:tcBorders>
              <w:bottom w:val="single" w:sz="8" w:space="0" w:color="000000"/>
              <w:right w:val="single" w:sz="8" w:space="0" w:color="000000"/>
            </w:tcBorders>
          </w:tcPr>
          <w:p w14:paraId="04D3AB22" w14:textId="77777777" w:rsidR="00E90352" w:rsidRDefault="00000000">
            <w:pPr>
              <w:widowControl w:val="0"/>
              <w:spacing w:after="160"/>
              <w:jc w:val="center"/>
              <w:rPr>
                <w:rFonts w:ascii="Verdana" w:hAnsi="Verdana"/>
              </w:rPr>
            </w:pPr>
            <w:r>
              <w:rPr>
                <w:rFonts w:ascii="Verdana" w:hAnsi="Verdana"/>
              </w:rPr>
              <w:t>R$2.375,00</w:t>
            </w:r>
          </w:p>
        </w:tc>
      </w:tr>
      <w:tr w:rsidR="00E90352" w14:paraId="0C1B0619" w14:textId="77777777">
        <w:trPr>
          <w:trHeight w:val="438"/>
        </w:trPr>
        <w:tc>
          <w:tcPr>
            <w:tcW w:w="754" w:type="dxa"/>
            <w:tcBorders>
              <w:left w:val="single" w:sz="8" w:space="0" w:color="000000"/>
              <w:bottom w:val="single" w:sz="8" w:space="0" w:color="000000"/>
              <w:right w:val="single" w:sz="8" w:space="0" w:color="000000"/>
            </w:tcBorders>
          </w:tcPr>
          <w:p w14:paraId="366CB8C3" w14:textId="77777777" w:rsidR="00E90352" w:rsidRDefault="00000000">
            <w:pPr>
              <w:widowControl w:val="0"/>
              <w:jc w:val="center"/>
              <w:rPr>
                <w:rFonts w:ascii="Verdana" w:hAnsi="Verdana"/>
              </w:rPr>
            </w:pPr>
            <w:r>
              <w:rPr>
                <w:rFonts w:ascii="Verdana" w:hAnsi="Verdana"/>
                <w:b/>
                <w:bCs/>
              </w:rPr>
              <w:t>36</w:t>
            </w:r>
          </w:p>
        </w:tc>
        <w:tc>
          <w:tcPr>
            <w:tcW w:w="3969" w:type="dxa"/>
            <w:tcBorders>
              <w:bottom w:val="single" w:sz="8" w:space="0" w:color="000000"/>
              <w:right w:val="single" w:sz="8" w:space="0" w:color="000000"/>
            </w:tcBorders>
          </w:tcPr>
          <w:p w14:paraId="03F8DC72" w14:textId="77777777" w:rsidR="00E90352" w:rsidRDefault="00000000">
            <w:pPr>
              <w:widowControl w:val="0"/>
              <w:jc w:val="both"/>
              <w:rPr>
                <w:rFonts w:ascii="Verdana" w:hAnsi="Verdana"/>
              </w:rPr>
            </w:pPr>
            <w:r>
              <w:rPr>
                <w:rFonts w:ascii="Verdana" w:eastAsia="Calibri" w:hAnsi="Verdana" w:cs="Arial"/>
                <w:lang w:eastAsia="en-US"/>
              </w:rPr>
              <w:t>Creatinina cinética colorimétrico – picrato alcalino – 500ml cada, para testes em equipamento automático SX-300 e semi-automáticos.</w:t>
            </w:r>
          </w:p>
          <w:p w14:paraId="7D2DBF74" w14:textId="77777777" w:rsidR="00E90352" w:rsidRDefault="00E90352">
            <w:pPr>
              <w:widowControl w:val="0"/>
              <w:jc w:val="both"/>
              <w:rPr>
                <w:rFonts w:ascii="Verdana" w:eastAsia="Calibri" w:hAnsi="Verdana" w:cs="Arial"/>
                <w:lang w:eastAsia="en-US"/>
              </w:rPr>
            </w:pPr>
          </w:p>
        </w:tc>
        <w:tc>
          <w:tcPr>
            <w:tcW w:w="928" w:type="dxa"/>
            <w:tcBorders>
              <w:bottom w:val="single" w:sz="8" w:space="0" w:color="000000"/>
              <w:right w:val="single" w:sz="8" w:space="0" w:color="000000"/>
            </w:tcBorders>
          </w:tcPr>
          <w:p w14:paraId="5F16AE43" w14:textId="77777777" w:rsidR="00E90352" w:rsidRDefault="00000000">
            <w:pPr>
              <w:widowControl w:val="0"/>
              <w:jc w:val="both"/>
              <w:rPr>
                <w:rFonts w:ascii="Verdana" w:hAnsi="Verdana"/>
              </w:rPr>
            </w:pPr>
            <w:r>
              <w:rPr>
                <w:rFonts w:ascii="Verdana" w:eastAsia="Calibri" w:hAnsi="Verdana" w:cs="Arial"/>
                <w:lang w:eastAsia="en-US"/>
              </w:rPr>
              <w:t>KIT</w:t>
            </w:r>
          </w:p>
        </w:tc>
        <w:tc>
          <w:tcPr>
            <w:tcW w:w="1551" w:type="dxa"/>
            <w:tcBorders>
              <w:bottom w:val="single" w:sz="8" w:space="0" w:color="000000"/>
              <w:right w:val="single" w:sz="8" w:space="0" w:color="000000"/>
            </w:tcBorders>
          </w:tcPr>
          <w:p w14:paraId="04283A8D" w14:textId="77777777" w:rsidR="00E90352" w:rsidRDefault="00000000">
            <w:pPr>
              <w:widowControl w:val="0"/>
              <w:jc w:val="both"/>
              <w:rPr>
                <w:rFonts w:ascii="Verdana" w:hAnsi="Verdana"/>
              </w:rPr>
            </w:pPr>
            <w:r>
              <w:rPr>
                <w:rFonts w:ascii="Verdana" w:eastAsia="Calibri" w:hAnsi="Verdana" w:cs="Arial"/>
                <w:lang w:eastAsia="en-US"/>
              </w:rPr>
              <w:t>25</w:t>
            </w:r>
          </w:p>
        </w:tc>
        <w:tc>
          <w:tcPr>
            <w:tcW w:w="1285" w:type="dxa"/>
            <w:tcBorders>
              <w:bottom w:val="single" w:sz="8" w:space="0" w:color="000000"/>
            </w:tcBorders>
          </w:tcPr>
          <w:p w14:paraId="165AF084" w14:textId="77777777" w:rsidR="00E90352" w:rsidRDefault="00000000">
            <w:pPr>
              <w:widowControl w:val="0"/>
              <w:spacing w:after="160"/>
              <w:jc w:val="center"/>
              <w:rPr>
                <w:rFonts w:ascii="Verdana" w:hAnsi="Verdana"/>
              </w:rPr>
            </w:pPr>
            <w:r>
              <w:rPr>
                <w:rFonts w:ascii="Verdana" w:hAnsi="Verdana"/>
              </w:rPr>
              <w:t>R$102,00</w:t>
            </w:r>
          </w:p>
        </w:tc>
        <w:tc>
          <w:tcPr>
            <w:tcW w:w="1425" w:type="dxa"/>
            <w:tcBorders>
              <w:bottom w:val="single" w:sz="8" w:space="0" w:color="000000"/>
              <w:right w:val="single" w:sz="8" w:space="0" w:color="000000"/>
            </w:tcBorders>
          </w:tcPr>
          <w:p w14:paraId="39C9C1C2" w14:textId="77777777" w:rsidR="00E90352" w:rsidRDefault="00000000">
            <w:pPr>
              <w:widowControl w:val="0"/>
              <w:spacing w:after="160"/>
              <w:jc w:val="center"/>
              <w:rPr>
                <w:rFonts w:ascii="Verdana" w:hAnsi="Verdana"/>
              </w:rPr>
            </w:pPr>
            <w:r>
              <w:rPr>
                <w:rFonts w:ascii="Verdana" w:hAnsi="Verdana"/>
              </w:rPr>
              <w:t>R$2.550,00</w:t>
            </w:r>
          </w:p>
        </w:tc>
      </w:tr>
      <w:tr w:rsidR="00E90352" w14:paraId="35E5E45C" w14:textId="77777777">
        <w:trPr>
          <w:trHeight w:val="438"/>
        </w:trPr>
        <w:tc>
          <w:tcPr>
            <w:tcW w:w="754" w:type="dxa"/>
            <w:tcBorders>
              <w:left w:val="single" w:sz="8" w:space="0" w:color="000000"/>
              <w:bottom w:val="single" w:sz="8" w:space="0" w:color="000000"/>
              <w:right w:val="single" w:sz="8" w:space="0" w:color="000000"/>
            </w:tcBorders>
          </w:tcPr>
          <w:p w14:paraId="03C59FAA" w14:textId="77777777" w:rsidR="00E90352" w:rsidRDefault="00000000">
            <w:pPr>
              <w:widowControl w:val="0"/>
              <w:jc w:val="center"/>
              <w:rPr>
                <w:rFonts w:ascii="Verdana" w:hAnsi="Verdana"/>
              </w:rPr>
            </w:pPr>
            <w:r>
              <w:rPr>
                <w:rFonts w:ascii="Verdana" w:hAnsi="Verdana"/>
                <w:b/>
                <w:bCs/>
              </w:rPr>
              <w:t>37</w:t>
            </w:r>
          </w:p>
        </w:tc>
        <w:tc>
          <w:tcPr>
            <w:tcW w:w="3969" w:type="dxa"/>
            <w:tcBorders>
              <w:bottom w:val="single" w:sz="8" w:space="0" w:color="000000"/>
              <w:right w:val="single" w:sz="8" w:space="0" w:color="000000"/>
            </w:tcBorders>
          </w:tcPr>
          <w:p w14:paraId="4F8AE12C" w14:textId="77777777" w:rsidR="00E90352" w:rsidRDefault="00000000">
            <w:pPr>
              <w:widowControl w:val="0"/>
              <w:jc w:val="both"/>
              <w:rPr>
                <w:rFonts w:ascii="Verdana" w:hAnsi="Verdana"/>
              </w:rPr>
            </w:pPr>
            <w:r>
              <w:rPr>
                <w:rFonts w:ascii="Verdana" w:eastAsia="Calibri" w:hAnsi="Verdana" w:cs="Arial"/>
                <w:lang w:eastAsia="en-US"/>
              </w:rPr>
              <w:t>Desidrogenase láctica - método DGKC reação cinética contínua kit com 50ml cada, para testes em equipamento automático SX-300.</w:t>
            </w:r>
          </w:p>
        </w:tc>
        <w:tc>
          <w:tcPr>
            <w:tcW w:w="928" w:type="dxa"/>
            <w:tcBorders>
              <w:bottom w:val="single" w:sz="8" w:space="0" w:color="000000"/>
              <w:right w:val="single" w:sz="8" w:space="0" w:color="000000"/>
            </w:tcBorders>
          </w:tcPr>
          <w:p w14:paraId="1DED3977" w14:textId="77777777" w:rsidR="00E90352" w:rsidRDefault="00000000">
            <w:pPr>
              <w:widowControl w:val="0"/>
              <w:jc w:val="both"/>
              <w:rPr>
                <w:rFonts w:ascii="Verdana" w:hAnsi="Verdana"/>
              </w:rPr>
            </w:pPr>
            <w:r>
              <w:rPr>
                <w:rFonts w:ascii="Verdana" w:eastAsia="Calibri" w:hAnsi="Verdana" w:cs="Arial"/>
                <w:lang w:eastAsia="en-US"/>
              </w:rPr>
              <w:t>KIT</w:t>
            </w:r>
          </w:p>
        </w:tc>
        <w:tc>
          <w:tcPr>
            <w:tcW w:w="1551" w:type="dxa"/>
            <w:tcBorders>
              <w:bottom w:val="single" w:sz="8" w:space="0" w:color="000000"/>
              <w:right w:val="single" w:sz="8" w:space="0" w:color="000000"/>
            </w:tcBorders>
          </w:tcPr>
          <w:p w14:paraId="30C253F6" w14:textId="77777777" w:rsidR="00E90352" w:rsidRDefault="00000000">
            <w:pPr>
              <w:widowControl w:val="0"/>
              <w:jc w:val="both"/>
              <w:rPr>
                <w:rFonts w:ascii="Verdana" w:hAnsi="Verdana"/>
              </w:rPr>
            </w:pPr>
            <w:r>
              <w:rPr>
                <w:rFonts w:ascii="Verdana" w:eastAsia="Calibri" w:hAnsi="Verdana" w:cs="Arial"/>
                <w:lang w:eastAsia="en-US"/>
              </w:rPr>
              <w:t>30</w:t>
            </w:r>
          </w:p>
        </w:tc>
        <w:tc>
          <w:tcPr>
            <w:tcW w:w="1285" w:type="dxa"/>
            <w:tcBorders>
              <w:bottom w:val="single" w:sz="8" w:space="0" w:color="000000"/>
            </w:tcBorders>
          </w:tcPr>
          <w:p w14:paraId="2A1BD405" w14:textId="77777777" w:rsidR="00E90352" w:rsidRDefault="00000000">
            <w:pPr>
              <w:widowControl w:val="0"/>
              <w:spacing w:after="160"/>
              <w:jc w:val="center"/>
              <w:rPr>
                <w:rFonts w:ascii="Verdana" w:hAnsi="Verdana"/>
              </w:rPr>
            </w:pPr>
            <w:r>
              <w:rPr>
                <w:rFonts w:ascii="Verdana" w:hAnsi="Verdana"/>
              </w:rPr>
              <w:t>R$68,50</w:t>
            </w:r>
          </w:p>
        </w:tc>
        <w:tc>
          <w:tcPr>
            <w:tcW w:w="1425" w:type="dxa"/>
            <w:tcBorders>
              <w:bottom w:val="single" w:sz="8" w:space="0" w:color="000000"/>
              <w:right w:val="single" w:sz="8" w:space="0" w:color="000000"/>
            </w:tcBorders>
          </w:tcPr>
          <w:p w14:paraId="08A17A85" w14:textId="77777777" w:rsidR="00E90352" w:rsidRDefault="00000000">
            <w:pPr>
              <w:widowControl w:val="0"/>
              <w:spacing w:after="160"/>
              <w:jc w:val="center"/>
              <w:rPr>
                <w:rFonts w:ascii="Verdana" w:hAnsi="Verdana"/>
              </w:rPr>
            </w:pPr>
            <w:r>
              <w:rPr>
                <w:rFonts w:ascii="Verdana" w:hAnsi="Verdana"/>
              </w:rPr>
              <w:t>R$2.055,00</w:t>
            </w:r>
          </w:p>
        </w:tc>
      </w:tr>
      <w:tr w:rsidR="00E90352" w14:paraId="3DEBABE6" w14:textId="77777777">
        <w:trPr>
          <w:trHeight w:val="438"/>
        </w:trPr>
        <w:tc>
          <w:tcPr>
            <w:tcW w:w="754" w:type="dxa"/>
            <w:tcBorders>
              <w:left w:val="single" w:sz="8" w:space="0" w:color="000000"/>
              <w:bottom w:val="single" w:sz="8" w:space="0" w:color="000000"/>
              <w:right w:val="single" w:sz="8" w:space="0" w:color="000000"/>
            </w:tcBorders>
          </w:tcPr>
          <w:p w14:paraId="4F765F0F" w14:textId="77777777" w:rsidR="00E90352" w:rsidRDefault="00000000">
            <w:pPr>
              <w:widowControl w:val="0"/>
              <w:jc w:val="center"/>
              <w:rPr>
                <w:rFonts w:ascii="Verdana" w:hAnsi="Verdana"/>
              </w:rPr>
            </w:pPr>
            <w:r>
              <w:rPr>
                <w:rFonts w:ascii="Verdana" w:hAnsi="Verdana"/>
                <w:b/>
                <w:bCs/>
              </w:rPr>
              <w:t>38</w:t>
            </w:r>
          </w:p>
        </w:tc>
        <w:tc>
          <w:tcPr>
            <w:tcW w:w="3969" w:type="dxa"/>
            <w:tcBorders>
              <w:bottom w:val="single" w:sz="8" w:space="0" w:color="000000"/>
              <w:right w:val="single" w:sz="8" w:space="0" w:color="000000"/>
            </w:tcBorders>
          </w:tcPr>
          <w:p w14:paraId="0B29A0CA" w14:textId="77777777" w:rsidR="00E90352" w:rsidRDefault="00000000">
            <w:pPr>
              <w:widowControl w:val="0"/>
              <w:jc w:val="both"/>
              <w:rPr>
                <w:rFonts w:ascii="Verdana" w:hAnsi="Verdana"/>
              </w:rPr>
            </w:pPr>
            <w:r>
              <w:rPr>
                <w:rFonts w:ascii="Verdana" w:eastAsia="Calibri" w:hAnsi="Verdana" w:cs="Arial"/>
                <w:lang w:eastAsia="en-US"/>
              </w:rPr>
              <w:t>Ferro cromazural B Líquido pronto para uso – 100ml cada, para testes em equipamento automático SX-300.</w:t>
            </w:r>
          </w:p>
        </w:tc>
        <w:tc>
          <w:tcPr>
            <w:tcW w:w="928" w:type="dxa"/>
            <w:tcBorders>
              <w:bottom w:val="single" w:sz="8" w:space="0" w:color="000000"/>
              <w:right w:val="single" w:sz="8" w:space="0" w:color="000000"/>
            </w:tcBorders>
          </w:tcPr>
          <w:p w14:paraId="570A0CCB" w14:textId="77777777" w:rsidR="00E90352" w:rsidRDefault="00000000">
            <w:pPr>
              <w:widowControl w:val="0"/>
              <w:jc w:val="both"/>
              <w:rPr>
                <w:rFonts w:ascii="Verdana" w:hAnsi="Verdana"/>
              </w:rPr>
            </w:pPr>
            <w:r>
              <w:rPr>
                <w:rFonts w:ascii="Verdana" w:eastAsia="Calibri" w:hAnsi="Verdana" w:cs="Arial"/>
                <w:lang w:eastAsia="en-US"/>
              </w:rPr>
              <w:t>KIT</w:t>
            </w:r>
          </w:p>
        </w:tc>
        <w:tc>
          <w:tcPr>
            <w:tcW w:w="1551" w:type="dxa"/>
            <w:tcBorders>
              <w:bottom w:val="single" w:sz="8" w:space="0" w:color="000000"/>
              <w:right w:val="single" w:sz="8" w:space="0" w:color="000000"/>
            </w:tcBorders>
          </w:tcPr>
          <w:p w14:paraId="3799B66B" w14:textId="77777777" w:rsidR="00E90352" w:rsidRDefault="00000000">
            <w:pPr>
              <w:widowControl w:val="0"/>
              <w:jc w:val="both"/>
              <w:rPr>
                <w:rFonts w:ascii="Verdana" w:hAnsi="Verdana"/>
              </w:rPr>
            </w:pPr>
            <w:r>
              <w:rPr>
                <w:rFonts w:ascii="Verdana" w:eastAsia="Calibri" w:hAnsi="Verdana" w:cs="Arial"/>
                <w:lang w:eastAsia="en-US"/>
              </w:rPr>
              <w:t>40</w:t>
            </w:r>
          </w:p>
        </w:tc>
        <w:tc>
          <w:tcPr>
            <w:tcW w:w="1285" w:type="dxa"/>
            <w:tcBorders>
              <w:bottom w:val="single" w:sz="8" w:space="0" w:color="000000"/>
            </w:tcBorders>
          </w:tcPr>
          <w:p w14:paraId="1EF7E537" w14:textId="77777777" w:rsidR="00E90352" w:rsidRDefault="00000000">
            <w:pPr>
              <w:widowControl w:val="0"/>
              <w:spacing w:after="160"/>
              <w:jc w:val="center"/>
              <w:rPr>
                <w:rFonts w:ascii="Verdana" w:hAnsi="Verdana"/>
              </w:rPr>
            </w:pPr>
            <w:r>
              <w:rPr>
                <w:rFonts w:ascii="Verdana" w:hAnsi="Verdana"/>
              </w:rPr>
              <w:t>R$120,00</w:t>
            </w:r>
          </w:p>
        </w:tc>
        <w:tc>
          <w:tcPr>
            <w:tcW w:w="1425" w:type="dxa"/>
            <w:tcBorders>
              <w:bottom w:val="single" w:sz="8" w:space="0" w:color="000000"/>
              <w:right w:val="single" w:sz="8" w:space="0" w:color="000000"/>
            </w:tcBorders>
          </w:tcPr>
          <w:p w14:paraId="27212741" w14:textId="77777777" w:rsidR="00E90352" w:rsidRDefault="00000000">
            <w:pPr>
              <w:widowControl w:val="0"/>
              <w:spacing w:after="160"/>
              <w:jc w:val="center"/>
              <w:rPr>
                <w:rFonts w:ascii="Verdana" w:hAnsi="Verdana"/>
              </w:rPr>
            </w:pPr>
            <w:r>
              <w:rPr>
                <w:rFonts w:ascii="Verdana" w:hAnsi="Verdana"/>
              </w:rPr>
              <w:t>R$4.800,00</w:t>
            </w:r>
          </w:p>
        </w:tc>
      </w:tr>
      <w:tr w:rsidR="00E90352" w14:paraId="3BDA9B11" w14:textId="77777777">
        <w:trPr>
          <w:trHeight w:val="438"/>
        </w:trPr>
        <w:tc>
          <w:tcPr>
            <w:tcW w:w="754" w:type="dxa"/>
            <w:tcBorders>
              <w:left w:val="single" w:sz="8" w:space="0" w:color="000000"/>
              <w:bottom w:val="single" w:sz="8" w:space="0" w:color="000000"/>
              <w:right w:val="single" w:sz="8" w:space="0" w:color="000000"/>
            </w:tcBorders>
          </w:tcPr>
          <w:p w14:paraId="152E74BE" w14:textId="77777777" w:rsidR="00E90352" w:rsidRDefault="00000000">
            <w:pPr>
              <w:widowControl w:val="0"/>
              <w:jc w:val="center"/>
              <w:rPr>
                <w:rFonts w:ascii="Verdana" w:hAnsi="Verdana"/>
              </w:rPr>
            </w:pPr>
            <w:r>
              <w:rPr>
                <w:rFonts w:ascii="Verdana" w:hAnsi="Verdana"/>
                <w:b/>
                <w:bCs/>
              </w:rPr>
              <w:lastRenderedPageBreak/>
              <w:t>39</w:t>
            </w:r>
          </w:p>
        </w:tc>
        <w:tc>
          <w:tcPr>
            <w:tcW w:w="3969" w:type="dxa"/>
            <w:tcBorders>
              <w:bottom w:val="single" w:sz="8" w:space="0" w:color="000000"/>
              <w:right w:val="single" w:sz="8" w:space="0" w:color="000000"/>
            </w:tcBorders>
          </w:tcPr>
          <w:p w14:paraId="32415CDD" w14:textId="77777777" w:rsidR="00E90352" w:rsidRDefault="00000000">
            <w:pPr>
              <w:widowControl w:val="0"/>
              <w:jc w:val="both"/>
              <w:rPr>
                <w:rFonts w:ascii="Verdana" w:hAnsi="Verdana"/>
              </w:rPr>
            </w:pPr>
            <w:r>
              <w:rPr>
                <w:rFonts w:ascii="Verdana" w:eastAsia="Calibri" w:hAnsi="Verdana" w:cs="Arial"/>
                <w:lang w:eastAsia="en-US"/>
              </w:rPr>
              <w:t>Fosfatase alcalina cinética - 100ml cada, para testes em equipamento automático SX-300.</w:t>
            </w:r>
          </w:p>
        </w:tc>
        <w:tc>
          <w:tcPr>
            <w:tcW w:w="928" w:type="dxa"/>
            <w:tcBorders>
              <w:bottom w:val="single" w:sz="8" w:space="0" w:color="000000"/>
              <w:right w:val="single" w:sz="8" w:space="0" w:color="000000"/>
            </w:tcBorders>
          </w:tcPr>
          <w:p w14:paraId="10945AD6" w14:textId="77777777" w:rsidR="00E90352" w:rsidRDefault="00000000">
            <w:pPr>
              <w:widowControl w:val="0"/>
              <w:jc w:val="both"/>
              <w:rPr>
                <w:rFonts w:ascii="Verdana" w:hAnsi="Verdana"/>
              </w:rPr>
            </w:pPr>
            <w:r>
              <w:rPr>
                <w:rFonts w:ascii="Verdana" w:eastAsia="Calibri" w:hAnsi="Verdana" w:cs="Arial"/>
                <w:lang w:eastAsia="en-US"/>
              </w:rPr>
              <w:t>KIT</w:t>
            </w:r>
          </w:p>
        </w:tc>
        <w:tc>
          <w:tcPr>
            <w:tcW w:w="1551" w:type="dxa"/>
            <w:tcBorders>
              <w:bottom w:val="single" w:sz="8" w:space="0" w:color="000000"/>
              <w:right w:val="single" w:sz="8" w:space="0" w:color="000000"/>
            </w:tcBorders>
          </w:tcPr>
          <w:p w14:paraId="266D8156" w14:textId="77777777" w:rsidR="00E90352" w:rsidRDefault="00000000">
            <w:pPr>
              <w:widowControl w:val="0"/>
              <w:jc w:val="both"/>
              <w:rPr>
                <w:rFonts w:ascii="Verdana" w:hAnsi="Verdana"/>
              </w:rPr>
            </w:pPr>
            <w:r>
              <w:rPr>
                <w:rFonts w:ascii="Verdana" w:eastAsia="Calibri" w:hAnsi="Verdana" w:cs="Arial"/>
                <w:lang w:eastAsia="en-US"/>
              </w:rPr>
              <w:t>40</w:t>
            </w:r>
          </w:p>
        </w:tc>
        <w:tc>
          <w:tcPr>
            <w:tcW w:w="1285" w:type="dxa"/>
            <w:tcBorders>
              <w:bottom w:val="single" w:sz="8" w:space="0" w:color="000000"/>
            </w:tcBorders>
          </w:tcPr>
          <w:p w14:paraId="52077F8E" w14:textId="77777777" w:rsidR="00E90352" w:rsidRDefault="00000000">
            <w:pPr>
              <w:widowControl w:val="0"/>
              <w:spacing w:after="160"/>
              <w:jc w:val="center"/>
              <w:rPr>
                <w:rFonts w:ascii="Verdana" w:hAnsi="Verdana"/>
              </w:rPr>
            </w:pPr>
            <w:r>
              <w:rPr>
                <w:rFonts w:ascii="Verdana" w:hAnsi="Verdana"/>
              </w:rPr>
              <w:t>R$92,00</w:t>
            </w:r>
          </w:p>
        </w:tc>
        <w:tc>
          <w:tcPr>
            <w:tcW w:w="1425" w:type="dxa"/>
            <w:tcBorders>
              <w:bottom w:val="single" w:sz="8" w:space="0" w:color="000000"/>
              <w:right w:val="single" w:sz="8" w:space="0" w:color="000000"/>
            </w:tcBorders>
          </w:tcPr>
          <w:p w14:paraId="04B55716" w14:textId="77777777" w:rsidR="00E90352" w:rsidRDefault="00000000">
            <w:pPr>
              <w:widowControl w:val="0"/>
              <w:spacing w:after="160"/>
              <w:jc w:val="center"/>
              <w:rPr>
                <w:rFonts w:ascii="Verdana" w:hAnsi="Verdana"/>
              </w:rPr>
            </w:pPr>
            <w:r>
              <w:rPr>
                <w:rFonts w:ascii="Verdana" w:hAnsi="Verdana"/>
              </w:rPr>
              <w:t>R$3.680,00</w:t>
            </w:r>
          </w:p>
        </w:tc>
      </w:tr>
      <w:tr w:rsidR="00E90352" w14:paraId="050D0861" w14:textId="77777777">
        <w:trPr>
          <w:trHeight w:val="438"/>
        </w:trPr>
        <w:tc>
          <w:tcPr>
            <w:tcW w:w="754" w:type="dxa"/>
            <w:tcBorders>
              <w:left w:val="single" w:sz="8" w:space="0" w:color="000000"/>
              <w:bottom w:val="single" w:sz="8" w:space="0" w:color="000000"/>
              <w:right w:val="single" w:sz="8" w:space="0" w:color="000000"/>
            </w:tcBorders>
          </w:tcPr>
          <w:p w14:paraId="4C7BBE3B" w14:textId="77777777" w:rsidR="00E90352" w:rsidRDefault="00000000">
            <w:pPr>
              <w:widowControl w:val="0"/>
              <w:jc w:val="center"/>
              <w:rPr>
                <w:rFonts w:ascii="Verdana" w:hAnsi="Verdana"/>
              </w:rPr>
            </w:pPr>
            <w:r>
              <w:rPr>
                <w:rFonts w:ascii="Verdana" w:hAnsi="Verdana"/>
                <w:b/>
                <w:bCs/>
              </w:rPr>
              <w:t>40</w:t>
            </w:r>
          </w:p>
        </w:tc>
        <w:tc>
          <w:tcPr>
            <w:tcW w:w="3969" w:type="dxa"/>
            <w:tcBorders>
              <w:bottom w:val="single" w:sz="8" w:space="0" w:color="000000"/>
              <w:right w:val="single" w:sz="8" w:space="0" w:color="000000"/>
            </w:tcBorders>
          </w:tcPr>
          <w:p w14:paraId="423DBC38" w14:textId="77777777" w:rsidR="00E90352" w:rsidRDefault="00000000">
            <w:pPr>
              <w:widowControl w:val="0"/>
              <w:jc w:val="both"/>
              <w:rPr>
                <w:rFonts w:ascii="Verdana" w:hAnsi="Verdana"/>
              </w:rPr>
            </w:pPr>
            <w:r>
              <w:rPr>
                <w:rFonts w:ascii="Verdana" w:eastAsia="Calibri" w:hAnsi="Verdana" w:cs="Arial"/>
                <w:lang w:eastAsia="en-US"/>
              </w:rPr>
              <w:t>Fósforo UV Líquido pronto para uso– kit monorreagente. Método Molibdato de amônio UV 100 ml cada, para testes em equipamento automático SX-300.</w:t>
            </w:r>
          </w:p>
        </w:tc>
        <w:tc>
          <w:tcPr>
            <w:tcW w:w="928" w:type="dxa"/>
            <w:tcBorders>
              <w:bottom w:val="single" w:sz="8" w:space="0" w:color="000000"/>
              <w:right w:val="single" w:sz="8" w:space="0" w:color="000000"/>
            </w:tcBorders>
          </w:tcPr>
          <w:p w14:paraId="556A8191" w14:textId="77777777" w:rsidR="00E90352" w:rsidRDefault="00000000">
            <w:pPr>
              <w:widowControl w:val="0"/>
              <w:jc w:val="both"/>
              <w:rPr>
                <w:rFonts w:ascii="Verdana" w:hAnsi="Verdana"/>
              </w:rPr>
            </w:pPr>
            <w:r>
              <w:rPr>
                <w:rFonts w:ascii="Verdana" w:eastAsia="Calibri" w:hAnsi="Verdana" w:cs="Arial"/>
                <w:lang w:eastAsia="en-US"/>
              </w:rPr>
              <w:t>KIT</w:t>
            </w:r>
          </w:p>
        </w:tc>
        <w:tc>
          <w:tcPr>
            <w:tcW w:w="1551" w:type="dxa"/>
            <w:tcBorders>
              <w:bottom w:val="single" w:sz="8" w:space="0" w:color="000000"/>
              <w:right w:val="single" w:sz="8" w:space="0" w:color="000000"/>
            </w:tcBorders>
          </w:tcPr>
          <w:p w14:paraId="71F96D9E" w14:textId="77777777" w:rsidR="00E90352" w:rsidRDefault="00000000">
            <w:pPr>
              <w:widowControl w:val="0"/>
              <w:jc w:val="both"/>
              <w:rPr>
                <w:rFonts w:ascii="Verdana" w:hAnsi="Verdana"/>
              </w:rPr>
            </w:pPr>
            <w:r>
              <w:rPr>
                <w:rFonts w:ascii="Verdana" w:eastAsia="Calibri" w:hAnsi="Verdana" w:cs="Arial"/>
                <w:lang w:eastAsia="en-US"/>
              </w:rPr>
              <w:t>10</w:t>
            </w:r>
          </w:p>
        </w:tc>
        <w:tc>
          <w:tcPr>
            <w:tcW w:w="1285" w:type="dxa"/>
            <w:tcBorders>
              <w:bottom w:val="single" w:sz="8" w:space="0" w:color="000000"/>
            </w:tcBorders>
          </w:tcPr>
          <w:p w14:paraId="08EF2D5B" w14:textId="77777777" w:rsidR="00E90352" w:rsidRDefault="00000000">
            <w:pPr>
              <w:widowControl w:val="0"/>
              <w:spacing w:after="160"/>
              <w:jc w:val="center"/>
              <w:rPr>
                <w:rFonts w:ascii="Verdana" w:hAnsi="Verdana"/>
              </w:rPr>
            </w:pPr>
            <w:r>
              <w:rPr>
                <w:rFonts w:ascii="Verdana" w:hAnsi="Verdana"/>
              </w:rPr>
              <w:t>R$80,00</w:t>
            </w:r>
          </w:p>
        </w:tc>
        <w:tc>
          <w:tcPr>
            <w:tcW w:w="1425" w:type="dxa"/>
            <w:tcBorders>
              <w:bottom w:val="single" w:sz="8" w:space="0" w:color="000000"/>
              <w:right w:val="single" w:sz="8" w:space="0" w:color="000000"/>
            </w:tcBorders>
          </w:tcPr>
          <w:p w14:paraId="5AAB9F59" w14:textId="77777777" w:rsidR="00E90352" w:rsidRDefault="00000000">
            <w:pPr>
              <w:widowControl w:val="0"/>
              <w:spacing w:after="160"/>
              <w:jc w:val="center"/>
              <w:rPr>
                <w:rFonts w:ascii="Verdana" w:hAnsi="Verdana"/>
              </w:rPr>
            </w:pPr>
            <w:r>
              <w:rPr>
                <w:rFonts w:ascii="Verdana" w:hAnsi="Verdana"/>
              </w:rPr>
              <w:t>R$800,00</w:t>
            </w:r>
          </w:p>
        </w:tc>
      </w:tr>
      <w:tr w:rsidR="00E90352" w14:paraId="5F5EDD40" w14:textId="77777777">
        <w:trPr>
          <w:trHeight w:val="438"/>
        </w:trPr>
        <w:tc>
          <w:tcPr>
            <w:tcW w:w="754" w:type="dxa"/>
            <w:tcBorders>
              <w:left w:val="single" w:sz="8" w:space="0" w:color="000000"/>
              <w:bottom w:val="single" w:sz="8" w:space="0" w:color="000000"/>
              <w:right w:val="single" w:sz="8" w:space="0" w:color="000000"/>
            </w:tcBorders>
          </w:tcPr>
          <w:p w14:paraId="60072C0E" w14:textId="77777777" w:rsidR="00E90352" w:rsidRDefault="00000000">
            <w:pPr>
              <w:widowControl w:val="0"/>
              <w:jc w:val="center"/>
              <w:rPr>
                <w:rFonts w:ascii="Verdana" w:hAnsi="Verdana"/>
              </w:rPr>
            </w:pPr>
            <w:r>
              <w:rPr>
                <w:rFonts w:ascii="Verdana" w:hAnsi="Verdana"/>
                <w:b/>
                <w:bCs/>
              </w:rPr>
              <w:t>41</w:t>
            </w:r>
          </w:p>
        </w:tc>
        <w:tc>
          <w:tcPr>
            <w:tcW w:w="3969" w:type="dxa"/>
            <w:tcBorders>
              <w:bottom w:val="single" w:sz="8" w:space="0" w:color="000000"/>
              <w:right w:val="single" w:sz="8" w:space="0" w:color="000000"/>
            </w:tcBorders>
          </w:tcPr>
          <w:p w14:paraId="0E32057B" w14:textId="77777777" w:rsidR="00E90352" w:rsidRDefault="00000000">
            <w:pPr>
              <w:widowControl w:val="0"/>
              <w:jc w:val="both"/>
              <w:rPr>
                <w:rFonts w:ascii="Verdana" w:hAnsi="Verdana"/>
              </w:rPr>
            </w:pPr>
            <w:r>
              <w:rPr>
                <w:rFonts w:ascii="Verdana" w:eastAsia="Calibri" w:hAnsi="Verdana" w:cs="Arial"/>
                <w:lang w:eastAsia="en-US"/>
              </w:rPr>
              <w:t>Gama GT cinético – 100ml, com calibrador, para testes em equipamento automático SX-300.</w:t>
            </w:r>
          </w:p>
        </w:tc>
        <w:tc>
          <w:tcPr>
            <w:tcW w:w="928" w:type="dxa"/>
            <w:tcBorders>
              <w:bottom w:val="single" w:sz="8" w:space="0" w:color="000000"/>
              <w:right w:val="single" w:sz="8" w:space="0" w:color="000000"/>
            </w:tcBorders>
          </w:tcPr>
          <w:p w14:paraId="300904D8" w14:textId="77777777" w:rsidR="00E90352" w:rsidRDefault="00000000">
            <w:pPr>
              <w:widowControl w:val="0"/>
              <w:jc w:val="both"/>
              <w:rPr>
                <w:rFonts w:ascii="Verdana" w:hAnsi="Verdana"/>
              </w:rPr>
            </w:pPr>
            <w:r>
              <w:rPr>
                <w:rFonts w:ascii="Verdana" w:eastAsia="Calibri" w:hAnsi="Verdana" w:cs="Arial"/>
                <w:lang w:eastAsia="en-US"/>
              </w:rPr>
              <w:t>KIT</w:t>
            </w:r>
          </w:p>
        </w:tc>
        <w:tc>
          <w:tcPr>
            <w:tcW w:w="1551" w:type="dxa"/>
            <w:tcBorders>
              <w:bottom w:val="single" w:sz="8" w:space="0" w:color="000000"/>
              <w:right w:val="single" w:sz="8" w:space="0" w:color="000000"/>
            </w:tcBorders>
          </w:tcPr>
          <w:p w14:paraId="650B9F0B" w14:textId="77777777" w:rsidR="00E90352" w:rsidRDefault="00000000">
            <w:pPr>
              <w:widowControl w:val="0"/>
              <w:jc w:val="both"/>
              <w:rPr>
                <w:rFonts w:ascii="Verdana" w:hAnsi="Verdana"/>
              </w:rPr>
            </w:pPr>
            <w:r>
              <w:rPr>
                <w:rFonts w:ascii="Verdana" w:eastAsia="Calibri" w:hAnsi="Verdana" w:cs="Arial"/>
                <w:lang w:eastAsia="en-US"/>
              </w:rPr>
              <w:t>80</w:t>
            </w:r>
          </w:p>
        </w:tc>
        <w:tc>
          <w:tcPr>
            <w:tcW w:w="1285" w:type="dxa"/>
            <w:tcBorders>
              <w:bottom w:val="single" w:sz="8" w:space="0" w:color="000000"/>
            </w:tcBorders>
          </w:tcPr>
          <w:p w14:paraId="09E15B44" w14:textId="77777777" w:rsidR="00E90352" w:rsidRDefault="00000000">
            <w:pPr>
              <w:widowControl w:val="0"/>
              <w:spacing w:after="160"/>
              <w:jc w:val="center"/>
              <w:rPr>
                <w:rFonts w:ascii="Verdana" w:hAnsi="Verdana"/>
              </w:rPr>
            </w:pPr>
            <w:r>
              <w:rPr>
                <w:rFonts w:ascii="Verdana" w:hAnsi="Verdana"/>
              </w:rPr>
              <w:t>R$116,00</w:t>
            </w:r>
          </w:p>
        </w:tc>
        <w:tc>
          <w:tcPr>
            <w:tcW w:w="1425" w:type="dxa"/>
            <w:tcBorders>
              <w:bottom w:val="single" w:sz="8" w:space="0" w:color="000000"/>
              <w:right w:val="single" w:sz="8" w:space="0" w:color="000000"/>
            </w:tcBorders>
          </w:tcPr>
          <w:p w14:paraId="2576F341" w14:textId="77777777" w:rsidR="00E90352" w:rsidRDefault="00000000">
            <w:pPr>
              <w:widowControl w:val="0"/>
              <w:spacing w:after="160"/>
              <w:jc w:val="center"/>
              <w:rPr>
                <w:rFonts w:ascii="Verdana" w:hAnsi="Verdana"/>
              </w:rPr>
            </w:pPr>
            <w:r>
              <w:rPr>
                <w:rFonts w:ascii="Verdana" w:hAnsi="Verdana"/>
              </w:rPr>
              <w:t>R$9.280,00</w:t>
            </w:r>
          </w:p>
        </w:tc>
      </w:tr>
      <w:tr w:rsidR="00E90352" w14:paraId="10636A3B" w14:textId="77777777">
        <w:trPr>
          <w:trHeight w:val="438"/>
        </w:trPr>
        <w:tc>
          <w:tcPr>
            <w:tcW w:w="754" w:type="dxa"/>
            <w:tcBorders>
              <w:left w:val="single" w:sz="8" w:space="0" w:color="000000"/>
              <w:bottom w:val="single" w:sz="8" w:space="0" w:color="000000"/>
              <w:right w:val="single" w:sz="8" w:space="0" w:color="000000"/>
            </w:tcBorders>
          </w:tcPr>
          <w:p w14:paraId="555ADBE1" w14:textId="77777777" w:rsidR="00E90352" w:rsidRDefault="00000000">
            <w:pPr>
              <w:widowControl w:val="0"/>
              <w:jc w:val="center"/>
              <w:rPr>
                <w:rFonts w:ascii="Verdana" w:hAnsi="Verdana"/>
              </w:rPr>
            </w:pPr>
            <w:r>
              <w:rPr>
                <w:rFonts w:ascii="Verdana" w:hAnsi="Verdana"/>
                <w:b/>
                <w:bCs/>
              </w:rPr>
              <w:t>42</w:t>
            </w:r>
          </w:p>
        </w:tc>
        <w:tc>
          <w:tcPr>
            <w:tcW w:w="3969" w:type="dxa"/>
            <w:tcBorders>
              <w:bottom w:val="single" w:sz="8" w:space="0" w:color="000000"/>
              <w:right w:val="single" w:sz="8" w:space="0" w:color="000000"/>
            </w:tcBorders>
          </w:tcPr>
          <w:p w14:paraId="19B23BB4" w14:textId="77777777" w:rsidR="00E90352" w:rsidRDefault="00000000">
            <w:pPr>
              <w:widowControl w:val="0"/>
              <w:jc w:val="both"/>
              <w:rPr>
                <w:rFonts w:ascii="Verdana" w:hAnsi="Verdana"/>
              </w:rPr>
            </w:pPr>
            <w:r>
              <w:rPr>
                <w:rFonts w:ascii="Verdana" w:eastAsia="Calibri" w:hAnsi="Verdana" w:cs="Arial"/>
                <w:lang w:eastAsia="en-US"/>
              </w:rPr>
              <w:t>Glicose enzimática colorimétrico Líquido pronto para uso – 1000ml cada, para testes em equipamento automático SX-300.</w:t>
            </w:r>
          </w:p>
        </w:tc>
        <w:tc>
          <w:tcPr>
            <w:tcW w:w="928" w:type="dxa"/>
            <w:tcBorders>
              <w:bottom w:val="single" w:sz="8" w:space="0" w:color="000000"/>
              <w:right w:val="single" w:sz="8" w:space="0" w:color="000000"/>
            </w:tcBorders>
          </w:tcPr>
          <w:p w14:paraId="65A9309F" w14:textId="77777777" w:rsidR="00E90352" w:rsidRDefault="00000000">
            <w:pPr>
              <w:widowControl w:val="0"/>
              <w:jc w:val="both"/>
              <w:rPr>
                <w:rFonts w:ascii="Verdana" w:hAnsi="Verdana"/>
              </w:rPr>
            </w:pPr>
            <w:r>
              <w:rPr>
                <w:rFonts w:ascii="Verdana" w:eastAsia="Calibri" w:hAnsi="Verdana" w:cs="Arial"/>
                <w:lang w:eastAsia="en-US"/>
              </w:rPr>
              <w:t>KIT</w:t>
            </w:r>
          </w:p>
        </w:tc>
        <w:tc>
          <w:tcPr>
            <w:tcW w:w="1551" w:type="dxa"/>
            <w:tcBorders>
              <w:bottom w:val="single" w:sz="8" w:space="0" w:color="000000"/>
              <w:right w:val="single" w:sz="8" w:space="0" w:color="000000"/>
            </w:tcBorders>
          </w:tcPr>
          <w:p w14:paraId="26BB2180" w14:textId="77777777" w:rsidR="00E90352" w:rsidRDefault="00000000">
            <w:pPr>
              <w:widowControl w:val="0"/>
              <w:jc w:val="both"/>
              <w:rPr>
                <w:rFonts w:ascii="Verdana" w:hAnsi="Verdana"/>
              </w:rPr>
            </w:pPr>
            <w:r>
              <w:rPr>
                <w:rFonts w:ascii="Verdana" w:eastAsia="Calibri" w:hAnsi="Verdana" w:cs="Arial"/>
                <w:lang w:eastAsia="en-US"/>
              </w:rPr>
              <w:t>20</w:t>
            </w:r>
          </w:p>
        </w:tc>
        <w:tc>
          <w:tcPr>
            <w:tcW w:w="1285" w:type="dxa"/>
            <w:tcBorders>
              <w:bottom w:val="single" w:sz="8" w:space="0" w:color="000000"/>
            </w:tcBorders>
          </w:tcPr>
          <w:p w14:paraId="7400E7E4" w14:textId="77777777" w:rsidR="00E90352" w:rsidRDefault="00000000">
            <w:pPr>
              <w:widowControl w:val="0"/>
              <w:spacing w:after="160"/>
              <w:jc w:val="center"/>
              <w:rPr>
                <w:rFonts w:ascii="Verdana" w:hAnsi="Verdana"/>
              </w:rPr>
            </w:pPr>
            <w:r>
              <w:rPr>
                <w:rFonts w:ascii="Verdana" w:hAnsi="Verdana"/>
              </w:rPr>
              <w:t>R$151,00</w:t>
            </w:r>
          </w:p>
        </w:tc>
        <w:tc>
          <w:tcPr>
            <w:tcW w:w="1425" w:type="dxa"/>
            <w:tcBorders>
              <w:bottom w:val="single" w:sz="8" w:space="0" w:color="000000"/>
              <w:right w:val="single" w:sz="8" w:space="0" w:color="000000"/>
            </w:tcBorders>
          </w:tcPr>
          <w:p w14:paraId="61CCFF1A" w14:textId="77777777" w:rsidR="00E90352" w:rsidRDefault="00000000">
            <w:pPr>
              <w:widowControl w:val="0"/>
              <w:spacing w:after="160"/>
              <w:jc w:val="center"/>
              <w:rPr>
                <w:rFonts w:ascii="Verdana" w:hAnsi="Verdana"/>
              </w:rPr>
            </w:pPr>
            <w:r>
              <w:rPr>
                <w:rFonts w:ascii="Verdana" w:hAnsi="Verdana"/>
              </w:rPr>
              <w:t>R$3.020,00</w:t>
            </w:r>
          </w:p>
        </w:tc>
      </w:tr>
      <w:tr w:rsidR="00E90352" w14:paraId="4E0215A7" w14:textId="77777777">
        <w:trPr>
          <w:trHeight w:val="438"/>
        </w:trPr>
        <w:tc>
          <w:tcPr>
            <w:tcW w:w="754" w:type="dxa"/>
            <w:tcBorders>
              <w:left w:val="single" w:sz="8" w:space="0" w:color="000000"/>
              <w:bottom w:val="single" w:sz="8" w:space="0" w:color="000000"/>
              <w:right w:val="single" w:sz="8" w:space="0" w:color="000000"/>
            </w:tcBorders>
          </w:tcPr>
          <w:p w14:paraId="50EF0E7B" w14:textId="77777777" w:rsidR="00E90352" w:rsidRDefault="00000000">
            <w:pPr>
              <w:widowControl w:val="0"/>
              <w:jc w:val="center"/>
              <w:rPr>
                <w:rFonts w:ascii="Verdana" w:hAnsi="Verdana"/>
              </w:rPr>
            </w:pPr>
            <w:r>
              <w:rPr>
                <w:rFonts w:ascii="Verdana" w:hAnsi="Verdana"/>
                <w:b/>
                <w:bCs/>
              </w:rPr>
              <w:t>43</w:t>
            </w:r>
          </w:p>
        </w:tc>
        <w:tc>
          <w:tcPr>
            <w:tcW w:w="3969" w:type="dxa"/>
            <w:tcBorders>
              <w:bottom w:val="single" w:sz="8" w:space="0" w:color="000000"/>
              <w:right w:val="single" w:sz="8" w:space="0" w:color="000000"/>
            </w:tcBorders>
          </w:tcPr>
          <w:p w14:paraId="7E0B7599" w14:textId="77777777" w:rsidR="00E90352" w:rsidRDefault="00000000">
            <w:pPr>
              <w:widowControl w:val="0"/>
              <w:jc w:val="both"/>
              <w:rPr>
                <w:rFonts w:ascii="Verdana" w:hAnsi="Verdana"/>
              </w:rPr>
            </w:pPr>
            <w:r>
              <w:rPr>
                <w:rFonts w:ascii="Verdana" w:eastAsia="Calibri" w:hAnsi="Verdana" w:cs="Arial"/>
                <w:lang w:eastAsia="en-US"/>
              </w:rPr>
              <w:t>H.D.L Colesterol direto com padrão – 80ml cada, para testes em equipamento automático SX-300.</w:t>
            </w:r>
          </w:p>
        </w:tc>
        <w:tc>
          <w:tcPr>
            <w:tcW w:w="928" w:type="dxa"/>
            <w:tcBorders>
              <w:bottom w:val="single" w:sz="8" w:space="0" w:color="000000"/>
              <w:right w:val="single" w:sz="8" w:space="0" w:color="000000"/>
            </w:tcBorders>
          </w:tcPr>
          <w:p w14:paraId="18AB6486" w14:textId="77777777" w:rsidR="00E90352" w:rsidRDefault="00000000">
            <w:pPr>
              <w:widowControl w:val="0"/>
              <w:jc w:val="both"/>
              <w:rPr>
                <w:rFonts w:ascii="Verdana" w:hAnsi="Verdana"/>
              </w:rPr>
            </w:pPr>
            <w:r>
              <w:rPr>
                <w:rFonts w:ascii="Verdana" w:eastAsia="Calibri" w:hAnsi="Verdana" w:cs="Arial"/>
                <w:lang w:eastAsia="en-US"/>
              </w:rPr>
              <w:t>KIT</w:t>
            </w:r>
          </w:p>
        </w:tc>
        <w:tc>
          <w:tcPr>
            <w:tcW w:w="1551" w:type="dxa"/>
            <w:tcBorders>
              <w:bottom w:val="single" w:sz="8" w:space="0" w:color="000000"/>
              <w:right w:val="single" w:sz="8" w:space="0" w:color="000000"/>
            </w:tcBorders>
          </w:tcPr>
          <w:p w14:paraId="023C1890" w14:textId="77777777" w:rsidR="00E90352" w:rsidRDefault="00000000">
            <w:pPr>
              <w:widowControl w:val="0"/>
              <w:jc w:val="both"/>
              <w:rPr>
                <w:rFonts w:ascii="Verdana" w:hAnsi="Verdana"/>
              </w:rPr>
            </w:pPr>
            <w:r>
              <w:rPr>
                <w:rFonts w:ascii="Verdana" w:eastAsia="Calibri" w:hAnsi="Verdana" w:cs="Arial"/>
                <w:lang w:eastAsia="en-US"/>
              </w:rPr>
              <w:t>80</w:t>
            </w:r>
          </w:p>
        </w:tc>
        <w:tc>
          <w:tcPr>
            <w:tcW w:w="1285" w:type="dxa"/>
            <w:tcBorders>
              <w:bottom w:val="single" w:sz="8" w:space="0" w:color="000000"/>
            </w:tcBorders>
          </w:tcPr>
          <w:p w14:paraId="56870269" w14:textId="77777777" w:rsidR="00E90352" w:rsidRDefault="00000000">
            <w:pPr>
              <w:widowControl w:val="0"/>
              <w:spacing w:after="160"/>
              <w:jc w:val="center"/>
              <w:rPr>
                <w:rFonts w:ascii="Verdana" w:hAnsi="Verdana"/>
              </w:rPr>
            </w:pPr>
            <w:r>
              <w:rPr>
                <w:rFonts w:ascii="Verdana" w:hAnsi="Verdana"/>
              </w:rPr>
              <w:t>R$380,00</w:t>
            </w:r>
          </w:p>
        </w:tc>
        <w:tc>
          <w:tcPr>
            <w:tcW w:w="1425" w:type="dxa"/>
            <w:tcBorders>
              <w:bottom w:val="single" w:sz="8" w:space="0" w:color="000000"/>
              <w:right w:val="single" w:sz="8" w:space="0" w:color="000000"/>
            </w:tcBorders>
          </w:tcPr>
          <w:p w14:paraId="14745589" w14:textId="77777777" w:rsidR="00E90352" w:rsidRDefault="00000000">
            <w:pPr>
              <w:widowControl w:val="0"/>
              <w:spacing w:after="160"/>
              <w:jc w:val="center"/>
              <w:rPr>
                <w:rFonts w:ascii="Verdana" w:hAnsi="Verdana"/>
              </w:rPr>
            </w:pPr>
            <w:r>
              <w:rPr>
                <w:rFonts w:ascii="Verdana" w:hAnsi="Verdana"/>
              </w:rPr>
              <w:t>R$30.400,00</w:t>
            </w:r>
          </w:p>
        </w:tc>
      </w:tr>
      <w:tr w:rsidR="00E90352" w14:paraId="4FF63E28" w14:textId="77777777">
        <w:trPr>
          <w:trHeight w:val="438"/>
        </w:trPr>
        <w:tc>
          <w:tcPr>
            <w:tcW w:w="754" w:type="dxa"/>
            <w:tcBorders>
              <w:left w:val="single" w:sz="8" w:space="0" w:color="000000"/>
              <w:bottom w:val="single" w:sz="8" w:space="0" w:color="000000"/>
              <w:right w:val="single" w:sz="8" w:space="0" w:color="000000"/>
            </w:tcBorders>
          </w:tcPr>
          <w:p w14:paraId="410579F1" w14:textId="77777777" w:rsidR="00E90352" w:rsidRDefault="00000000">
            <w:pPr>
              <w:widowControl w:val="0"/>
              <w:jc w:val="center"/>
              <w:rPr>
                <w:rFonts w:ascii="Verdana" w:hAnsi="Verdana"/>
              </w:rPr>
            </w:pPr>
            <w:r>
              <w:rPr>
                <w:rFonts w:ascii="Verdana" w:hAnsi="Verdana"/>
                <w:b/>
                <w:bCs/>
              </w:rPr>
              <w:t>44</w:t>
            </w:r>
          </w:p>
        </w:tc>
        <w:tc>
          <w:tcPr>
            <w:tcW w:w="3969" w:type="dxa"/>
            <w:tcBorders>
              <w:bottom w:val="single" w:sz="8" w:space="0" w:color="000000"/>
              <w:right w:val="single" w:sz="8" w:space="0" w:color="000000"/>
            </w:tcBorders>
          </w:tcPr>
          <w:p w14:paraId="0A23D6F7" w14:textId="77777777" w:rsidR="00E90352" w:rsidRDefault="00000000">
            <w:pPr>
              <w:widowControl w:val="0"/>
              <w:jc w:val="both"/>
              <w:rPr>
                <w:rFonts w:ascii="Verdana" w:hAnsi="Verdana"/>
              </w:rPr>
            </w:pPr>
            <w:r>
              <w:rPr>
                <w:rFonts w:ascii="Verdana" w:eastAsia="Calibri" w:hAnsi="Verdana" w:cs="Arial"/>
                <w:lang w:eastAsia="en-US"/>
              </w:rPr>
              <w:t>H.D.L Colesterol colorimétrico enzimático com padrão, por precipitação – kit com 50 ml cada.</w:t>
            </w:r>
          </w:p>
        </w:tc>
        <w:tc>
          <w:tcPr>
            <w:tcW w:w="928" w:type="dxa"/>
            <w:tcBorders>
              <w:bottom w:val="single" w:sz="8" w:space="0" w:color="000000"/>
              <w:right w:val="single" w:sz="8" w:space="0" w:color="000000"/>
            </w:tcBorders>
          </w:tcPr>
          <w:p w14:paraId="1BFA6EFD" w14:textId="77777777" w:rsidR="00E90352" w:rsidRDefault="00000000">
            <w:pPr>
              <w:widowControl w:val="0"/>
              <w:jc w:val="both"/>
              <w:rPr>
                <w:rFonts w:ascii="Verdana" w:hAnsi="Verdana"/>
              </w:rPr>
            </w:pPr>
            <w:r>
              <w:rPr>
                <w:rFonts w:ascii="Verdana" w:eastAsia="Calibri" w:hAnsi="Verdana" w:cs="Arial"/>
                <w:lang w:eastAsia="en-US"/>
              </w:rPr>
              <w:t>KIT</w:t>
            </w:r>
          </w:p>
        </w:tc>
        <w:tc>
          <w:tcPr>
            <w:tcW w:w="1551" w:type="dxa"/>
            <w:tcBorders>
              <w:bottom w:val="single" w:sz="8" w:space="0" w:color="000000"/>
              <w:right w:val="single" w:sz="8" w:space="0" w:color="000000"/>
            </w:tcBorders>
          </w:tcPr>
          <w:p w14:paraId="7180AEA8" w14:textId="77777777" w:rsidR="00E90352" w:rsidRDefault="00000000">
            <w:pPr>
              <w:widowControl w:val="0"/>
              <w:jc w:val="both"/>
              <w:rPr>
                <w:rFonts w:ascii="Verdana" w:hAnsi="Verdana"/>
              </w:rPr>
            </w:pPr>
            <w:r>
              <w:rPr>
                <w:rFonts w:ascii="Verdana" w:eastAsia="Calibri" w:hAnsi="Verdana" w:cs="Arial"/>
                <w:lang w:eastAsia="en-US"/>
              </w:rPr>
              <w:t>10</w:t>
            </w:r>
          </w:p>
        </w:tc>
        <w:tc>
          <w:tcPr>
            <w:tcW w:w="1285" w:type="dxa"/>
            <w:tcBorders>
              <w:bottom w:val="single" w:sz="8" w:space="0" w:color="000000"/>
            </w:tcBorders>
          </w:tcPr>
          <w:p w14:paraId="70B95F8F" w14:textId="77777777" w:rsidR="00E90352" w:rsidRDefault="00000000">
            <w:pPr>
              <w:widowControl w:val="0"/>
              <w:spacing w:after="160"/>
              <w:jc w:val="center"/>
              <w:rPr>
                <w:rFonts w:ascii="Verdana" w:hAnsi="Verdana"/>
              </w:rPr>
            </w:pPr>
            <w:r>
              <w:rPr>
                <w:rFonts w:ascii="Verdana" w:hAnsi="Verdana"/>
              </w:rPr>
              <w:t>R$40,00</w:t>
            </w:r>
          </w:p>
        </w:tc>
        <w:tc>
          <w:tcPr>
            <w:tcW w:w="1425" w:type="dxa"/>
            <w:tcBorders>
              <w:bottom w:val="single" w:sz="8" w:space="0" w:color="000000"/>
              <w:right w:val="single" w:sz="8" w:space="0" w:color="000000"/>
            </w:tcBorders>
          </w:tcPr>
          <w:p w14:paraId="1293ECF5" w14:textId="77777777" w:rsidR="00E90352" w:rsidRDefault="00000000">
            <w:pPr>
              <w:widowControl w:val="0"/>
              <w:spacing w:after="160"/>
              <w:jc w:val="center"/>
              <w:rPr>
                <w:rFonts w:ascii="Verdana" w:hAnsi="Verdana"/>
              </w:rPr>
            </w:pPr>
            <w:r>
              <w:rPr>
                <w:rFonts w:ascii="Verdana" w:hAnsi="Verdana"/>
              </w:rPr>
              <w:t>R$400,00</w:t>
            </w:r>
          </w:p>
        </w:tc>
      </w:tr>
      <w:tr w:rsidR="00E90352" w14:paraId="76DABE31" w14:textId="77777777">
        <w:trPr>
          <w:trHeight w:val="438"/>
        </w:trPr>
        <w:tc>
          <w:tcPr>
            <w:tcW w:w="754" w:type="dxa"/>
            <w:tcBorders>
              <w:left w:val="single" w:sz="8" w:space="0" w:color="000000"/>
              <w:bottom w:val="single" w:sz="8" w:space="0" w:color="000000"/>
              <w:right w:val="single" w:sz="8" w:space="0" w:color="000000"/>
            </w:tcBorders>
          </w:tcPr>
          <w:p w14:paraId="34BB657D" w14:textId="77777777" w:rsidR="00E90352" w:rsidRDefault="00000000">
            <w:pPr>
              <w:widowControl w:val="0"/>
              <w:jc w:val="center"/>
              <w:rPr>
                <w:rFonts w:ascii="Verdana" w:hAnsi="Verdana"/>
              </w:rPr>
            </w:pPr>
            <w:r>
              <w:rPr>
                <w:rFonts w:ascii="Verdana" w:hAnsi="Verdana"/>
                <w:b/>
                <w:bCs/>
              </w:rPr>
              <w:t>45</w:t>
            </w:r>
          </w:p>
        </w:tc>
        <w:tc>
          <w:tcPr>
            <w:tcW w:w="3969" w:type="dxa"/>
            <w:tcBorders>
              <w:bottom w:val="single" w:sz="8" w:space="0" w:color="000000"/>
              <w:right w:val="single" w:sz="8" w:space="0" w:color="000000"/>
            </w:tcBorders>
          </w:tcPr>
          <w:p w14:paraId="143147E7" w14:textId="77777777" w:rsidR="00E90352" w:rsidRDefault="00000000">
            <w:pPr>
              <w:widowControl w:val="0"/>
              <w:jc w:val="both"/>
              <w:rPr>
                <w:rFonts w:ascii="Verdana" w:hAnsi="Verdana"/>
              </w:rPr>
            </w:pPr>
            <w:r>
              <w:rPr>
                <w:rFonts w:ascii="Verdana" w:eastAsia="Calibri" w:hAnsi="Verdana" w:cs="Arial"/>
                <w:lang w:eastAsia="en-US"/>
              </w:rPr>
              <w:t>LDL Colesterol - Método direto reação de ponto final, com calibrador incluso kit – 40ml cada, para testes em equipamento automático SX-300.</w:t>
            </w:r>
          </w:p>
        </w:tc>
        <w:tc>
          <w:tcPr>
            <w:tcW w:w="928" w:type="dxa"/>
            <w:tcBorders>
              <w:bottom w:val="single" w:sz="8" w:space="0" w:color="000000"/>
              <w:right w:val="single" w:sz="8" w:space="0" w:color="000000"/>
            </w:tcBorders>
          </w:tcPr>
          <w:p w14:paraId="41A01414" w14:textId="77777777" w:rsidR="00E90352" w:rsidRDefault="00000000">
            <w:pPr>
              <w:widowControl w:val="0"/>
              <w:jc w:val="both"/>
              <w:rPr>
                <w:rFonts w:ascii="Verdana" w:hAnsi="Verdana"/>
              </w:rPr>
            </w:pPr>
            <w:r>
              <w:rPr>
                <w:rFonts w:ascii="Verdana" w:eastAsia="Calibri" w:hAnsi="Verdana" w:cs="Arial"/>
                <w:lang w:eastAsia="en-US"/>
              </w:rPr>
              <w:t>KIT</w:t>
            </w:r>
          </w:p>
        </w:tc>
        <w:tc>
          <w:tcPr>
            <w:tcW w:w="1551" w:type="dxa"/>
            <w:tcBorders>
              <w:bottom w:val="single" w:sz="8" w:space="0" w:color="000000"/>
              <w:right w:val="single" w:sz="8" w:space="0" w:color="000000"/>
            </w:tcBorders>
          </w:tcPr>
          <w:p w14:paraId="352F0EB8" w14:textId="77777777" w:rsidR="00E90352" w:rsidRDefault="00000000">
            <w:pPr>
              <w:widowControl w:val="0"/>
              <w:jc w:val="both"/>
              <w:rPr>
                <w:rFonts w:ascii="Verdana" w:hAnsi="Verdana"/>
              </w:rPr>
            </w:pPr>
            <w:r>
              <w:rPr>
                <w:rFonts w:ascii="Verdana" w:eastAsia="Calibri" w:hAnsi="Verdana" w:cs="Arial"/>
                <w:lang w:eastAsia="en-US"/>
              </w:rPr>
              <w:t>10</w:t>
            </w:r>
          </w:p>
        </w:tc>
        <w:tc>
          <w:tcPr>
            <w:tcW w:w="1285" w:type="dxa"/>
            <w:tcBorders>
              <w:bottom w:val="single" w:sz="8" w:space="0" w:color="000000"/>
            </w:tcBorders>
          </w:tcPr>
          <w:p w14:paraId="69547F4F" w14:textId="77777777" w:rsidR="00E90352" w:rsidRDefault="00000000">
            <w:pPr>
              <w:widowControl w:val="0"/>
              <w:spacing w:after="160"/>
              <w:jc w:val="center"/>
              <w:rPr>
                <w:rFonts w:ascii="Verdana" w:hAnsi="Verdana"/>
              </w:rPr>
            </w:pPr>
            <w:r>
              <w:rPr>
                <w:rFonts w:ascii="Verdana" w:hAnsi="Verdana"/>
              </w:rPr>
              <w:t>R$300,00</w:t>
            </w:r>
          </w:p>
        </w:tc>
        <w:tc>
          <w:tcPr>
            <w:tcW w:w="1425" w:type="dxa"/>
            <w:tcBorders>
              <w:bottom w:val="single" w:sz="8" w:space="0" w:color="000000"/>
              <w:right w:val="single" w:sz="8" w:space="0" w:color="000000"/>
            </w:tcBorders>
          </w:tcPr>
          <w:p w14:paraId="69A4EB10" w14:textId="77777777" w:rsidR="00E90352" w:rsidRDefault="00000000">
            <w:pPr>
              <w:widowControl w:val="0"/>
              <w:spacing w:after="160"/>
              <w:jc w:val="center"/>
              <w:rPr>
                <w:rFonts w:ascii="Verdana" w:hAnsi="Verdana"/>
              </w:rPr>
            </w:pPr>
            <w:r>
              <w:rPr>
                <w:rFonts w:ascii="Verdana" w:hAnsi="Verdana"/>
              </w:rPr>
              <w:t>R$3.000,00</w:t>
            </w:r>
          </w:p>
        </w:tc>
      </w:tr>
      <w:tr w:rsidR="00E90352" w14:paraId="4AC8C787" w14:textId="77777777">
        <w:trPr>
          <w:trHeight w:val="438"/>
        </w:trPr>
        <w:tc>
          <w:tcPr>
            <w:tcW w:w="754" w:type="dxa"/>
            <w:tcBorders>
              <w:left w:val="single" w:sz="8" w:space="0" w:color="000000"/>
              <w:bottom w:val="single" w:sz="8" w:space="0" w:color="000000"/>
              <w:right w:val="single" w:sz="8" w:space="0" w:color="000000"/>
            </w:tcBorders>
          </w:tcPr>
          <w:p w14:paraId="40BF67E5" w14:textId="77777777" w:rsidR="00E90352" w:rsidRDefault="00000000">
            <w:pPr>
              <w:widowControl w:val="0"/>
              <w:jc w:val="center"/>
              <w:rPr>
                <w:rFonts w:ascii="Verdana" w:hAnsi="Verdana"/>
              </w:rPr>
            </w:pPr>
            <w:r>
              <w:rPr>
                <w:rFonts w:ascii="Verdana" w:hAnsi="Verdana"/>
                <w:b/>
                <w:bCs/>
              </w:rPr>
              <w:t>46</w:t>
            </w:r>
          </w:p>
        </w:tc>
        <w:tc>
          <w:tcPr>
            <w:tcW w:w="3969" w:type="dxa"/>
            <w:tcBorders>
              <w:bottom w:val="single" w:sz="8" w:space="0" w:color="000000"/>
              <w:right w:val="single" w:sz="8" w:space="0" w:color="000000"/>
            </w:tcBorders>
          </w:tcPr>
          <w:p w14:paraId="0A018D0B" w14:textId="77777777" w:rsidR="00E90352" w:rsidRDefault="00000000">
            <w:pPr>
              <w:widowControl w:val="0"/>
              <w:jc w:val="both"/>
              <w:rPr>
                <w:rFonts w:ascii="Verdana" w:hAnsi="Verdana"/>
              </w:rPr>
            </w:pPr>
            <w:r>
              <w:rPr>
                <w:rFonts w:ascii="Verdana" w:eastAsia="Calibri" w:hAnsi="Verdana" w:cs="Arial"/>
                <w:lang w:eastAsia="en-US"/>
              </w:rPr>
              <w:t>Lipase Direta – 45ml cada no mínimo, com calibrador, para testes em equipamento automático SX-300.</w:t>
            </w:r>
          </w:p>
        </w:tc>
        <w:tc>
          <w:tcPr>
            <w:tcW w:w="928" w:type="dxa"/>
            <w:tcBorders>
              <w:bottom w:val="single" w:sz="8" w:space="0" w:color="000000"/>
              <w:right w:val="single" w:sz="8" w:space="0" w:color="000000"/>
            </w:tcBorders>
          </w:tcPr>
          <w:p w14:paraId="788C9218" w14:textId="77777777" w:rsidR="00E90352" w:rsidRDefault="00000000">
            <w:pPr>
              <w:widowControl w:val="0"/>
              <w:jc w:val="both"/>
              <w:rPr>
                <w:rFonts w:ascii="Verdana" w:hAnsi="Verdana"/>
              </w:rPr>
            </w:pPr>
            <w:r>
              <w:rPr>
                <w:rFonts w:ascii="Verdana" w:eastAsia="Calibri" w:hAnsi="Verdana" w:cs="Arial"/>
                <w:lang w:eastAsia="en-US"/>
              </w:rPr>
              <w:t>KIT</w:t>
            </w:r>
          </w:p>
        </w:tc>
        <w:tc>
          <w:tcPr>
            <w:tcW w:w="1551" w:type="dxa"/>
            <w:tcBorders>
              <w:bottom w:val="single" w:sz="8" w:space="0" w:color="000000"/>
              <w:right w:val="single" w:sz="8" w:space="0" w:color="000000"/>
            </w:tcBorders>
          </w:tcPr>
          <w:p w14:paraId="43CD9E47" w14:textId="77777777" w:rsidR="00E90352" w:rsidRDefault="00000000">
            <w:pPr>
              <w:widowControl w:val="0"/>
              <w:jc w:val="both"/>
              <w:rPr>
                <w:rFonts w:ascii="Verdana" w:hAnsi="Verdana"/>
              </w:rPr>
            </w:pPr>
            <w:r>
              <w:rPr>
                <w:rFonts w:ascii="Verdana" w:eastAsia="Calibri" w:hAnsi="Verdana" w:cs="Arial"/>
                <w:lang w:eastAsia="en-US"/>
              </w:rPr>
              <w:t>20</w:t>
            </w:r>
          </w:p>
        </w:tc>
        <w:tc>
          <w:tcPr>
            <w:tcW w:w="1285" w:type="dxa"/>
            <w:tcBorders>
              <w:bottom w:val="single" w:sz="8" w:space="0" w:color="000000"/>
            </w:tcBorders>
          </w:tcPr>
          <w:p w14:paraId="423DD180" w14:textId="77777777" w:rsidR="00E90352" w:rsidRDefault="00000000">
            <w:pPr>
              <w:widowControl w:val="0"/>
              <w:spacing w:after="160"/>
              <w:jc w:val="center"/>
              <w:rPr>
                <w:rFonts w:ascii="Verdana" w:hAnsi="Verdana"/>
              </w:rPr>
            </w:pPr>
            <w:r>
              <w:rPr>
                <w:rFonts w:ascii="Verdana" w:hAnsi="Verdana"/>
              </w:rPr>
              <w:t>R$598,50</w:t>
            </w:r>
          </w:p>
        </w:tc>
        <w:tc>
          <w:tcPr>
            <w:tcW w:w="1425" w:type="dxa"/>
            <w:tcBorders>
              <w:bottom w:val="single" w:sz="8" w:space="0" w:color="000000"/>
              <w:right w:val="single" w:sz="8" w:space="0" w:color="000000"/>
            </w:tcBorders>
          </w:tcPr>
          <w:p w14:paraId="589AEED2" w14:textId="77777777" w:rsidR="00E90352" w:rsidRDefault="00000000">
            <w:pPr>
              <w:widowControl w:val="0"/>
              <w:spacing w:after="160"/>
              <w:jc w:val="center"/>
              <w:rPr>
                <w:rFonts w:ascii="Verdana" w:hAnsi="Verdana"/>
              </w:rPr>
            </w:pPr>
            <w:r>
              <w:rPr>
                <w:rFonts w:ascii="Verdana" w:hAnsi="Verdana"/>
              </w:rPr>
              <w:t>R$11.970,00</w:t>
            </w:r>
          </w:p>
        </w:tc>
      </w:tr>
      <w:tr w:rsidR="00E90352" w14:paraId="73331F77" w14:textId="77777777">
        <w:trPr>
          <w:trHeight w:val="438"/>
        </w:trPr>
        <w:tc>
          <w:tcPr>
            <w:tcW w:w="754" w:type="dxa"/>
            <w:tcBorders>
              <w:left w:val="single" w:sz="8" w:space="0" w:color="000000"/>
              <w:bottom w:val="single" w:sz="8" w:space="0" w:color="000000"/>
              <w:right w:val="single" w:sz="8" w:space="0" w:color="000000"/>
            </w:tcBorders>
          </w:tcPr>
          <w:p w14:paraId="139B6CB3" w14:textId="77777777" w:rsidR="00E90352" w:rsidRDefault="00000000">
            <w:pPr>
              <w:widowControl w:val="0"/>
              <w:jc w:val="center"/>
              <w:rPr>
                <w:rFonts w:ascii="Verdana" w:hAnsi="Verdana"/>
              </w:rPr>
            </w:pPr>
            <w:r>
              <w:rPr>
                <w:rFonts w:ascii="Verdana" w:hAnsi="Verdana"/>
                <w:b/>
                <w:bCs/>
              </w:rPr>
              <w:t>47</w:t>
            </w:r>
          </w:p>
        </w:tc>
        <w:tc>
          <w:tcPr>
            <w:tcW w:w="3969" w:type="dxa"/>
            <w:tcBorders>
              <w:bottom w:val="single" w:sz="8" w:space="0" w:color="000000"/>
              <w:right w:val="single" w:sz="8" w:space="0" w:color="000000"/>
            </w:tcBorders>
          </w:tcPr>
          <w:p w14:paraId="4CA5BCA9" w14:textId="77777777" w:rsidR="00E90352" w:rsidRDefault="00000000">
            <w:pPr>
              <w:widowControl w:val="0"/>
              <w:jc w:val="both"/>
              <w:rPr>
                <w:rFonts w:ascii="Verdana" w:hAnsi="Verdana"/>
              </w:rPr>
            </w:pPr>
            <w:r>
              <w:rPr>
                <w:rFonts w:ascii="Verdana" w:eastAsia="Calibri" w:hAnsi="Verdana" w:cs="Arial"/>
                <w:lang w:eastAsia="en-US"/>
              </w:rPr>
              <w:t>Magnésio kit monorreagente, método colorimétrico Líquido pronto para uso – 100 ml cada, para testes em equipamento automático SX-300.</w:t>
            </w:r>
          </w:p>
        </w:tc>
        <w:tc>
          <w:tcPr>
            <w:tcW w:w="928" w:type="dxa"/>
            <w:tcBorders>
              <w:bottom w:val="single" w:sz="8" w:space="0" w:color="000000"/>
              <w:right w:val="single" w:sz="8" w:space="0" w:color="000000"/>
            </w:tcBorders>
          </w:tcPr>
          <w:p w14:paraId="0D436AA0" w14:textId="77777777" w:rsidR="00E90352" w:rsidRDefault="00000000">
            <w:pPr>
              <w:widowControl w:val="0"/>
              <w:jc w:val="both"/>
              <w:rPr>
                <w:rFonts w:ascii="Verdana" w:hAnsi="Verdana"/>
              </w:rPr>
            </w:pPr>
            <w:r>
              <w:rPr>
                <w:rFonts w:ascii="Verdana" w:eastAsia="Calibri" w:hAnsi="Verdana" w:cs="Arial"/>
                <w:lang w:eastAsia="en-US"/>
              </w:rPr>
              <w:t>KIT</w:t>
            </w:r>
          </w:p>
        </w:tc>
        <w:tc>
          <w:tcPr>
            <w:tcW w:w="1551" w:type="dxa"/>
            <w:tcBorders>
              <w:bottom w:val="single" w:sz="8" w:space="0" w:color="000000"/>
              <w:right w:val="single" w:sz="8" w:space="0" w:color="000000"/>
            </w:tcBorders>
          </w:tcPr>
          <w:p w14:paraId="6E5E3DAF" w14:textId="77777777" w:rsidR="00E90352" w:rsidRDefault="00000000">
            <w:pPr>
              <w:widowControl w:val="0"/>
              <w:jc w:val="both"/>
              <w:rPr>
                <w:rFonts w:ascii="Verdana" w:hAnsi="Verdana"/>
              </w:rPr>
            </w:pPr>
            <w:r>
              <w:rPr>
                <w:rFonts w:ascii="Verdana" w:eastAsia="Calibri" w:hAnsi="Verdana" w:cs="Arial"/>
                <w:lang w:eastAsia="en-US"/>
              </w:rPr>
              <w:t>40</w:t>
            </w:r>
          </w:p>
        </w:tc>
        <w:tc>
          <w:tcPr>
            <w:tcW w:w="1285" w:type="dxa"/>
            <w:tcBorders>
              <w:bottom w:val="single" w:sz="8" w:space="0" w:color="000000"/>
            </w:tcBorders>
          </w:tcPr>
          <w:p w14:paraId="3071604E" w14:textId="77777777" w:rsidR="00E90352" w:rsidRDefault="00000000">
            <w:pPr>
              <w:widowControl w:val="0"/>
              <w:spacing w:after="160"/>
              <w:jc w:val="center"/>
              <w:rPr>
                <w:rFonts w:ascii="Verdana" w:hAnsi="Verdana"/>
              </w:rPr>
            </w:pPr>
            <w:r>
              <w:rPr>
                <w:rFonts w:ascii="Verdana" w:hAnsi="Verdana"/>
              </w:rPr>
              <w:t>R$54,00</w:t>
            </w:r>
          </w:p>
        </w:tc>
        <w:tc>
          <w:tcPr>
            <w:tcW w:w="1425" w:type="dxa"/>
            <w:tcBorders>
              <w:bottom w:val="single" w:sz="8" w:space="0" w:color="000000"/>
              <w:right w:val="single" w:sz="8" w:space="0" w:color="000000"/>
            </w:tcBorders>
          </w:tcPr>
          <w:p w14:paraId="08886263" w14:textId="77777777" w:rsidR="00E90352" w:rsidRDefault="00000000">
            <w:pPr>
              <w:widowControl w:val="0"/>
              <w:spacing w:after="160"/>
              <w:jc w:val="center"/>
              <w:rPr>
                <w:rFonts w:ascii="Verdana" w:hAnsi="Verdana"/>
              </w:rPr>
            </w:pPr>
            <w:r>
              <w:rPr>
                <w:rFonts w:ascii="Verdana" w:hAnsi="Verdana"/>
              </w:rPr>
              <w:t>R$2.160,00</w:t>
            </w:r>
          </w:p>
        </w:tc>
      </w:tr>
      <w:tr w:rsidR="00E90352" w14:paraId="24B96AA9" w14:textId="77777777">
        <w:trPr>
          <w:trHeight w:val="438"/>
        </w:trPr>
        <w:tc>
          <w:tcPr>
            <w:tcW w:w="754" w:type="dxa"/>
            <w:tcBorders>
              <w:left w:val="single" w:sz="8" w:space="0" w:color="000000"/>
              <w:bottom w:val="single" w:sz="8" w:space="0" w:color="000000"/>
              <w:right w:val="single" w:sz="8" w:space="0" w:color="000000"/>
            </w:tcBorders>
          </w:tcPr>
          <w:p w14:paraId="0B4B1E95" w14:textId="77777777" w:rsidR="00E90352" w:rsidRDefault="00000000">
            <w:pPr>
              <w:widowControl w:val="0"/>
              <w:jc w:val="center"/>
              <w:rPr>
                <w:rFonts w:ascii="Verdana" w:hAnsi="Verdana"/>
              </w:rPr>
            </w:pPr>
            <w:r>
              <w:rPr>
                <w:rFonts w:ascii="Verdana" w:hAnsi="Verdana"/>
                <w:b/>
                <w:bCs/>
              </w:rPr>
              <w:t>48</w:t>
            </w:r>
          </w:p>
        </w:tc>
        <w:tc>
          <w:tcPr>
            <w:tcW w:w="3969" w:type="dxa"/>
            <w:tcBorders>
              <w:bottom w:val="single" w:sz="8" w:space="0" w:color="000000"/>
              <w:right w:val="single" w:sz="8" w:space="0" w:color="000000"/>
            </w:tcBorders>
          </w:tcPr>
          <w:p w14:paraId="5BE0E177" w14:textId="77777777" w:rsidR="00E90352" w:rsidRDefault="00000000">
            <w:pPr>
              <w:widowControl w:val="0"/>
              <w:jc w:val="both"/>
              <w:rPr>
                <w:rFonts w:ascii="Verdana" w:hAnsi="Verdana"/>
              </w:rPr>
            </w:pPr>
            <w:r>
              <w:rPr>
                <w:rFonts w:ascii="Verdana" w:eastAsia="Calibri" w:hAnsi="Verdana" w:cs="Arial"/>
                <w:lang w:eastAsia="en-US"/>
              </w:rPr>
              <w:t>Potássio enzimático método enzimático por tempo fixo – 80ml cada, para testes em equipamento automático SX-300.</w:t>
            </w:r>
          </w:p>
        </w:tc>
        <w:tc>
          <w:tcPr>
            <w:tcW w:w="928" w:type="dxa"/>
            <w:tcBorders>
              <w:bottom w:val="single" w:sz="8" w:space="0" w:color="000000"/>
              <w:right w:val="single" w:sz="8" w:space="0" w:color="000000"/>
            </w:tcBorders>
          </w:tcPr>
          <w:p w14:paraId="5D3679EE" w14:textId="77777777" w:rsidR="00E90352" w:rsidRDefault="00000000">
            <w:pPr>
              <w:widowControl w:val="0"/>
              <w:jc w:val="both"/>
              <w:rPr>
                <w:rFonts w:ascii="Verdana" w:hAnsi="Verdana"/>
              </w:rPr>
            </w:pPr>
            <w:r>
              <w:rPr>
                <w:rFonts w:ascii="Verdana" w:eastAsia="Calibri" w:hAnsi="Verdana" w:cs="Arial"/>
                <w:lang w:eastAsia="en-US"/>
              </w:rPr>
              <w:t>KIT</w:t>
            </w:r>
          </w:p>
        </w:tc>
        <w:tc>
          <w:tcPr>
            <w:tcW w:w="1551" w:type="dxa"/>
            <w:tcBorders>
              <w:bottom w:val="single" w:sz="8" w:space="0" w:color="000000"/>
              <w:right w:val="single" w:sz="8" w:space="0" w:color="000000"/>
            </w:tcBorders>
          </w:tcPr>
          <w:p w14:paraId="0DF0884A" w14:textId="77777777" w:rsidR="00E90352" w:rsidRDefault="00000000">
            <w:pPr>
              <w:widowControl w:val="0"/>
              <w:jc w:val="both"/>
              <w:rPr>
                <w:rFonts w:ascii="Verdana" w:hAnsi="Verdana"/>
              </w:rPr>
            </w:pPr>
            <w:r>
              <w:rPr>
                <w:rFonts w:ascii="Verdana" w:eastAsia="Calibri" w:hAnsi="Verdana" w:cs="Arial"/>
                <w:lang w:eastAsia="en-US"/>
              </w:rPr>
              <w:t>15</w:t>
            </w:r>
          </w:p>
        </w:tc>
        <w:tc>
          <w:tcPr>
            <w:tcW w:w="1285" w:type="dxa"/>
            <w:tcBorders>
              <w:bottom w:val="single" w:sz="8" w:space="0" w:color="000000"/>
            </w:tcBorders>
          </w:tcPr>
          <w:p w14:paraId="5FA936C7" w14:textId="77777777" w:rsidR="00E90352" w:rsidRDefault="00000000">
            <w:pPr>
              <w:widowControl w:val="0"/>
              <w:spacing w:after="160"/>
              <w:jc w:val="center"/>
              <w:rPr>
                <w:rFonts w:ascii="Verdana" w:hAnsi="Verdana"/>
              </w:rPr>
            </w:pPr>
            <w:r>
              <w:rPr>
                <w:rFonts w:ascii="Verdana" w:hAnsi="Verdana"/>
              </w:rPr>
              <w:t>R$450,00</w:t>
            </w:r>
          </w:p>
        </w:tc>
        <w:tc>
          <w:tcPr>
            <w:tcW w:w="1425" w:type="dxa"/>
            <w:tcBorders>
              <w:bottom w:val="single" w:sz="8" w:space="0" w:color="000000"/>
              <w:right w:val="single" w:sz="8" w:space="0" w:color="000000"/>
            </w:tcBorders>
          </w:tcPr>
          <w:p w14:paraId="79A75D76" w14:textId="77777777" w:rsidR="00E90352" w:rsidRDefault="00000000">
            <w:pPr>
              <w:widowControl w:val="0"/>
              <w:spacing w:after="160"/>
              <w:jc w:val="center"/>
              <w:rPr>
                <w:rFonts w:ascii="Verdana" w:hAnsi="Verdana"/>
              </w:rPr>
            </w:pPr>
            <w:r>
              <w:rPr>
                <w:rFonts w:ascii="Verdana" w:hAnsi="Verdana"/>
              </w:rPr>
              <w:t>R$6.750,00</w:t>
            </w:r>
          </w:p>
        </w:tc>
      </w:tr>
      <w:tr w:rsidR="00E90352" w14:paraId="071314A2" w14:textId="77777777">
        <w:trPr>
          <w:trHeight w:val="438"/>
        </w:trPr>
        <w:tc>
          <w:tcPr>
            <w:tcW w:w="754" w:type="dxa"/>
            <w:tcBorders>
              <w:left w:val="single" w:sz="8" w:space="0" w:color="000000"/>
              <w:bottom w:val="single" w:sz="8" w:space="0" w:color="000000"/>
              <w:right w:val="single" w:sz="8" w:space="0" w:color="000000"/>
            </w:tcBorders>
          </w:tcPr>
          <w:p w14:paraId="783D935B" w14:textId="77777777" w:rsidR="00E90352" w:rsidRDefault="00000000">
            <w:pPr>
              <w:widowControl w:val="0"/>
              <w:jc w:val="center"/>
              <w:rPr>
                <w:rFonts w:ascii="Verdana" w:hAnsi="Verdana"/>
              </w:rPr>
            </w:pPr>
            <w:r>
              <w:rPr>
                <w:rFonts w:ascii="Verdana" w:hAnsi="Verdana"/>
                <w:b/>
                <w:bCs/>
              </w:rPr>
              <w:t>49</w:t>
            </w:r>
          </w:p>
        </w:tc>
        <w:tc>
          <w:tcPr>
            <w:tcW w:w="3969" w:type="dxa"/>
            <w:tcBorders>
              <w:bottom w:val="single" w:sz="8" w:space="0" w:color="000000"/>
              <w:right w:val="single" w:sz="8" w:space="0" w:color="000000"/>
            </w:tcBorders>
          </w:tcPr>
          <w:p w14:paraId="6D4B1293" w14:textId="77777777" w:rsidR="00E90352" w:rsidRDefault="00000000">
            <w:pPr>
              <w:widowControl w:val="0"/>
              <w:jc w:val="both"/>
              <w:rPr>
                <w:rFonts w:ascii="Verdana" w:hAnsi="Verdana"/>
              </w:rPr>
            </w:pPr>
            <w:r>
              <w:rPr>
                <w:rFonts w:ascii="Verdana" w:eastAsia="Calibri" w:hAnsi="Verdana" w:cs="Arial"/>
                <w:lang w:eastAsia="en-US"/>
              </w:rPr>
              <w:t xml:space="preserve">Proteína Total kit monorreagente, método colorimétrico Líquido pronto para uso – Biureto por reação de ponto final – 250ml cada, para testes em equipamento automático </w:t>
            </w:r>
            <w:r>
              <w:rPr>
                <w:rFonts w:ascii="Verdana" w:eastAsia="Calibri" w:hAnsi="Verdana" w:cs="Arial"/>
                <w:lang w:eastAsia="en-US"/>
              </w:rPr>
              <w:lastRenderedPageBreak/>
              <w:t>SX-300.</w:t>
            </w:r>
          </w:p>
        </w:tc>
        <w:tc>
          <w:tcPr>
            <w:tcW w:w="928" w:type="dxa"/>
            <w:tcBorders>
              <w:bottom w:val="single" w:sz="8" w:space="0" w:color="000000"/>
              <w:right w:val="single" w:sz="8" w:space="0" w:color="000000"/>
            </w:tcBorders>
          </w:tcPr>
          <w:p w14:paraId="74148FCE" w14:textId="77777777" w:rsidR="00E90352" w:rsidRDefault="00000000">
            <w:pPr>
              <w:widowControl w:val="0"/>
              <w:jc w:val="both"/>
              <w:rPr>
                <w:rFonts w:ascii="Verdana" w:hAnsi="Verdana"/>
              </w:rPr>
            </w:pPr>
            <w:r>
              <w:rPr>
                <w:rFonts w:ascii="Verdana" w:eastAsia="Calibri" w:hAnsi="Verdana" w:cs="Arial"/>
                <w:lang w:eastAsia="en-US"/>
              </w:rPr>
              <w:lastRenderedPageBreak/>
              <w:t>KIT</w:t>
            </w:r>
          </w:p>
        </w:tc>
        <w:tc>
          <w:tcPr>
            <w:tcW w:w="1551" w:type="dxa"/>
            <w:tcBorders>
              <w:bottom w:val="single" w:sz="8" w:space="0" w:color="000000"/>
              <w:right w:val="single" w:sz="8" w:space="0" w:color="000000"/>
            </w:tcBorders>
          </w:tcPr>
          <w:p w14:paraId="53DDBC29" w14:textId="77777777" w:rsidR="00E90352" w:rsidRDefault="00000000">
            <w:pPr>
              <w:widowControl w:val="0"/>
              <w:jc w:val="both"/>
              <w:rPr>
                <w:rFonts w:ascii="Verdana" w:hAnsi="Verdana"/>
              </w:rPr>
            </w:pPr>
            <w:r>
              <w:rPr>
                <w:rFonts w:ascii="Verdana" w:eastAsia="Calibri" w:hAnsi="Verdana" w:cs="Arial"/>
                <w:lang w:eastAsia="en-US"/>
              </w:rPr>
              <w:t>12</w:t>
            </w:r>
          </w:p>
        </w:tc>
        <w:tc>
          <w:tcPr>
            <w:tcW w:w="1285" w:type="dxa"/>
            <w:tcBorders>
              <w:bottom w:val="single" w:sz="8" w:space="0" w:color="000000"/>
            </w:tcBorders>
          </w:tcPr>
          <w:p w14:paraId="7C884124" w14:textId="77777777" w:rsidR="00E90352" w:rsidRDefault="00000000">
            <w:pPr>
              <w:widowControl w:val="0"/>
              <w:spacing w:after="160"/>
              <w:jc w:val="center"/>
              <w:rPr>
                <w:rFonts w:ascii="Verdana" w:hAnsi="Verdana"/>
              </w:rPr>
            </w:pPr>
            <w:r>
              <w:rPr>
                <w:rFonts w:ascii="Verdana" w:hAnsi="Verdana"/>
              </w:rPr>
              <w:t>R$45,00</w:t>
            </w:r>
          </w:p>
        </w:tc>
        <w:tc>
          <w:tcPr>
            <w:tcW w:w="1425" w:type="dxa"/>
            <w:tcBorders>
              <w:bottom w:val="single" w:sz="8" w:space="0" w:color="000000"/>
              <w:right w:val="single" w:sz="8" w:space="0" w:color="000000"/>
            </w:tcBorders>
          </w:tcPr>
          <w:p w14:paraId="1237F087" w14:textId="77777777" w:rsidR="00E90352" w:rsidRDefault="00000000">
            <w:pPr>
              <w:widowControl w:val="0"/>
              <w:spacing w:after="160"/>
              <w:jc w:val="center"/>
              <w:rPr>
                <w:rFonts w:ascii="Verdana" w:hAnsi="Verdana"/>
              </w:rPr>
            </w:pPr>
            <w:r>
              <w:rPr>
                <w:rFonts w:ascii="Verdana" w:hAnsi="Verdana"/>
              </w:rPr>
              <w:t>R$540,00</w:t>
            </w:r>
          </w:p>
        </w:tc>
      </w:tr>
      <w:tr w:rsidR="00E90352" w14:paraId="438AA75B" w14:textId="77777777">
        <w:trPr>
          <w:trHeight w:val="438"/>
        </w:trPr>
        <w:tc>
          <w:tcPr>
            <w:tcW w:w="754" w:type="dxa"/>
            <w:tcBorders>
              <w:left w:val="single" w:sz="8" w:space="0" w:color="000000"/>
              <w:bottom w:val="single" w:sz="8" w:space="0" w:color="000000"/>
              <w:right w:val="single" w:sz="8" w:space="0" w:color="000000"/>
            </w:tcBorders>
          </w:tcPr>
          <w:p w14:paraId="020B3710" w14:textId="77777777" w:rsidR="00E90352" w:rsidRDefault="00000000">
            <w:pPr>
              <w:widowControl w:val="0"/>
              <w:jc w:val="center"/>
              <w:rPr>
                <w:rFonts w:ascii="Verdana" w:hAnsi="Verdana"/>
              </w:rPr>
            </w:pPr>
            <w:r>
              <w:rPr>
                <w:rFonts w:ascii="Verdana" w:hAnsi="Verdana"/>
                <w:b/>
                <w:bCs/>
              </w:rPr>
              <w:t>50</w:t>
            </w:r>
          </w:p>
        </w:tc>
        <w:tc>
          <w:tcPr>
            <w:tcW w:w="3969" w:type="dxa"/>
            <w:tcBorders>
              <w:bottom w:val="single" w:sz="8" w:space="0" w:color="000000"/>
              <w:right w:val="single" w:sz="8" w:space="0" w:color="000000"/>
            </w:tcBorders>
          </w:tcPr>
          <w:p w14:paraId="034C1ABC" w14:textId="77777777" w:rsidR="00E90352" w:rsidRDefault="00000000">
            <w:pPr>
              <w:widowControl w:val="0"/>
              <w:jc w:val="both"/>
              <w:rPr>
                <w:rFonts w:ascii="Verdana" w:hAnsi="Verdana"/>
              </w:rPr>
            </w:pPr>
            <w:r>
              <w:rPr>
                <w:rFonts w:ascii="Verdana" w:eastAsia="Calibri" w:hAnsi="Verdana" w:cs="Arial"/>
                <w:lang w:eastAsia="en-US"/>
              </w:rPr>
              <w:t>Triglicérides totalmente enzimático Liquido pronto para uso – 500ml cada, para testes em equipamento automático SX-300.</w:t>
            </w:r>
          </w:p>
        </w:tc>
        <w:tc>
          <w:tcPr>
            <w:tcW w:w="928" w:type="dxa"/>
            <w:tcBorders>
              <w:bottom w:val="single" w:sz="8" w:space="0" w:color="000000"/>
              <w:right w:val="single" w:sz="8" w:space="0" w:color="000000"/>
            </w:tcBorders>
          </w:tcPr>
          <w:p w14:paraId="19AA6170" w14:textId="77777777" w:rsidR="00E90352" w:rsidRDefault="00000000">
            <w:pPr>
              <w:widowControl w:val="0"/>
              <w:jc w:val="both"/>
              <w:rPr>
                <w:rFonts w:ascii="Verdana" w:hAnsi="Verdana"/>
              </w:rPr>
            </w:pPr>
            <w:r>
              <w:rPr>
                <w:rFonts w:ascii="Verdana" w:eastAsia="Calibri" w:hAnsi="Verdana" w:cs="Arial"/>
                <w:lang w:eastAsia="en-US"/>
              </w:rPr>
              <w:t>KIT</w:t>
            </w:r>
          </w:p>
        </w:tc>
        <w:tc>
          <w:tcPr>
            <w:tcW w:w="1551" w:type="dxa"/>
            <w:tcBorders>
              <w:bottom w:val="single" w:sz="8" w:space="0" w:color="000000"/>
              <w:right w:val="single" w:sz="8" w:space="0" w:color="000000"/>
            </w:tcBorders>
          </w:tcPr>
          <w:p w14:paraId="3868C692" w14:textId="77777777" w:rsidR="00E90352" w:rsidRDefault="00000000">
            <w:pPr>
              <w:widowControl w:val="0"/>
              <w:jc w:val="both"/>
              <w:rPr>
                <w:rFonts w:ascii="Verdana" w:hAnsi="Verdana"/>
              </w:rPr>
            </w:pPr>
            <w:r>
              <w:rPr>
                <w:rFonts w:ascii="Verdana" w:eastAsia="Calibri" w:hAnsi="Verdana" w:cs="Arial"/>
                <w:lang w:eastAsia="en-US"/>
              </w:rPr>
              <w:t>25</w:t>
            </w:r>
          </w:p>
        </w:tc>
        <w:tc>
          <w:tcPr>
            <w:tcW w:w="1285" w:type="dxa"/>
            <w:tcBorders>
              <w:bottom w:val="single" w:sz="8" w:space="0" w:color="000000"/>
            </w:tcBorders>
          </w:tcPr>
          <w:p w14:paraId="2696ACCC" w14:textId="77777777" w:rsidR="00E90352" w:rsidRDefault="00000000">
            <w:pPr>
              <w:widowControl w:val="0"/>
              <w:spacing w:after="160"/>
              <w:jc w:val="center"/>
              <w:rPr>
                <w:rFonts w:ascii="Verdana" w:hAnsi="Verdana"/>
              </w:rPr>
            </w:pPr>
            <w:r>
              <w:rPr>
                <w:rFonts w:ascii="Verdana" w:hAnsi="Verdana"/>
              </w:rPr>
              <w:t>R$485,00</w:t>
            </w:r>
          </w:p>
        </w:tc>
        <w:tc>
          <w:tcPr>
            <w:tcW w:w="1425" w:type="dxa"/>
            <w:tcBorders>
              <w:bottom w:val="single" w:sz="8" w:space="0" w:color="000000"/>
              <w:right w:val="single" w:sz="8" w:space="0" w:color="000000"/>
            </w:tcBorders>
          </w:tcPr>
          <w:p w14:paraId="7D6FC2A1" w14:textId="77777777" w:rsidR="00E90352" w:rsidRDefault="00000000">
            <w:pPr>
              <w:widowControl w:val="0"/>
              <w:spacing w:after="160"/>
              <w:jc w:val="center"/>
              <w:rPr>
                <w:rFonts w:ascii="Verdana" w:hAnsi="Verdana"/>
              </w:rPr>
            </w:pPr>
            <w:r>
              <w:rPr>
                <w:rFonts w:ascii="Verdana" w:hAnsi="Verdana"/>
              </w:rPr>
              <w:t>R$12.125,00</w:t>
            </w:r>
          </w:p>
        </w:tc>
      </w:tr>
      <w:tr w:rsidR="00E90352" w14:paraId="68E4A4ED" w14:textId="77777777">
        <w:trPr>
          <w:trHeight w:val="438"/>
        </w:trPr>
        <w:tc>
          <w:tcPr>
            <w:tcW w:w="754" w:type="dxa"/>
            <w:tcBorders>
              <w:left w:val="single" w:sz="8" w:space="0" w:color="000000"/>
              <w:bottom w:val="single" w:sz="8" w:space="0" w:color="000000"/>
              <w:right w:val="single" w:sz="8" w:space="0" w:color="000000"/>
            </w:tcBorders>
          </w:tcPr>
          <w:p w14:paraId="3943141E" w14:textId="77777777" w:rsidR="00E90352" w:rsidRDefault="00000000">
            <w:pPr>
              <w:widowControl w:val="0"/>
              <w:jc w:val="center"/>
              <w:rPr>
                <w:rFonts w:ascii="Verdana" w:hAnsi="Verdana"/>
              </w:rPr>
            </w:pPr>
            <w:r>
              <w:rPr>
                <w:rFonts w:ascii="Verdana" w:hAnsi="Verdana"/>
                <w:b/>
                <w:bCs/>
              </w:rPr>
              <w:t>51</w:t>
            </w:r>
          </w:p>
        </w:tc>
        <w:tc>
          <w:tcPr>
            <w:tcW w:w="3969" w:type="dxa"/>
            <w:tcBorders>
              <w:bottom w:val="single" w:sz="8" w:space="0" w:color="000000"/>
              <w:right w:val="single" w:sz="8" w:space="0" w:color="000000"/>
            </w:tcBorders>
          </w:tcPr>
          <w:p w14:paraId="5D67965E" w14:textId="77777777" w:rsidR="00E90352" w:rsidRDefault="00000000">
            <w:pPr>
              <w:widowControl w:val="0"/>
              <w:jc w:val="both"/>
              <w:rPr>
                <w:rFonts w:ascii="Verdana" w:hAnsi="Verdana"/>
              </w:rPr>
            </w:pPr>
            <w:r>
              <w:rPr>
                <w:rFonts w:ascii="Verdana" w:eastAsia="Calibri" w:hAnsi="Verdana" w:cs="Arial"/>
                <w:lang w:eastAsia="en-US"/>
              </w:rPr>
              <w:t>Uréia UV (Cinética) – 200ml cada, para testes em equipamento automático SX-300.</w:t>
            </w:r>
          </w:p>
        </w:tc>
        <w:tc>
          <w:tcPr>
            <w:tcW w:w="928" w:type="dxa"/>
            <w:tcBorders>
              <w:bottom w:val="single" w:sz="8" w:space="0" w:color="000000"/>
              <w:right w:val="single" w:sz="8" w:space="0" w:color="000000"/>
            </w:tcBorders>
          </w:tcPr>
          <w:p w14:paraId="6A007B53" w14:textId="77777777" w:rsidR="00E90352" w:rsidRDefault="00000000">
            <w:pPr>
              <w:widowControl w:val="0"/>
              <w:jc w:val="both"/>
              <w:rPr>
                <w:rFonts w:ascii="Verdana" w:hAnsi="Verdana"/>
              </w:rPr>
            </w:pPr>
            <w:r>
              <w:rPr>
                <w:rFonts w:ascii="Verdana" w:eastAsia="Calibri" w:hAnsi="Verdana" w:cs="Arial"/>
                <w:lang w:eastAsia="en-US"/>
              </w:rPr>
              <w:t>KIT</w:t>
            </w:r>
          </w:p>
        </w:tc>
        <w:tc>
          <w:tcPr>
            <w:tcW w:w="1551" w:type="dxa"/>
            <w:tcBorders>
              <w:bottom w:val="single" w:sz="8" w:space="0" w:color="000000"/>
              <w:right w:val="single" w:sz="8" w:space="0" w:color="000000"/>
            </w:tcBorders>
          </w:tcPr>
          <w:p w14:paraId="2F87FD90" w14:textId="77777777" w:rsidR="00E90352" w:rsidRDefault="00000000">
            <w:pPr>
              <w:widowControl w:val="0"/>
              <w:jc w:val="both"/>
              <w:rPr>
                <w:rFonts w:ascii="Verdana" w:hAnsi="Verdana"/>
              </w:rPr>
            </w:pPr>
            <w:r>
              <w:rPr>
                <w:rFonts w:ascii="Verdana" w:eastAsia="Calibri" w:hAnsi="Verdana" w:cs="Arial"/>
                <w:lang w:eastAsia="en-US"/>
              </w:rPr>
              <w:t>25</w:t>
            </w:r>
          </w:p>
        </w:tc>
        <w:tc>
          <w:tcPr>
            <w:tcW w:w="1285" w:type="dxa"/>
            <w:tcBorders>
              <w:bottom w:val="single" w:sz="8" w:space="0" w:color="000000"/>
            </w:tcBorders>
          </w:tcPr>
          <w:p w14:paraId="0F17520F" w14:textId="77777777" w:rsidR="00E90352" w:rsidRDefault="00000000">
            <w:pPr>
              <w:widowControl w:val="0"/>
              <w:spacing w:after="160"/>
              <w:jc w:val="center"/>
              <w:rPr>
                <w:rFonts w:ascii="Verdana" w:hAnsi="Verdana"/>
              </w:rPr>
            </w:pPr>
            <w:r>
              <w:rPr>
                <w:rFonts w:ascii="Verdana" w:hAnsi="Verdana"/>
              </w:rPr>
              <w:t>R$148,00</w:t>
            </w:r>
          </w:p>
        </w:tc>
        <w:tc>
          <w:tcPr>
            <w:tcW w:w="1425" w:type="dxa"/>
            <w:tcBorders>
              <w:bottom w:val="single" w:sz="8" w:space="0" w:color="000000"/>
              <w:right w:val="single" w:sz="8" w:space="0" w:color="000000"/>
            </w:tcBorders>
          </w:tcPr>
          <w:p w14:paraId="0CB3CDA3" w14:textId="77777777" w:rsidR="00E90352" w:rsidRDefault="00000000">
            <w:pPr>
              <w:widowControl w:val="0"/>
              <w:spacing w:after="160"/>
              <w:jc w:val="center"/>
              <w:rPr>
                <w:rFonts w:ascii="Verdana" w:hAnsi="Verdana"/>
              </w:rPr>
            </w:pPr>
            <w:r>
              <w:rPr>
                <w:rFonts w:ascii="Verdana" w:hAnsi="Verdana"/>
              </w:rPr>
              <w:t>R$3.700,00</w:t>
            </w:r>
          </w:p>
        </w:tc>
      </w:tr>
      <w:tr w:rsidR="00E90352" w14:paraId="2CCDBA64" w14:textId="77777777">
        <w:trPr>
          <w:trHeight w:val="438"/>
        </w:trPr>
        <w:tc>
          <w:tcPr>
            <w:tcW w:w="754" w:type="dxa"/>
            <w:tcBorders>
              <w:left w:val="single" w:sz="8" w:space="0" w:color="000000"/>
              <w:bottom w:val="single" w:sz="8" w:space="0" w:color="000000"/>
              <w:right w:val="single" w:sz="8" w:space="0" w:color="000000"/>
            </w:tcBorders>
          </w:tcPr>
          <w:p w14:paraId="26981993" w14:textId="77777777" w:rsidR="00E90352" w:rsidRDefault="00000000">
            <w:pPr>
              <w:widowControl w:val="0"/>
              <w:jc w:val="center"/>
              <w:rPr>
                <w:rFonts w:ascii="Verdana" w:hAnsi="Verdana"/>
              </w:rPr>
            </w:pPr>
            <w:r>
              <w:rPr>
                <w:rFonts w:ascii="Verdana" w:hAnsi="Verdana"/>
                <w:b/>
                <w:bCs/>
              </w:rPr>
              <w:t>52</w:t>
            </w:r>
          </w:p>
        </w:tc>
        <w:tc>
          <w:tcPr>
            <w:tcW w:w="3969" w:type="dxa"/>
            <w:tcBorders>
              <w:bottom w:val="single" w:sz="8" w:space="0" w:color="000000"/>
              <w:right w:val="single" w:sz="8" w:space="0" w:color="000000"/>
            </w:tcBorders>
          </w:tcPr>
          <w:p w14:paraId="3419F172" w14:textId="77777777" w:rsidR="00E90352" w:rsidRDefault="00000000">
            <w:pPr>
              <w:widowControl w:val="0"/>
              <w:jc w:val="both"/>
              <w:rPr>
                <w:rFonts w:ascii="Verdana" w:hAnsi="Verdana"/>
              </w:rPr>
            </w:pPr>
            <w:r>
              <w:rPr>
                <w:rFonts w:ascii="Verdana" w:eastAsia="Calibri" w:hAnsi="Verdana" w:cs="Arial"/>
                <w:color w:val="000000"/>
                <w:lang w:eastAsia="en-US"/>
              </w:rPr>
              <w:t>Reagente Anti- A p/ classificação sanguínea – 10ml cada</w:t>
            </w:r>
          </w:p>
        </w:tc>
        <w:tc>
          <w:tcPr>
            <w:tcW w:w="928" w:type="dxa"/>
            <w:tcBorders>
              <w:bottom w:val="single" w:sz="8" w:space="0" w:color="000000"/>
              <w:right w:val="single" w:sz="8" w:space="0" w:color="000000"/>
            </w:tcBorders>
          </w:tcPr>
          <w:p w14:paraId="62508278" w14:textId="77777777" w:rsidR="00E90352" w:rsidRDefault="00000000">
            <w:pPr>
              <w:widowControl w:val="0"/>
              <w:jc w:val="both"/>
              <w:rPr>
                <w:rFonts w:ascii="Verdana" w:hAnsi="Verdana"/>
              </w:rPr>
            </w:pPr>
            <w:r>
              <w:rPr>
                <w:rFonts w:ascii="Verdana" w:eastAsia="Calibri" w:hAnsi="Verdana" w:cs="Arial"/>
                <w:lang w:eastAsia="en-US"/>
              </w:rPr>
              <w:t>FR</w:t>
            </w:r>
          </w:p>
        </w:tc>
        <w:tc>
          <w:tcPr>
            <w:tcW w:w="1551" w:type="dxa"/>
            <w:tcBorders>
              <w:bottom w:val="single" w:sz="8" w:space="0" w:color="000000"/>
              <w:right w:val="single" w:sz="8" w:space="0" w:color="000000"/>
            </w:tcBorders>
          </w:tcPr>
          <w:p w14:paraId="45AA308D" w14:textId="77777777" w:rsidR="00E90352" w:rsidRDefault="00000000">
            <w:pPr>
              <w:widowControl w:val="0"/>
              <w:jc w:val="both"/>
              <w:rPr>
                <w:rFonts w:ascii="Verdana" w:hAnsi="Verdana"/>
              </w:rPr>
            </w:pPr>
            <w:r>
              <w:rPr>
                <w:rFonts w:ascii="Verdana" w:eastAsia="Calibri" w:hAnsi="Verdana" w:cs="Arial"/>
                <w:color w:val="000000"/>
                <w:lang w:eastAsia="en-US"/>
              </w:rPr>
              <w:t>20</w:t>
            </w:r>
          </w:p>
        </w:tc>
        <w:tc>
          <w:tcPr>
            <w:tcW w:w="1285" w:type="dxa"/>
            <w:tcBorders>
              <w:bottom w:val="single" w:sz="8" w:space="0" w:color="000000"/>
            </w:tcBorders>
          </w:tcPr>
          <w:p w14:paraId="2D156DD6" w14:textId="77777777" w:rsidR="00E90352" w:rsidRDefault="00000000">
            <w:pPr>
              <w:widowControl w:val="0"/>
              <w:spacing w:after="160"/>
              <w:jc w:val="center"/>
              <w:rPr>
                <w:rFonts w:ascii="Verdana" w:hAnsi="Verdana"/>
              </w:rPr>
            </w:pPr>
            <w:r>
              <w:rPr>
                <w:rFonts w:ascii="Verdana" w:hAnsi="Verdana"/>
              </w:rPr>
              <w:t>R$22,00</w:t>
            </w:r>
          </w:p>
        </w:tc>
        <w:tc>
          <w:tcPr>
            <w:tcW w:w="1425" w:type="dxa"/>
            <w:tcBorders>
              <w:bottom w:val="single" w:sz="8" w:space="0" w:color="000000"/>
              <w:right w:val="single" w:sz="8" w:space="0" w:color="000000"/>
            </w:tcBorders>
          </w:tcPr>
          <w:p w14:paraId="2A2371B3" w14:textId="77777777" w:rsidR="00E90352" w:rsidRDefault="00000000">
            <w:pPr>
              <w:widowControl w:val="0"/>
              <w:spacing w:after="160"/>
              <w:jc w:val="center"/>
              <w:rPr>
                <w:rFonts w:ascii="Verdana" w:hAnsi="Verdana"/>
              </w:rPr>
            </w:pPr>
            <w:r>
              <w:rPr>
                <w:rFonts w:ascii="Verdana" w:hAnsi="Verdana"/>
              </w:rPr>
              <w:t>R$440,00</w:t>
            </w:r>
          </w:p>
        </w:tc>
      </w:tr>
      <w:tr w:rsidR="00E90352" w14:paraId="10E5F949" w14:textId="77777777">
        <w:trPr>
          <w:trHeight w:val="438"/>
        </w:trPr>
        <w:tc>
          <w:tcPr>
            <w:tcW w:w="754" w:type="dxa"/>
            <w:tcBorders>
              <w:left w:val="single" w:sz="8" w:space="0" w:color="000000"/>
              <w:bottom w:val="single" w:sz="8" w:space="0" w:color="000000"/>
              <w:right w:val="single" w:sz="8" w:space="0" w:color="000000"/>
            </w:tcBorders>
          </w:tcPr>
          <w:p w14:paraId="6B746A6A" w14:textId="77777777" w:rsidR="00E90352" w:rsidRDefault="00000000">
            <w:pPr>
              <w:widowControl w:val="0"/>
              <w:jc w:val="center"/>
              <w:rPr>
                <w:rFonts w:ascii="Verdana" w:hAnsi="Verdana"/>
              </w:rPr>
            </w:pPr>
            <w:r>
              <w:rPr>
                <w:rFonts w:ascii="Verdana" w:hAnsi="Verdana"/>
                <w:b/>
                <w:bCs/>
              </w:rPr>
              <w:t>53</w:t>
            </w:r>
          </w:p>
        </w:tc>
        <w:tc>
          <w:tcPr>
            <w:tcW w:w="3969" w:type="dxa"/>
            <w:tcBorders>
              <w:bottom w:val="single" w:sz="8" w:space="0" w:color="000000"/>
              <w:right w:val="single" w:sz="8" w:space="0" w:color="000000"/>
            </w:tcBorders>
          </w:tcPr>
          <w:p w14:paraId="6C234769" w14:textId="77777777" w:rsidR="00E90352" w:rsidRDefault="00000000">
            <w:pPr>
              <w:widowControl w:val="0"/>
              <w:jc w:val="both"/>
              <w:rPr>
                <w:rFonts w:ascii="Verdana" w:hAnsi="Verdana"/>
              </w:rPr>
            </w:pPr>
            <w:r>
              <w:rPr>
                <w:rFonts w:ascii="Verdana" w:eastAsia="Calibri" w:hAnsi="Verdana" w:cs="Arial"/>
                <w:color w:val="000000"/>
                <w:lang w:eastAsia="en-US"/>
              </w:rPr>
              <w:t>Reagente Anti- B p/ classificação sanguínea – 10ml cada</w:t>
            </w:r>
          </w:p>
        </w:tc>
        <w:tc>
          <w:tcPr>
            <w:tcW w:w="928" w:type="dxa"/>
            <w:tcBorders>
              <w:bottom w:val="single" w:sz="8" w:space="0" w:color="000000"/>
              <w:right w:val="single" w:sz="8" w:space="0" w:color="000000"/>
            </w:tcBorders>
          </w:tcPr>
          <w:p w14:paraId="20777E5C" w14:textId="77777777" w:rsidR="00E90352" w:rsidRDefault="00000000">
            <w:pPr>
              <w:widowControl w:val="0"/>
              <w:jc w:val="both"/>
              <w:rPr>
                <w:rFonts w:ascii="Verdana" w:hAnsi="Verdana"/>
              </w:rPr>
            </w:pPr>
            <w:r>
              <w:rPr>
                <w:rFonts w:ascii="Verdana" w:eastAsia="Calibri" w:hAnsi="Verdana" w:cs="Arial"/>
                <w:lang w:eastAsia="en-US"/>
              </w:rPr>
              <w:t>FR</w:t>
            </w:r>
          </w:p>
        </w:tc>
        <w:tc>
          <w:tcPr>
            <w:tcW w:w="1551" w:type="dxa"/>
            <w:tcBorders>
              <w:bottom w:val="single" w:sz="8" w:space="0" w:color="000000"/>
              <w:right w:val="single" w:sz="8" w:space="0" w:color="000000"/>
            </w:tcBorders>
          </w:tcPr>
          <w:p w14:paraId="2337429A" w14:textId="77777777" w:rsidR="00E90352" w:rsidRDefault="00000000">
            <w:pPr>
              <w:widowControl w:val="0"/>
              <w:jc w:val="both"/>
              <w:rPr>
                <w:rFonts w:ascii="Verdana" w:hAnsi="Verdana"/>
              </w:rPr>
            </w:pPr>
            <w:r>
              <w:rPr>
                <w:rFonts w:ascii="Verdana" w:eastAsia="Calibri" w:hAnsi="Verdana" w:cs="Arial"/>
                <w:color w:val="000000"/>
                <w:lang w:eastAsia="en-US"/>
              </w:rPr>
              <w:t>15</w:t>
            </w:r>
          </w:p>
        </w:tc>
        <w:tc>
          <w:tcPr>
            <w:tcW w:w="1285" w:type="dxa"/>
            <w:tcBorders>
              <w:bottom w:val="single" w:sz="8" w:space="0" w:color="000000"/>
            </w:tcBorders>
          </w:tcPr>
          <w:p w14:paraId="1A02C3BF" w14:textId="77777777" w:rsidR="00E90352" w:rsidRDefault="00000000">
            <w:pPr>
              <w:widowControl w:val="0"/>
              <w:spacing w:after="160"/>
              <w:jc w:val="center"/>
              <w:rPr>
                <w:rFonts w:ascii="Verdana" w:hAnsi="Verdana"/>
              </w:rPr>
            </w:pPr>
            <w:r>
              <w:rPr>
                <w:rFonts w:ascii="Verdana" w:hAnsi="Verdana"/>
              </w:rPr>
              <w:t>R$22,00</w:t>
            </w:r>
          </w:p>
        </w:tc>
        <w:tc>
          <w:tcPr>
            <w:tcW w:w="1425" w:type="dxa"/>
            <w:tcBorders>
              <w:bottom w:val="single" w:sz="8" w:space="0" w:color="000000"/>
              <w:right w:val="single" w:sz="8" w:space="0" w:color="000000"/>
            </w:tcBorders>
          </w:tcPr>
          <w:p w14:paraId="771C39E5" w14:textId="77777777" w:rsidR="00E90352" w:rsidRDefault="00000000">
            <w:pPr>
              <w:widowControl w:val="0"/>
              <w:spacing w:after="160"/>
              <w:jc w:val="center"/>
              <w:rPr>
                <w:rFonts w:ascii="Verdana" w:hAnsi="Verdana"/>
              </w:rPr>
            </w:pPr>
            <w:r>
              <w:rPr>
                <w:rFonts w:ascii="Verdana" w:hAnsi="Verdana"/>
              </w:rPr>
              <w:t>R$330,00</w:t>
            </w:r>
          </w:p>
        </w:tc>
      </w:tr>
      <w:tr w:rsidR="00E90352" w14:paraId="4890A94C" w14:textId="77777777">
        <w:trPr>
          <w:trHeight w:val="438"/>
        </w:trPr>
        <w:tc>
          <w:tcPr>
            <w:tcW w:w="754" w:type="dxa"/>
            <w:tcBorders>
              <w:left w:val="single" w:sz="8" w:space="0" w:color="000000"/>
              <w:bottom w:val="single" w:sz="8" w:space="0" w:color="000000"/>
              <w:right w:val="single" w:sz="8" w:space="0" w:color="000000"/>
            </w:tcBorders>
          </w:tcPr>
          <w:p w14:paraId="619918FE" w14:textId="77777777" w:rsidR="00E90352" w:rsidRDefault="00000000">
            <w:pPr>
              <w:widowControl w:val="0"/>
              <w:jc w:val="center"/>
              <w:rPr>
                <w:rFonts w:ascii="Verdana" w:hAnsi="Verdana"/>
              </w:rPr>
            </w:pPr>
            <w:r>
              <w:rPr>
                <w:rFonts w:ascii="Verdana" w:hAnsi="Verdana"/>
                <w:b/>
                <w:bCs/>
              </w:rPr>
              <w:t>54</w:t>
            </w:r>
          </w:p>
        </w:tc>
        <w:tc>
          <w:tcPr>
            <w:tcW w:w="3969" w:type="dxa"/>
            <w:tcBorders>
              <w:bottom w:val="single" w:sz="8" w:space="0" w:color="000000"/>
              <w:right w:val="single" w:sz="8" w:space="0" w:color="000000"/>
            </w:tcBorders>
          </w:tcPr>
          <w:p w14:paraId="4960C04F" w14:textId="77777777" w:rsidR="00E90352" w:rsidRDefault="00000000">
            <w:pPr>
              <w:widowControl w:val="0"/>
              <w:jc w:val="both"/>
              <w:rPr>
                <w:rFonts w:ascii="Verdana" w:hAnsi="Verdana"/>
              </w:rPr>
            </w:pPr>
            <w:r>
              <w:rPr>
                <w:rFonts w:ascii="Verdana" w:eastAsia="Calibri" w:hAnsi="Verdana" w:cs="Arial"/>
                <w:color w:val="000000"/>
                <w:lang w:eastAsia="en-US"/>
              </w:rPr>
              <w:t>Reagente Anti- D p/ classificação sanguínea – 10ml cada</w:t>
            </w:r>
          </w:p>
        </w:tc>
        <w:tc>
          <w:tcPr>
            <w:tcW w:w="928" w:type="dxa"/>
            <w:tcBorders>
              <w:bottom w:val="single" w:sz="8" w:space="0" w:color="000000"/>
              <w:right w:val="single" w:sz="8" w:space="0" w:color="000000"/>
            </w:tcBorders>
          </w:tcPr>
          <w:p w14:paraId="1FBE7017" w14:textId="77777777" w:rsidR="00E90352" w:rsidRDefault="00000000">
            <w:pPr>
              <w:widowControl w:val="0"/>
              <w:jc w:val="both"/>
              <w:rPr>
                <w:rFonts w:ascii="Verdana" w:hAnsi="Verdana"/>
              </w:rPr>
            </w:pPr>
            <w:r>
              <w:rPr>
                <w:rFonts w:ascii="Verdana" w:eastAsia="Calibri" w:hAnsi="Verdana" w:cs="Arial"/>
                <w:lang w:eastAsia="en-US"/>
              </w:rPr>
              <w:t>FR</w:t>
            </w:r>
          </w:p>
        </w:tc>
        <w:tc>
          <w:tcPr>
            <w:tcW w:w="1551" w:type="dxa"/>
            <w:tcBorders>
              <w:bottom w:val="single" w:sz="8" w:space="0" w:color="000000"/>
              <w:right w:val="single" w:sz="8" w:space="0" w:color="000000"/>
            </w:tcBorders>
          </w:tcPr>
          <w:p w14:paraId="67DEF094" w14:textId="77777777" w:rsidR="00E90352" w:rsidRDefault="00000000">
            <w:pPr>
              <w:widowControl w:val="0"/>
              <w:jc w:val="both"/>
              <w:rPr>
                <w:rFonts w:ascii="Verdana" w:hAnsi="Verdana"/>
              </w:rPr>
            </w:pPr>
            <w:r>
              <w:rPr>
                <w:rFonts w:ascii="Verdana" w:eastAsia="Calibri" w:hAnsi="Verdana" w:cs="Arial"/>
                <w:color w:val="000000"/>
                <w:lang w:eastAsia="en-US"/>
              </w:rPr>
              <w:t>20</w:t>
            </w:r>
          </w:p>
        </w:tc>
        <w:tc>
          <w:tcPr>
            <w:tcW w:w="1285" w:type="dxa"/>
            <w:tcBorders>
              <w:bottom w:val="single" w:sz="8" w:space="0" w:color="000000"/>
            </w:tcBorders>
          </w:tcPr>
          <w:p w14:paraId="6EC04FE1" w14:textId="77777777" w:rsidR="00E90352" w:rsidRDefault="00000000">
            <w:pPr>
              <w:widowControl w:val="0"/>
              <w:spacing w:after="160"/>
              <w:jc w:val="center"/>
              <w:rPr>
                <w:rFonts w:ascii="Verdana" w:hAnsi="Verdana"/>
              </w:rPr>
            </w:pPr>
            <w:r>
              <w:rPr>
                <w:rFonts w:ascii="Verdana" w:hAnsi="Verdana"/>
              </w:rPr>
              <w:t>R$33,00</w:t>
            </w:r>
          </w:p>
        </w:tc>
        <w:tc>
          <w:tcPr>
            <w:tcW w:w="1425" w:type="dxa"/>
            <w:tcBorders>
              <w:bottom w:val="single" w:sz="8" w:space="0" w:color="000000"/>
              <w:right w:val="single" w:sz="8" w:space="0" w:color="000000"/>
            </w:tcBorders>
          </w:tcPr>
          <w:p w14:paraId="62C55D14" w14:textId="77777777" w:rsidR="00E90352" w:rsidRDefault="00000000">
            <w:pPr>
              <w:widowControl w:val="0"/>
              <w:spacing w:after="160"/>
              <w:jc w:val="center"/>
              <w:rPr>
                <w:rFonts w:ascii="Verdana" w:hAnsi="Verdana"/>
              </w:rPr>
            </w:pPr>
            <w:r>
              <w:rPr>
                <w:rFonts w:ascii="Verdana" w:hAnsi="Verdana"/>
              </w:rPr>
              <w:t>R$660,00</w:t>
            </w:r>
          </w:p>
        </w:tc>
      </w:tr>
      <w:tr w:rsidR="00E90352" w14:paraId="7CD57E9B" w14:textId="77777777">
        <w:trPr>
          <w:trHeight w:val="438"/>
        </w:trPr>
        <w:tc>
          <w:tcPr>
            <w:tcW w:w="754" w:type="dxa"/>
            <w:tcBorders>
              <w:left w:val="single" w:sz="8" w:space="0" w:color="000000"/>
              <w:bottom w:val="single" w:sz="8" w:space="0" w:color="000000"/>
              <w:right w:val="single" w:sz="8" w:space="0" w:color="000000"/>
            </w:tcBorders>
          </w:tcPr>
          <w:p w14:paraId="70BBAB10" w14:textId="77777777" w:rsidR="00E90352" w:rsidRDefault="00000000">
            <w:pPr>
              <w:widowControl w:val="0"/>
              <w:jc w:val="center"/>
              <w:rPr>
                <w:rFonts w:ascii="Verdana" w:hAnsi="Verdana"/>
              </w:rPr>
            </w:pPr>
            <w:r>
              <w:rPr>
                <w:rFonts w:ascii="Verdana" w:hAnsi="Verdana"/>
                <w:b/>
                <w:bCs/>
              </w:rPr>
              <w:t>55</w:t>
            </w:r>
          </w:p>
        </w:tc>
        <w:tc>
          <w:tcPr>
            <w:tcW w:w="3969" w:type="dxa"/>
            <w:tcBorders>
              <w:bottom w:val="single" w:sz="8" w:space="0" w:color="000000"/>
              <w:right w:val="single" w:sz="8" w:space="0" w:color="000000"/>
            </w:tcBorders>
          </w:tcPr>
          <w:p w14:paraId="6A9E7893" w14:textId="77777777" w:rsidR="00E90352" w:rsidRDefault="00000000">
            <w:pPr>
              <w:widowControl w:val="0"/>
              <w:jc w:val="both"/>
              <w:rPr>
                <w:rFonts w:ascii="Verdana" w:hAnsi="Verdana"/>
              </w:rPr>
            </w:pPr>
            <w:r>
              <w:rPr>
                <w:rFonts w:ascii="Verdana" w:eastAsia="Calibri" w:hAnsi="Verdana" w:cs="Arial"/>
                <w:color w:val="000000"/>
                <w:lang w:eastAsia="en-US"/>
              </w:rPr>
              <w:t>Albumina Bovina 22% reagente potencializador para testes imuno-hematológicos – 10ml cada.</w:t>
            </w:r>
          </w:p>
        </w:tc>
        <w:tc>
          <w:tcPr>
            <w:tcW w:w="928" w:type="dxa"/>
            <w:tcBorders>
              <w:bottom w:val="single" w:sz="8" w:space="0" w:color="000000"/>
              <w:right w:val="single" w:sz="8" w:space="0" w:color="000000"/>
            </w:tcBorders>
          </w:tcPr>
          <w:p w14:paraId="5C8491AB" w14:textId="77777777" w:rsidR="00E90352" w:rsidRDefault="00000000">
            <w:pPr>
              <w:widowControl w:val="0"/>
              <w:jc w:val="both"/>
              <w:rPr>
                <w:rFonts w:ascii="Verdana" w:hAnsi="Verdana"/>
              </w:rPr>
            </w:pPr>
            <w:r>
              <w:rPr>
                <w:rFonts w:ascii="Verdana" w:eastAsia="Calibri" w:hAnsi="Verdana" w:cs="Arial"/>
                <w:lang w:eastAsia="en-US"/>
              </w:rPr>
              <w:t>FR</w:t>
            </w:r>
          </w:p>
        </w:tc>
        <w:tc>
          <w:tcPr>
            <w:tcW w:w="1551" w:type="dxa"/>
            <w:tcBorders>
              <w:bottom w:val="single" w:sz="8" w:space="0" w:color="000000"/>
              <w:right w:val="single" w:sz="8" w:space="0" w:color="000000"/>
            </w:tcBorders>
          </w:tcPr>
          <w:p w14:paraId="64D52708" w14:textId="77777777" w:rsidR="00E90352" w:rsidRDefault="00000000">
            <w:pPr>
              <w:widowControl w:val="0"/>
              <w:jc w:val="both"/>
              <w:rPr>
                <w:rFonts w:ascii="Verdana" w:hAnsi="Verdana"/>
              </w:rPr>
            </w:pPr>
            <w:r>
              <w:rPr>
                <w:rFonts w:ascii="Verdana" w:eastAsia="Calibri" w:hAnsi="Verdana" w:cs="Arial"/>
                <w:color w:val="000000"/>
                <w:lang w:eastAsia="en-US"/>
              </w:rPr>
              <w:t>12</w:t>
            </w:r>
          </w:p>
        </w:tc>
        <w:tc>
          <w:tcPr>
            <w:tcW w:w="1285" w:type="dxa"/>
            <w:tcBorders>
              <w:bottom w:val="single" w:sz="8" w:space="0" w:color="000000"/>
            </w:tcBorders>
          </w:tcPr>
          <w:p w14:paraId="60475CE8" w14:textId="77777777" w:rsidR="00E90352" w:rsidRDefault="00000000">
            <w:pPr>
              <w:widowControl w:val="0"/>
              <w:spacing w:after="160"/>
              <w:jc w:val="center"/>
              <w:rPr>
                <w:rFonts w:ascii="Verdana" w:hAnsi="Verdana"/>
              </w:rPr>
            </w:pPr>
            <w:r>
              <w:rPr>
                <w:rFonts w:ascii="Verdana" w:hAnsi="Verdana"/>
              </w:rPr>
              <w:t>R$40,00</w:t>
            </w:r>
          </w:p>
        </w:tc>
        <w:tc>
          <w:tcPr>
            <w:tcW w:w="1425" w:type="dxa"/>
            <w:tcBorders>
              <w:bottom w:val="single" w:sz="8" w:space="0" w:color="000000"/>
              <w:right w:val="single" w:sz="8" w:space="0" w:color="000000"/>
            </w:tcBorders>
          </w:tcPr>
          <w:p w14:paraId="2CC42BEA" w14:textId="77777777" w:rsidR="00E90352" w:rsidRDefault="00000000">
            <w:pPr>
              <w:widowControl w:val="0"/>
              <w:spacing w:after="160"/>
              <w:jc w:val="center"/>
              <w:rPr>
                <w:rFonts w:ascii="Verdana" w:hAnsi="Verdana"/>
              </w:rPr>
            </w:pPr>
            <w:r>
              <w:rPr>
                <w:rFonts w:ascii="Verdana" w:hAnsi="Verdana"/>
              </w:rPr>
              <w:t>R$480,00</w:t>
            </w:r>
          </w:p>
        </w:tc>
      </w:tr>
      <w:tr w:rsidR="00E90352" w14:paraId="1A35E72B" w14:textId="77777777">
        <w:trPr>
          <w:trHeight w:val="438"/>
        </w:trPr>
        <w:tc>
          <w:tcPr>
            <w:tcW w:w="754" w:type="dxa"/>
            <w:tcBorders>
              <w:left w:val="single" w:sz="8" w:space="0" w:color="000000"/>
              <w:bottom w:val="single" w:sz="8" w:space="0" w:color="000000"/>
              <w:right w:val="single" w:sz="8" w:space="0" w:color="000000"/>
            </w:tcBorders>
          </w:tcPr>
          <w:p w14:paraId="2566EEE8" w14:textId="77777777" w:rsidR="00E90352" w:rsidRDefault="00000000">
            <w:pPr>
              <w:widowControl w:val="0"/>
              <w:jc w:val="center"/>
              <w:rPr>
                <w:rFonts w:ascii="Verdana" w:hAnsi="Verdana"/>
              </w:rPr>
            </w:pPr>
            <w:r>
              <w:rPr>
                <w:rFonts w:ascii="Verdana" w:hAnsi="Verdana"/>
                <w:b/>
                <w:bCs/>
              </w:rPr>
              <w:t>56</w:t>
            </w:r>
          </w:p>
        </w:tc>
        <w:tc>
          <w:tcPr>
            <w:tcW w:w="3969" w:type="dxa"/>
            <w:tcBorders>
              <w:bottom w:val="single" w:sz="8" w:space="0" w:color="000000"/>
              <w:right w:val="single" w:sz="8" w:space="0" w:color="000000"/>
            </w:tcBorders>
          </w:tcPr>
          <w:p w14:paraId="78E7F1A6" w14:textId="77777777" w:rsidR="00E90352" w:rsidRDefault="00000000">
            <w:pPr>
              <w:widowControl w:val="0"/>
              <w:jc w:val="both"/>
              <w:rPr>
                <w:rFonts w:ascii="Verdana" w:hAnsi="Verdana"/>
              </w:rPr>
            </w:pPr>
            <w:r>
              <w:rPr>
                <w:rFonts w:ascii="Verdana" w:eastAsia="Calibri" w:hAnsi="Verdana" w:cs="Arial"/>
                <w:color w:val="000000"/>
                <w:lang w:eastAsia="en-US"/>
              </w:rPr>
              <w:t>Coombs (Soro Anti-humano) poliespecífico – 10 ml cada</w:t>
            </w:r>
          </w:p>
          <w:p w14:paraId="752E766C" w14:textId="77777777" w:rsidR="00E90352" w:rsidRDefault="00E90352">
            <w:pPr>
              <w:widowControl w:val="0"/>
              <w:jc w:val="both"/>
              <w:rPr>
                <w:rFonts w:ascii="Verdana" w:eastAsia="Calibri" w:hAnsi="Verdana" w:cs="Arial"/>
                <w:color w:val="000000"/>
                <w:lang w:eastAsia="en-US"/>
              </w:rPr>
            </w:pPr>
          </w:p>
        </w:tc>
        <w:tc>
          <w:tcPr>
            <w:tcW w:w="928" w:type="dxa"/>
            <w:tcBorders>
              <w:bottom w:val="single" w:sz="8" w:space="0" w:color="000000"/>
              <w:right w:val="single" w:sz="8" w:space="0" w:color="000000"/>
            </w:tcBorders>
          </w:tcPr>
          <w:p w14:paraId="1281F6A9" w14:textId="77777777" w:rsidR="00E90352" w:rsidRDefault="00000000">
            <w:pPr>
              <w:widowControl w:val="0"/>
              <w:jc w:val="both"/>
              <w:rPr>
                <w:rFonts w:ascii="Verdana" w:hAnsi="Verdana"/>
              </w:rPr>
            </w:pPr>
            <w:r>
              <w:rPr>
                <w:rFonts w:ascii="Verdana" w:eastAsia="Calibri" w:hAnsi="Verdana" w:cs="Arial"/>
                <w:lang w:eastAsia="en-US"/>
              </w:rPr>
              <w:t>FR</w:t>
            </w:r>
          </w:p>
        </w:tc>
        <w:tc>
          <w:tcPr>
            <w:tcW w:w="1551" w:type="dxa"/>
            <w:tcBorders>
              <w:bottom w:val="single" w:sz="8" w:space="0" w:color="000000"/>
              <w:right w:val="single" w:sz="8" w:space="0" w:color="000000"/>
            </w:tcBorders>
          </w:tcPr>
          <w:p w14:paraId="1EE07AC0" w14:textId="77777777" w:rsidR="00E90352" w:rsidRDefault="00000000">
            <w:pPr>
              <w:widowControl w:val="0"/>
              <w:jc w:val="both"/>
              <w:rPr>
                <w:rFonts w:ascii="Verdana" w:hAnsi="Verdana"/>
              </w:rPr>
            </w:pPr>
            <w:r>
              <w:rPr>
                <w:rFonts w:ascii="Verdana" w:eastAsia="Calibri" w:hAnsi="Verdana" w:cs="Arial"/>
                <w:color w:val="000000"/>
                <w:lang w:eastAsia="en-US"/>
              </w:rPr>
              <w:t>12</w:t>
            </w:r>
          </w:p>
        </w:tc>
        <w:tc>
          <w:tcPr>
            <w:tcW w:w="1285" w:type="dxa"/>
            <w:tcBorders>
              <w:bottom w:val="single" w:sz="8" w:space="0" w:color="000000"/>
            </w:tcBorders>
          </w:tcPr>
          <w:p w14:paraId="24D1EAEC" w14:textId="77777777" w:rsidR="00E90352" w:rsidRDefault="00000000">
            <w:pPr>
              <w:widowControl w:val="0"/>
              <w:spacing w:after="160"/>
              <w:jc w:val="center"/>
              <w:rPr>
                <w:rFonts w:ascii="Verdana" w:hAnsi="Verdana"/>
              </w:rPr>
            </w:pPr>
            <w:r>
              <w:rPr>
                <w:rFonts w:ascii="Verdana" w:hAnsi="Verdana"/>
              </w:rPr>
              <w:t>R$37,00</w:t>
            </w:r>
          </w:p>
        </w:tc>
        <w:tc>
          <w:tcPr>
            <w:tcW w:w="1425" w:type="dxa"/>
            <w:tcBorders>
              <w:bottom w:val="single" w:sz="8" w:space="0" w:color="000000"/>
              <w:right w:val="single" w:sz="8" w:space="0" w:color="000000"/>
            </w:tcBorders>
          </w:tcPr>
          <w:p w14:paraId="242E2B0A" w14:textId="77777777" w:rsidR="00E90352" w:rsidRDefault="00000000">
            <w:pPr>
              <w:widowControl w:val="0"/>
              <w:spacing w:after="160"/>
              <w:jc w:val="center"/>
              <w:rPr>
                <w:rFonts w:ascii="Verdana" w:hAnsi="Verdana"/>
              </w:rPr>
            </w:pPr>
            <w:r>
              <w:rPr>
                <w:rFonts w:ascii="Verdana" w:hAnsi="Verdana"/>
              </w:rPr>
              <w:t>R$444,00</w:t>
            </w:r>
          </w:p>
        </w:tc>
      </w:tr>
      <w:tr w:rsidR="00E90352" w14:paraId="2C412268" w14:textId="77777777">
        <w:trPr>
          <w:trHeight w:val="438"/>
        </w:trPr>
        <w:tc>
          <w:tcPr>
            <w:tcW w:w="754" w:type="dxa"/>
            <w:tcBorders>
              <w:left w:val="single" w:sz="8" w:space="0" w:color="000000"/>
              <w:bottom w:val="single" w:sz="8" w:space="0" w:color="000000"/>
              <w:right w:val="single" w:sz="8" w:space="0" w:color="000000"/>
            </w:tcBorders>
          </w:tcPr>
          <w:p w14:paraId="20F20981" w14:textId="77777777" w:rsidR="00E90352" w:rsidRDefault="00000000">
            <w:pPr>
              <w:widowControl w:val="0"/>
              <w:jc w:val="center"/>
              <w:rPr>
                <w:rFonts w:ascii="Verdana" w:hAnsi="Verdana"/>
              </w:rPr>
            </w:pPr>
            <w:r>
              <w:rPr>
                <w:rFonts w:ascii="Verdana" w:hAnsi="Verdana"/>
                <w:b/>
                <w:bCs/>
              </w:rPr>
              <w:t>57</w:t>
            </w:r>
          </w:p>
        </w:tc>
        <w:tc>
          <w:tcPr>
            <w:tcW w:w="3969" w:type="dxa"/>
            <w:tcBorders>
              <w:bottom w:val="single" w:sz="8" w:space="0" w:color="000000"/>
              <w:right w:val="single" w:sz="8" w:space="0" w:color="000000"/>
            </w:tcBorders>
          </w:tcPr>
          <w:p w14:paraId="00636C24" w14:textId="77777777" w:rsidR="00E90352" w:rsidRDefault="00000000">
            <w:pPr>
              <w:widowControl w:val="0"/>
              <w:jc w:val="both"/>
              <w:rPr>
                <w:rFonts w:ascii="Verdana" w:hAnsi="Verdana"/>
              </w:rPr>
            </w:pPr>
            <w:r>
              <w:rPr>
                <w:rFonts w:ascii="Verdana" w:eastAsia="Calibri" w:hAnsi="Verdana" w:cs="Arial"/>
                <w:color w:val="000000"/>
                <w:lang w:eastAsia="en-US"/>
              </w:rPr>
              <w:t>Solução tampão isotônica para a determinação e diferenciação de glóbulos sanguíneos, medicão de hematócrito para Aparelho Micros ABX 60, embalagem de plástico em forma de galão contendo 20 litros.</w:t>
            </w:r>
          </w:p>
        </w:tc>
        <w:tc>
          <w:tcPr>
            <w:tcW w:w="928" w:type="dxa"/>
            <w:tcBorders>
              <w:bottom w:val="single" w:sz="8" w:space="0" w:color="000000"/>
              <w:right w:val="single" w:sz="8" w:space="0" w:color="000000"/>
            </w:tcBorders>
          </w:tcPr>
          <w:p w14:paraId="01383F21" w14:textId="77777777" w:rsidR="00E90352" w:rsidRDefault="00000000">
            <w:pPr>
              <w:pStyle w:val="Contedodatabela"/>
              <w:widowControl w:val="0"/>
              <w:rPr>
                <w:rFonts w:ascii="Verdana" w:hAnsi="Verdana"/>
              </w:rPr>
            </w:pPr>
            <w:r>
              <w:rPr>
                <w:rFonts w:ascii="Verdana" w:eastAsia="Calibri" w:hAnsi="Verdana" w:cs="Liberation Serif;Times New Roma"/>
                <w:color w:val="000000"/>
                <w:lang w:eastAsia="en-US"/>
              </w:rPr>
              <w:t>Galão</w:t>
            </w:r>
          </w:p>
        </w:tc>
        <w:tc>
          <w:tcPr>
            <w:tcW w:w="1551" w:type="dxa"/>
            <w:tcBorders>
              <w:bottom w:val="single" w:sz="8" w:space="0" w:color="000000"/>
              <w:right w:val="single" w:sz="8" w:space="0" w:color="000000"/>
            </w:tcBorders>
          </w:tcPr>
          <w:p w14:paraId="65DA823F" w14:textId="77777777" w:rsidR="00E90352" w:rsidRDefault="00000000">
            <w:pPr>
              <w:pStyle w:val="Contedodatabela"/>
              <w:widowControl w:val="0"/>
              <w:rPr>
                <w:rFonts w:ascii="Verdana" w:hAnsi="Verdana"/>
              </w:rPr>
            </w:pPr>
            <w:r>
              <w:rPr>
                <w:rFonts w:ascii="Verdana" w:eastAsia="Calibri" w:hAnsi="Verdana" w:cs="Liberation Serif;Times New Roma"/>
                <w:color w:val="000000"/>
                <w:lang w:eastAsia="en-US"/>
              </w:rPr>
              <w:t>10</w:t>
            </w:r>
          </w:p>
        </w:tc>
        <w:tc>
          <w:tcPr>
            <w:tcW w:w="1285" w:type="dxa"/>
            <w:tcBorders>
              <w:bottom w:val="single" w:sz="8" w:space="0" w:color="000000"/>
            </w:tcBorders>
          </w:tcPr>
          <w:p w14:paraId="0AC38803" w14:textId="77777777" w:rsidR="00E90352" w:rsidRDefault="00000000">
            <w:pPr>
              <w:widowControl w:val="0"/>
              <w:spacing w:after="160"/>
              <w:jc w:val="center"/>
              <w:rPr>
                <w:rFonts w:ascii="Verdana" w:hAnsi="Verdana"/>
              </w:rPr>
            </w:pPr>
            <w:r>
              <w:rPr>
                <w:rFonts w:ascii="Verdana" w:hAnsi="Verdana"/>
              </w:rPr>
              <w:t>R$174,00</w:t>
            </w:r>
          </w:p>
        </w:tc>
        <w:tc>
          <w:tcPr>
            <w:tcW w:w="1425" w:type="dxa"/>
            <w:tcBorders>
              <w:bottom w:val="single" w:sz="8" w:space="0" w:color="000000"/>
              <w:right w:val="single" w:sz="8" w:space="0" w:color="000000"/>
            </w:tcBorders>
          </w:tcPr>
          <w:p w14:paraId="0A45A114" w14:textId="77777777" w:rsidR="00E90352" w:rsidRDefault="00000000">
            <w:pPr>
              <w:widowControl w:val="0"/>
              <w:spacing w:after="160"/>
              <w:jc w:val="center"/>
              <w:rPr>
                <w:rFonts w:ascii="Verdana" w:hAnsi="Verdana"/>
              </w:rPr>
            </w:pPr>
            <w:r>
              <w:rPr>
                <w:rFonts w:ascii="Verdana" w:hAnsi="Verdana"/>
              </w:rPr>
              <w:t>R$1.740,00</w:t>
            </w:r>
          </w:p>
        </w:tc>
      </w:tr>
      <w:tr w:rsidR="00E90352" w14:paraId="6DC852E7" w14:textId="77777777">
        <w:trPr>
          <w:trHeight w:val="438"/>
        </w:trPr>
        <w:tc>
          <w:tcPr>
            <w:tcW w:w="754" w:type="dxa"/>
            <w:tcBorders>
              <w:left w:val="single" w:sz="8" w:space="0" w:color="000000"/>
              <w:bottom w:val="single" w:sz="8" w:space="0" w:color="000000"/>
              <w:right w:val="single" w:sz="8" w:space="0" w:color="000000"/>
            </w:tcBorders>
          </w:tcPr>
          <w:p w14:paraId="59D1B4B7" w14:textId="77777777" w:rsidR="00E90352" w:rsidRDefault="00000000">
            <w:pPr>
              <w:widowControl w:val="0"/>
              <w:jc w:val="center"/>
              <w:rPr>
                <w:rFonts w:ascii="Verdana" w:hAnsi="Verdana"/>
              </w:rPr>
            </w:pPr>
            <w:r>
              <w:rPr>
                <w:rFonts w:ascii="Verdana" w:hAnsi="Verdana"/>
                <w:b/>
                <w:bCs/>
              </w:rPr>
              <w:t>58</w:t>
            </w:r>
          </w:p>
        </w:tc>
        <w:tc>
          <w:tcPr>
            <w:tcW w:w="3969" w:type="dxa"/>
            <w:tcBorders>
              <w:bottom w:val="single" w:sz="8" w:space="0" w:color="000000"/>
              <w:right w:val="single" w:sz="8" w:space="0" w:color="000000"/>
            </w:tcBorders>
          </w:tcPr>
          <w:p w14:paraId="5D0EAE84" w14:textId="77777777" w:rsidR="00E90352" w:rsidRDefault="00000000">
            <w:pPr>
              <w:widowControl w:val="0"/>
              <w:jc w:val="both"/>
              <w:rPr>
                <w:rFonts w:ascii="Verdana" w:hAnsi="Verdana"/>
              </w:rPr>
            </w:pPr>
            <w:r>
              <w:rPr>
                <w:rFonts w:ascii="Verdana" w:eastAsia="Calibri" w:hAnsi="Verdana" w:cs="Arial"/>
                <w:color w:val="000000"/>
                <w:lang w:eastAsia="en-US"/>
              </w:rPr>
              <w:t xml:space="preserve">Reagente de lise de eritrócitos para contagem e diferenciação de glóbulos brancos e de terminação de hemoglobina, compatível com aparelho Micros ABX 60. </w:t>
            </w:r>
            <w:r>
              <w:rPr>
                <w:rFonts w:ascii="Verdana" w:eastAsia="Calibri" w:hAnsi="Verdana" w:cs="Arial"/>
                <w:lang w:eastAsia="en-US"/>
              </w:rPr>
              <w:t>Embalagem frasco de plástico contendo 1 litro.</w:t>
            </w:r>
          </w:p>
          <w:p w14:paraId="1749D639" w14:textId="77777777" w:rsidR="00E90352" w:rsidRDefault="00E90352">
            <w:pPr>
              <w:pStyle w:val="Corpodetexto"/>
              <w:widowControl w:val="0"/>
              <w:spacing w:after="0"/>
              <w:jc w:val="both"/>
              <w:rPr>
                <w:rFonts w:ascii="Verdana" w:hAnsi="Verdana" w:cs="Arial"/>
              </w:rPr>
            </w:pPr>
          </w:p>
        </w:tc>
        <w:tc>
          <w:tcPr>
            <w:tcW w:w="928" w:type="dxa"/>
            <w:tcBorders>
              <w:bottom w:val="single" w:sz="8" w:space="0" w:color="000000"/>
              <w:right w:val="single" w:sz="8" w:space="0" w:color="000000"/>
            </w:tcBorders>
          </w:tcPr>
          <w:p w14:paraId="06ABFB23" w14:textId="77777777" w:rsidR="00E90352" w:rsidRDefault="00000000">
            <w:pPr>
              <w:pStyle w:val="Contedodatabela"/>
              <w:widowControl w:val="0"/>
              <w:rPr>
                <w:rFonts w:ascii="Verdana" w:hAnsi="Verdana"/>
              </w:rPr>
            </w:pPr>
            <w:r>
              <w:rPr>
                <w:rFonts w:ascii="Verdana" w:eastAsia="Calibri" w:hAnsi="Verdana" w:cs="Liberation Serif;Times New Roma"/>
                <w:color w:val="000000"/>
                <w:lang w:eastAsia="en-US"/>
              </w:rPr>
              <w:t>FR</w:t>
            </w:r>
          </w:p>
        </w:tc>
        <w:tc>
          <w:tcPr>
            <w:tcW w:w="1551" w:type="dxa"/>
            <w:tcBorders>
              <w:bottom w:val="single" w:sz="8" w:space="0" w:color="000000"/>
              <w:right w:val="single" w:sz="8" w:space="0" w:color="000000"/>
            </w:tcBorders>
          </w:tcPr>
          <w:p w14:paraId="0ECE2A8F" w14:textId="77777777" w:rsidR="00E90352" w:rsidRDefault="00000000">
            <w:pPr>
              <w:pStyle w:val="Contedodatabela"/>
              <w:widowControl w:val="0"/>
              <w:rPr>
                <w:rFonts w:ascii="Verdana" w:hAnsi="Verdana"/>
              </w:rPr>
            </w:pPr>
            <w:r>
              <w:rPr>
                <w:rFonts w:ascii="Verdana" w:eastAsia="Calibri" w:hAnsi="Verdana" w:cs="Liberation Serif;Times New Roma"/>
                <w:color w:val="000000"/>
                <w:lang w:eastAsia="en-US"/>
              </w:rPr>
              <w:t>10</w:t>
            </w:r>
          </w:p>
        </w:tc>
        <w:tc>
          <w:tcPr>
            <w:tcW w:w="1285" w:type="dxa"/>
            <w:tcBorders>
              <w:bottom w:val="single" w:sz="8" w:space="0" w:color="000000"/>
            </w:tcBorders>
          </w:tcPr>
          <w:p w14:paraId="1643764F" w14:textId="77777777" w:rsidR="00E90352" w:rsidRDefault="00000000">
            <w:pPr>
              <w:widowControl w:val="0"/>
              <w:spacing w:after="160"/>
              <w:jc w:val="center"/>
              <w:rPr>
                <w:rFonts w:ascii="Verdana" w:hAnsi="Verdana"/>
              </w:rPr>
            </w:pPr>
            <w:r>
              <w:rPr>
                <w:rFonts w:ascii="Verdana" w:hAnsi="Verdana"/>
              </w:rPr>
              <w:t>R$220,00</w:t>
            </w:r>
          </w:p>
        </w:tc>
        <w:tc>
          <w:tcPr>
            <w:tcW w:w="1425" w:type="dxa"/>
            <w:tcBorders>
              <w:bottom w:val="single" w:sz="8" w:space="0" w:color="000000"/>
              <w:right w:val="single" w:sz="8" w:space="0" w:color="000000"/>
            </w:tcBorders>
          </w:tcPr>
          <w:p w14:paraId="351E7DAE" w14:textId="77777777" w:rsidR="00E90352" w:rsidRDefault="00000000">
            <w:pPr>
              <w:widowControl w:val="0"/>
              <w:spacing w:after="160"/>
              <w:jc w:val="center"/>
              <w:rPr>
                <w:rFonts w:ascii="Verdana" w:hAnsi="Verdana"/>
              </w:rPr>
            </w:pPr>
            <w:r>
              <w:rPr>
                <w:rFonts w:ascii="Verdana" w:hAnsi="Verdana"/>
              </w:rPr>
              <w:t>R$2.200,00</w:t>
            </w:r>
          </w:p>
        </w:tc>
      </w:tr>
      <w:tr w:rsidR="00E90352" w14:paraId="67214A97" w14:textId="77777777">
        <w:trPr>
          <w:trHeight w:val="438"/>
        </w:trPr>
        <w:tc>
          <w:tcPr>
            <w:tcW w:w="754" w:type="dxa"/>
            <w:tcBorders>
              <w:left w:val="single" w:sz="8" w:space="0" w:color="000000"/>
              <w:bottom w:val="single" w:sz="8" w:space="0" w:color="000000"/>
              <w:right w:val="single" w:sz="8" w:space="0" w:color="000000"/>
            </w:tcBorders>
          </w:tcPr>
          <w:p w14:paraId="392147D4" w14:textId="77777777" w:rsidR="00E90352" w:rsidRDefault="00000000">
            <w:pPr>
              <w:widowControl w:val="0"/>
              <w:jc w:val="center"/>
              <w:rPr>
                <w:rFonts w:ascii="Verdana" w:hAnsi="Verdana"/>
              </w:rPr>
            </w:pPr>
            <w:r>
              <w:rPr>
                <w:rFonts w:ascii="Verdana" w:hAnsi="Verdana"/>
                <w:b/>
                <w:bCs/>
              </w:rPr>
              <w:t>59</w:t>
            </w:r>
          </w:p>
        </w:tc>
        <w:tc>
          <w:tcPr>
            <w:tcW w:w="3969" w:type="dxa"/>
            <w:tcBorders>
              <w:bottom w:val="single" w:sz="8" w:space="0" w:color="000000"/>
              <w:right w:val="single" w:sz="8" w:space="0" w:color="000000"/>
            </w:tcBorders>
          </w:tcPr>
          <w:p w14:paraId="4CCD56AC" w14:textId="77777777" w:rsidR="00E90352" w:rsidRDefault="00000000">
            <w:pPr>
              <w:widowControl w:val="0"/>
              <w:jc w:val="both"/>
              <w:rPr>
                <w:rFonts w:ascii="Verdana" w:hAnsi="Verdana"/>
              </w:rPr>
            </w:pPr>
            <w:r>
              <w:rPr>
                <w:rFonts w:ascii="Verdana" w:eastAsia="Calibri" w:hAnsi="Verdana" w:cs="Arial"/>
                <w:lang w:eastAsia="en-US"/>
              </w:rPr>
              <w:t>Solução enzimática com ação proteolítica para limpeza do aparelho Micros ABX 60. Reagente utilizado como solução de enxágue e de referência de branco para controle hematológico. Embalagem frasco de plástico contendo 1 litro.</w:t>
            </w:r>
          </w:p>
        </w:tc>
        <w:tc>
          <w:tcPr>
            <w:tcW w:w="928" w:type="dxa"/>
            <w:tcBorders>
              <w:bottom w:val="single" w:sz="8" w:space="0" w:color="000000"/>
              <w:right w:val="single" w:sz="8" w:space="0" w:color="000000"/>
            </w:tcBorders>
          </w:tcPr>
          <w:p w14:paraId="7C82E956" w14:textId="77777777" w:rsidR="00E90352" w:rsidRDefault="00000000">
            <w:pPr>
              <w:pStyle w:val="Contedodatabela"/>
              <w:widowControl w:val="0"/>
              <w:rPr>
                <w:rFonts w:ascii="Verdana" w:hAnsi="Verdana"/>
              </w:rPr>
            </w:pPr>
            <w:r>
              <w:rPr>
                <w:rFonts w:ascii="Verdana" w:eastAsia="Calibri" w:hAnsi="Verdana" w:cs="Liberation Serif;Times New Roma"/>
                <w:color w:val="000000"/>
                <w:lang w:eastAsia="en-US"/>
              </w:rPr>
              <w:t>FR</w:t>
            </w:r>
          </w:p>
        </w:tc>
        <w:tc>
          <w:tcPr>
            <w:tcW w:w="1551" w:type="dxa"/>
            <w:tcBorders>
              <w:bottom w:val="single" w:sz="8" w:space="0" w:color="000000"/>
              <w:right w:val="single" w:sz="8" w:space="0" w:color="000000"/>
            </w:tcBorders>
          </w:tcPr>
          <w:p w14:paraId="453E74D0" w14:textId="77777777" w:rsidR="00E90352" w:rsidRDefault="00000000">
            <w:pPr>
              <w:pStyle w:val="Contedodatabela"/>
              <w:widowControl w:val="0"/>
              <w:rPr>
                <w:rFonts w:ascii="Verdana" w:hAnsi="Verdana"/>
              </w:rPr>
            </w:pPr>
            <w:r>
              <w:rPr>
                <w:rFonts w:ascii="Verdana" w:eastAsia="Calibri" w:hAnsi="Verdana" w:cs="Liberation Serif;Times New Roma"/>
                <w:color w:val="000000"/>
                <w:lang w:eastAsia="en-US"/>
              </w:rPr>
              <w:t>20</w:t>
            </w:r>
          </w:p>
        </w:tc>
        <w:tc>
          <w:tcPr>
            <w:tcW w:w="1285" w:type="dxa"/>
            <w:tcBorders>
              <w:bottom w:val="single" w:sz="8" w:space="0" w:color="000000"/>
            </w:tcBorders>
          </w:tcPr>
          <w:p w14:paraId="0814310C" w14:textId="77777777" w:rsidR="00E90352" w:rsidRDefault="00000000">
            <w:pPr>
              <w:widowControl w:val="0"/>
              <w:spacing w:after="160"/>
              <w:jc w:val="center"/>
              <w:rPr>
                <w:rFonts w:ascii="Verdana" w:hAnsi="Verdana"/>
              </w:rPr>
            </w:pPr>
            <w:r>
              <w:rPr>
                <w:rFonts w:ascii="Verdana" w:hAnsi="Verdana"/>
              </w:rPr>
              <w:t>R$106,00</w:t>
            </w:r>
          </w:p>
        </w:tc>
        <w:tc>
          <w:tcPr>
            <w:tcW w:w="1425" w:type="dxa"/>
            <w:tcBorders>
              <w:bottom w:val="single" w:sz="8" w:space="0" w:color="000000"/>
              <w:right w:val="single" w:sz="8" w:space="0" w:color="000000"/>
            </w:tcBorders>
          </w:tcPr>
          <w:p w14:paraId="09AA58E7" w14:textId="77777777" w:rsidR="00E90352" w:rsidRDefault="00000000">
            <w:pPr>
              <w:widowControl w:val="0"/>
              <w:spacing w:after="160"/>
              <w:jc w:val="center"/>
              <w:rPr>
                <w:rFonts w:ascii="Verdana" w:hAnsi="Verdana"/>
              </w:rPr>
            </w:pPr>
            <w:r>
              <w:rPr>
                <w:rFonts w:ascii="Verdana" w:hAnsi="Verdana"/>
              </w:rPr>
              <w:t>R$2.120,00</w:t>
            </w:r>
          </w:p>
        </w:tc>
      </w:tr>
      <w:tr w:rsidR="00E90352" w14:paraId="1CF2D563" w14:textId="77777777">
        <w:trPr>
          <w:trHeight w:val="438"/>
        </w:trPr>
        <w:tc>
          <w:tcPr>
            <w:tcW w:w="754" w:type="dxa"/>
            <w:tcBorders>
              <w:left w:val="single" w:sz="8" w:space="0" w:color="000000"/>
              <w:bottom w:val="single" w:sz="8" w:space="0" w:color="000000"/>
              <w:right w:val="single" w:sz="8" w:space="0" w:color="000000"/>
            </w:tcBorders>
          </w:tcPr>
          <w:p w14:paraId="0337774C" w14:textId="77777777" w:rsidR="00E90352" w:rsidRDefault="00000000">
            <w:pPr>
              <w:widowControl w:val="0"/>
              <w:jc w:val="center"/>
              <w:rPr>
                <w:rFonts w:ascii="Verdana" w:hAnsi="Verdana"/>
              </w:rPr>
            </w:pPr>
            <w:r>
              <w:rPr>
                <w:rFonts w:ascii="Verdana" w:hAnsi="Verdana"/>
                <w:b/>
                <w:bCs/>
              </w:rPr>
              <w:t>60</w:t>
            </w:r>
          </w:p>
        </w:tc>
        <w:tc>
          <w:tcPr>
            <w:tcW w:w="3969" w:type="dxa"/>
            <w:tcBorders>
              <w:bottom w:val="single" w:sz="8" w:space="0" w:color="000000"/>
              <w:right w:val="single" w:sz="8" w:space="0" w:color="000000"/>
            </w:tcBorders>
          </w:tcPr>
          <w:p w14:paraId="01E85C6E" w14:textId="77777777" w:rsidR="00E90352" w:rsidRDefault="00000000">
            <w:pPr>
              <w:widowControl w:val="0"/>
              <w:jc w:val="both"/>
              <w:rPr>
                <w:rFonts w:ascii="Verdana" w:hAnsi="Verdana"/>
              </w:rPr>
            </w:pPr>
            <w:r>
              <w:rPr>
                <w:rFonts w:ascii="Verdana" w:eastAsia="Calibri" w:hAnsi="Verdana" w:cs="Arial"/>
                <w:color w:val="000000"/>
                <w:lang w:eastAsia="en-US"/>
              </w:rPr>
              <w:t xml:space="preserve">Kit contendo reagentes para controle de qualidade em hematologia, </w:t>
            </w:r>
            <w:r>
              <w:rPr>
                <w:rFonts w:ascii="Verdana" w:eastAsia="Calibri" w:hAnsi="Verdana" w:cs="Arial"/>
                <w:color w:val="000000"/>
                <w:lang w:eastAsia="en-US"/>
              </w:rPr>
              <w:lastRenderedPageBreak/>
              <w:t>compatível com Aparelho Micros ABX 60. É composto de células vermelhas do sangue humano e mamíferos estabilizadas, células brancas simuladas e plaquetas em um preservativo médio. O kit deve conter 03 vidros de reagentes, de no mínimo 2,5mL cada sendo um parâmetro baixo, um normal e um alto.</w:t>
            </w:r>
          </w:p>
          <w:p w14:paraId="4A2E95D2" w14:textId="77777777" w:rsidR="00E90352" w:rsidRDefault="00E90352">
            <w:pPr>
              <w:widowControl w:val="0"/>
              <w:jc w:val="both"/>
              <w:rPr>
                <w:rFonts w:ascii="Verdana" w:hAnsi="Verdana" w:cs="Arial"/>
              </w:rPr>
            </w:pPr>
          </w:p>
        </w:tc>
        <w:tc>
          <w:tcPr>
            <w:tcW w:w="928" w:type="dxa"/>
            <w:tcBorders>
              <w:bottom w:val="single" w:sz="8" w:space="0" w:color="000000"/>
              <w:right w:val="single" w:sz="8" w:space="0" w:color="000000"/>
            </w:tcBorders>
          </w:tcPr>
          <w:p w14:paraId="78366A0E" w14:textId="77777777" w:rsidR="00E90352" w:rsidRDefault="00000000">
            <w:pPr>
              <w:pStyle w:val="Contedodatabela"/>
              <w:widowControl w:val="0"/>
              <w:rPr>
                <w:rFonts w:ascii="Verdana" w:hAnsi="Verdana"/>
              </w:rPr>
            </w:pPr>
            <w:r>
              <w:rPr>
                <w:rFonts w:ascii="Verdana" w:eastAsia="Calibri" w:hAnsi="Verdana" w:cs="Liberation Serif;Times New Roma"/>
                <w:color w:val="000000"/>
                <w:lang w:eastAsia="en-US"/>
              </w:rPr>
              <w:lastRenderedPageBreak/>
              <w:t>KIT</w:t>
            </w:r>
          </w:p>
        </w:tc>
        <w:tc>
          <w:tcPr>
            <w:tcW w:w="1551" w:type="dxa"/>
            <w:tcBorders>
              <w:bottom w:val="single" w:sz="8" w:space="0" w:color="000000"/>
              <w:right w:val="single" w:sz="8" w:space="0" w:color="000000"/>
            </w:tcBorders>
          </w:tcPr>
          <w:p w14:paraId="5A8F8C4D" w14:textId="77777777" w:rsidR="00E90352" w:rsidRDefault="00000000">
            <w:pPr>
              <w:pStyle w:val="Contedodatabela"/>
              <w:widowControl w:val="0"/>
              <w:rPr>
                <w:rFonts w:ascii="Verdana" w:hAnsi="Verdana"/>
              </w:rPr>
            </w:pPr>
            <w:r>
              <w:rPr>
                <w:rFonts w:ascii="Verdana" w:eastAsia="Calibri" w:hAnsi="Verdana" w:cs="Liberation Serif;Times New Roma"/>
                <w:color w:val="000000"/>
                <w:lang w:eastAsia="en-US"/>
              </w:rPr>
              <w:t>02</w:t>
            </w:r>
          </w:p>
        </w:tc>
        <w:tc>
          <w:tcPr>
            <w:tcW w:w="1285" w:type="dxa"/>
            <w:tcBorders>
              <w:bottom w:val="single" w:sz="8" w:space="0" w:color="000000"/>
            </w:tcBorders>
          </w:tcPr>
          <w:p w14:paraId="5006517E" w14:textId="77777777" w:rsidR="00E90352" w:rsidRDefault="00000000">
            <w:pPr>
              <w:widowControl w:val="0"/>
              <w:spacing w:after="160"/>
              <w:jc w:val="center"/>
              <w:rPr>
                <w:rFonts w:ascii="Verdana" w:hAnsi="Verdana"/>
              </w:rPr>
            </w:pPr>
            <w:r>
              <w:rPr>
                <w:rFonts w:ascii="Verdana" w:hAnsi="Verdana"/>
              </w:rPr>
              <w:t>R$800,00</w:t>
            </w:r>
          </w:p>
        </w:tc>
        <w:tc>
          <w:tcPr>
            <w:tcW w:w="1425" w:type="dxa"/>
            <w:tcBorders>
              <w:bottom w:val="single" w:sz="8" w:space="0" w:color="000000"/>
              <w:right w:val="single" w:sz="8" w:space="0" w:color="000000"/>
            </w:tcBorders>
          </w:tcPr>
          <w:p w14:paraId="1D7141B7" w14:textId="77777777" w:rsidR="00E90352" w:rsidRDefault="00000000">
            <w:pPr>
              <w:widowControl w:val="0"/>
              <w:spacing w:after="160"/>
              <w:jc w:val="center"/>
              <w:rPr>
                <w:rFonts w:ascii="Verdana" w:hAnsi="Verdana"/>
              </w:rPr>
            </w:pPr>
            <w:r>
              <w:rPr>
                <w:rFonts w:ascii="Verdana" w:hAnsi="Verdana"/>
              </w:rPr>
              <w:t>R$1.600,00</w:t>
            </w:r>
          </w:p>
        </w:tc>
      </w:tr>
      <w:tr w:rsidR="00E90352" w14:paraId="53705D6E" w14:textId="77777777">
        <w:trPr>
          <w:trHeight w:val="438"/>
        </w:trPr>
        <w:tc>
          <w:tcPr>
            <w:tcW w:w="754" w:type="dxa"/>
            <w:tcBorders>
              <w:left w:val="single" w:sz="8" w:space="0" w:color="000000"/>
              <w:bottom w:val="single" w:sz="8" w:space="0" w:color="000000"/>
              <w:right w:val="single" w:sz="8" w:space="0" w:color="000000"/>
            </w:tcBorders>
          </w:tcPr>
          <w:p w14:paraId="2AF0EA84" w14:textId="77777777" w:rsidR="00E90352" w:rsidRDefault="00000000">
            <w:pPr>
              <w:widowControl w:val="0"/>
              <w:jc w:val="center"/>
              <w:rPr>
                <w:rFonts w:ascii="Verdana" w:hAnsi="Verdana"/>
              </w:rPr>
            </w:pPr>
            <w:r>
              <w:rPr>
                <w:rFonts w:ascii="Verdana" w:hAnsi="Verdana"/>
                <w:b/>
                <w:bCs/>
              </w:rPr>
              <w:t>61</w:t>
            </w:r>
          </w:p>
        </w:tc>
        <w:tc>
          <w:tcPr>
            <w:tcW w:w="3969" w:type="dxa"/>
            <w:tcBorders>
              <w:bottom w:val="single" w:sz="8" w:space="0" w:color="000000"/>
              <w:right w:val="single" w:sz="8" w:space="0" w:color="000000"/>
            </w:tcBorders>
          </w:tcPr>
          <w:p w14:paraId="7761A297" w14:textId="77777777" w:rsidR="00E90352" w:rsidRDefault="00000000">
            <w:pPr>
              <w:widowControl w:val="0"/>
              <w:jc w:val="both"/>
              <w:rPr>
                <w:rFonts w:ascii="Verdana" w:hAnsi="Verdana"/>
              </w:rPr>
            </w:pPr>
            <w:r>
              <w:rPr>
                <w:rFonts w:ascii="Verdana" w:eastAsia="Calibri" w:hAnsi="Verdana" w:cs="Arial"/>
                <w:color w:val="000000"/>
                <w:lang w:eastAsia="en-US"/>
              </w:rPr>
              <w:t>Reagente para lavagem concentrada compatível com Aparelho Micros ABX 60, frasco contendo no mínimo 400mL.</w:t>
            </w:r>
          </w:p>
          <w:p w14:paraId="77A7767C" w14:textId="77777777" w:rsidR="00E90352" w:rsidRDefault="00E90352">
            <w:pPr>
              <w:widowControl w:val="0"/>
              <w:jc w:val="both"/>
              <w:rPr>
                <w:rFonts w:ascii="Verdana" w:hAnsi="Verdana" w:cs="Arial"/>
                <w:color w:val="000000"/>
              </w:rPr>
            </w:pPr>
          </w:p>
        </w:tc>
        <w:tc>
          <w:tcPr>
            <w:tcW w:w="928" w:type="dxa"/>
            <w:tcBorders>
              <w:bottom w:val="single" w:sz="8" w:space="0" w:color="000000"/>
              <w:right w:val="single" w:sz="8" w:space="0" w:color="000000"/>
            </w:tcBorders>
          </w:tcPr>
          <w:p w14:paraId="6E796828" w14:textId="77777777" w:rsidR="00E90352" w:rsidRDefault="00000000">
            <w:pPr>
              <w:pStyle w:val="Contedodatabela"/>
              <w:widowControl w:val="0"/>
              <w:rPr>
                <w:rFonts w:ascii="Verdana" w:hAnsi="Verdana"/>
              </w:rPr>
            </w:pPr>
            <w:r>
              <w:rPr>
                <w:rFonts w:ascii="Verdana" w:eastAsia="Calibri" w:hAnsi="Verdana" w:cs="Liberation Serif;Times New Roma"/>
                <w:color w:val="000000"/>
                <w:lang w:eastAsia="en-US"/>
              </w:rPr>
              <w:t>FR</w:t>
            </w:r>
          </w:p>
        </w:tc>
        <w:tc>
          <w:tcPr>
            <w:tcW w:w="1551" w:type="dxa"/>
            <w:tcBorders>
              <w:bottom w:val="single" w:sz="8" w:space="0" w:color="000000"/>
              <w:right w:val="single" w:sz="8" w:space="0" w:color="000000"/>
            </w:tcBorders>
          </w:tcPr>
          <w:p w14:paraId="429DC323" w14:textId="77777777" w:rsidR="00E90352" w:rsidRDefault="00000000">
            <w:pPr>
              <w:pStyle w:val="Contedodatabela"/>
              <w:widowControl w:val="0"/>
              <w:rPr>
                <w:rFonts w:ascii="Verdana" w:hAnsi="Verdana"/>
              </w:rPr>
            </w:pPr>
            <w:r>
              <w:rPr>
                <w:rFonts w:ascii="Verdana" w:eastAsia="Calibri" w:hAnsi="Verdana" w:cs="Liberation Serif;Times New Roma"/>
                <w:color w:val="000000"/>
                <w:lang w:eastAsia="en-US"/>
              </w:rPr>
              <w:t>01</w:t>
            </w:r>
          </w:p>
        </w:tc>
        <w:tc>
          <w:tcPr>
            <w:tcW w:w="1285" w:type="dxa"/>
            <w:tcBorders>
              <w:bottom w:val="single" w:sz="8" w:space="0" w:color="000000"/>
            </w:tcBorders>
          </w:tcPr>
          <w:p w14:paraId="3953F241" w14:textId="77777777" w:rsidR="00E90352" w:rsidRDefault="00000000">
            <w:pPr>
              <w:widowControl w:val="0"/>
              <w:spacing w:after="160"/>
              <w:jc w:val="center"/>
              <w:rPr>
                <w:rFonts w:ascii="Verdana" w:hAnsi="Verdana"/>
              </w:rPr>
            </w:pPr>
            <w:r>
              <w:rPr>
                <w:rFonts w:ascii="Verdana" w:hAnsi="Verdana"/>
              </w:rPr>
              <w:t>R$106,00</w:t>
            </w:r>
          </w:p>
        </w:tc>
        <w:tc>
          <w:tcPr>
            <w:tcW w:w="1425" w:type="dxa"/>
            <w:tcBorders>
              <w:bottom w:val="single" w:sz="8" w:space="0" w:color="000000"/>
              <w:right w:val="single" w:sz="8" w:space="0" w:color="000000"/>
            </w:tcBorders>
          </w:tcPr>
          <w:p w14:paraId="6481679A" w14:textId="77777777" w:rsidR="00E90352" w:rsidRDefault="00000000">
            <w:pPr>
              <w:widowControl w:val="0"/>
              <w:spacing w:after="160"/>
              <w:jc w:val="center"/>
              <w:rPr>
                <w:rFonts w:ascii="Verdana" w:hAnsi="Verdana"/>
              </w:rPr>
            </w:pPr>
            <w:r>
              <w:rPr>
                <w:rFonts w:ascii="Verdana" w:hAnsi="Verdana"/>
              </w:rPr>
              <w:t>R$106,00</w:t>
            </w:r>
          </w:p>
        </w:tc>
      </w:tr>
      <w:tr w:rsidR="00E90352" w14:paraId="4DFCDA4D" w14:textId="77777777">
        <w:trPr>
          <w:trHeight w:val="438"/>
        </w:trPr>
        <w:tc>
          <w:tcPr>
            <w:tcW w:w="754" w:type="dxa"/>
            <w:tcBorders>
              <w:left w:val="single" w:sz="8" w:space="0" w:color="000000"/>
              <w:bottom w:val="single" w:sz="8" w:space="0" w:color="000000"/>
              <w:right w:val="single" w:sz="8" w:space="0" w:color="000000"/>
            </w:tcBorders>
          </w:tcPr>
          <w:p w14:paraId="18BD20AD" w14:textId="77777777" w:rsidR="00E90352" w:rsidRDefault="00000000">
            <w:pPr>
              <w:widowControl w:val="0"/>
              <w:jc w:val="center"/>
              <w:rPr>
                <w:rFonts w:ascii="Verdana" w:hAnsi="Verdana"/>
              </w:rPr>
            </w:pPr>
            <w:r>
              <w:rPr>
                <w:rFonts w:ascii="Verdana" w:hAnsi="Verdana"/>
                <w:b/>
                <w:bCs/>
              </w:rPr>
              <w:t>62</w:t>
            </w:r>
          </w:p>
        </w:tc>
        <w:tc>
          <w:tcPr>
            <w:tcW w:w="3969" w:type="dxa"/>
            <w:tcBorders>
              <w:bottom w:val="single" w:sz="8" w:space="0" w:color="000000"/>
              <w:right w:val="single" w:sz="8" w:space="0" w:color="000000"/>
            </w:tcBorders>
          </w:tcPr>
          <w:p w14:paraId="2A9B4CEA" w14:textId="77777777" w:rsidR="00E90352" w:rsidRDefault="00000000">
            <w:pPr>
              <w:widowControl w:val="0"/>
              <w:jc w:val="both"/>
              <w:rPr>
                <w:rFonts w:ascii="Verdana" w:hAnsi="Verdana"/>
              </w:rPr>
            </w:pPr>
            <w:r>
              <w:rPr>
                <w:rFonts w:ascii="Verdana" w:eastAsia="Calibri" w:hAnsi="Verdana" w:cs="Arial"/>
                <w:color w:val="000000"/>
                <w:lang w:eastAsia="en-US"/>
              </w:rPr>
              <w:t>Hematon – 20 litros</w:t>
            </w:r>
          </w:p>
          <w:p w14:paraId="22E26C19" w14:textId="77777777" w:rsidR="00E90352" w:rsidRDefault="00000000">
            <w:pPr>
              <w:widowControl w:val="0"/>
              <w:jc w:val="both"/>
              <w:rPr>
                <w:rFonts w:ascii="Verdana" w:hAnsi="Verdana"/>
              </w:rPr>
            </w:pPr>
            <w:r>
              <w:rPr>
                <w:rFonts w:ascii="Verdana" w:eastAsia="Calibri" w:hAnsi="Verdana" w:cs="Arial"/>
                <w:color w:val="000000"/>
                <w:lang w:eastAsia="en-US"/>
              </w:rPr>
              <w:t>Solução tampão isotônica para a determinação e diferenciação de glóbulos sanguíneos, medicão de hematócrito para Aparelho Hematológico HMG 86, embalagem de plástico em forma de galão contendo 20 litros.</w:t>
            </w:r>
          </w:p>
        </w:tc>
        <w:tc>
          <w:tcPr>
            <w:tcW w:w="928" w:type="dxa"/>
            <w:tcBorders>
              <w:bottom w:val="single" w:sz="8" w:space="0" w:color="000000"/>
              <w:right w:val="single" w:sz="8" w:space="0" w:color="000000"/>
            </w:tcBorders>
          </w:tcPr>
          <w:p w14:paraId="6359D2AC" w14:textId="77777777" w:rsidR="00E90352" w:rsidRDefault="00000000">
            <w:pPr>
              <w:pStyle w:val="Contedodatabela"/>
              <w:widowControl w:val="0"/>
              <w:rPr>
                <w:rFonts w:ascii="Verdana" w:hAnsi="Verdana"/>
              </w:rPr>
            </w:pPr>
            <w:r>
              <w:rPr>
                <w:rFonts w:ascii="Verdana" w:eastAsia="Calibri" w:hAnsi="Verdana" w:cs="Liberation Serif;Times New Roma"/>
                <w:color w:val="000000"/>
                <w:lang w:eastAsia="en-US"/>
              </w:rPr>
              <w:t>Galão</w:t>
            </w:r>
          </w:p>
        </w:tc>
        <w:tc>
          <w:tcPr>
            <w:tcW w:w="1551" w:type="dxa"/>
            <w:tcBorders>
              <w:bottom w:val="single" w:sz="8" w:space="0" w:color="000000"/>
              <w:right w:val="single" w:sz="8" w:space="0" w:color="000000"/>
            </w:tcBorders>
          </w:tcPr>
          <w:p w14:paraId="07F3F74A" w14:textId="77777777" w:rsidR="00E90352" w:rsidRDefault="00000000">
            <w:pPr>
              <w:pStyle w:val="Contedodatabela"/>
              <w:widowControl w:val="0"/>
              <w:rPr>
                <w:rFonts w:ascii="Verdana" w:hAnsi="Verdana"/>
              </w:rPr>
            </w:pPr>
            <w:r>
              <w:rPr>
                <w:rFonts w:ascii="Verdana" w:eastAsia="Calibri" w:hAnsi="Verdana" w:cs="Liberation Serif;Times New Roma"/>
                <w:color w:val="000000"/>
                <w:lang w:eastAsia="en-US"/>
              </w:rPr>
              <w:t>100</w:t>
            </w:r>
          </w:p>
        </w:tc>
        <w:tc>
          <w:tcPr>
            <w:tcW w:w="1285" w:type="dxa"/>
            <w:tcBorders>
              <w:bottom w:val="single" w:sz="8" w:space="0" w:color="000000"/>
            </w:tcBorders>
          </w:tcPr>
          <w:p w14:paraId="35628D74" w14:textId="77777777" w:rsidR="00E90352" w:rsidRDefault="00000000">
            <w:pPr>
              <w:widowControl w:val="0"/>
              <w:spacing w:after="160"/>
              <w:jc w:val="center"/>
              <w:rPr>
                <w:rFonts w:ascii="Verdana" w:hAnsi="Verdana"/>
              </w:rPr>
            </w:pPr>
            <w:r>
              <w:rPr>
                <w:rFonts w:ascii="Verdana" w:hAnsi="Verdana"/>
              </w:rPr>
              <w:t>R$225,00</w:t>
            </w:r>
          </w:p>
        </w:tc>
        <w:tc>
          <w:tcPr>
            <w:tcW w:w="1425" w:type="dxa"/>
            <w:tcBorders>
              <w:bottom w:val="single" w:sz="8" w:space="0" w:color="000000"/>
              <w:right w:val="single" w:sz="8" w:space="0" w:color="000000"/>
            </w:tcBorders>
          </w:tcPr>
          <w:p w14:paraId="20D95E21" w14:textId="77777777" w:rsidR="00E90352" w:rsidRDefault="00000000">
            <w:pPr>
              <w:widowControl w:val="0"/>
              <w:spacing w:after="160"/>
              <w:jc w:val="center"/>
              <w:rPr>
                <w:rFonts w:ascii="Verdana" w:hAnsi="Verdana"/>
              </w:rPr>
            </w:pPr>
            <w:r>
              <w:rPr>
                <w:rFonts w:ascii="Verdana" w:hAnsi="Verdana"/>
              </w:rPr>
              <w:t>R$22.500,00</w:t>
            </w:r>
          </w:p>
        </w:tc>
      </w:tr>
      <w:tr w:rsidR="00E90352" w14:paraId="6C1A8C44" w14:textId="77777777">
        <w:trPr>
          <w:trHeight w:val="438"/>
        </w:trPr>
        <w:tc>
          <w:tcPr>
            <w:tcW w:w="754" w:type="dxa"/>
            <w:tcBorders>
              <w:left w:val="single" w:sz="8" w:space="0" w:color="000000"/>
              <w:bottom w:val="single" w:sz="8" w:space="0" w:color="000000"/>
              <w:right w:val="single" w:sz="8" w:space="0" w:color="000000"/>
            </w:tcBorders>
          </w:tcPr>
          <w:p w14:paraId="784F8C4B" w14:textId="77777777" w:rsidR="00E90352" w:rsidRDefault="00000000">
            <w:pPr>
              <w:widowControl w:val="0"/>
              <w:jc w:val="center"/>
              <w:rPr>
                <w:rFonts w:ascii="Verdana" w:hAnsi="Verdana"/>
              </w:rPr>
            </w:pPr>
            <w:r>
              <w:rPr>
                <w:rFonts w:ascii="Verdana" w:hAnsi="Verdana"/>
                <w:b/>
                <w:bCs/>
              </w:rPr>
              <w:t>63</w:t>
            </w:r>
          </w:p>
        </w:tc>
        <w:tc>
          <w:tcPr>
            <w:tcW w:w="3969" w:type="dxa"/>
            <w:tcBorders>
              <w:bottom w:val="single" w:sz="8" w:space="0" w:color="000000"/>
              <w:right w:val="single" w:sz="8" w:space="0" w:color="000000"/>
            </w:tcBorders>
          </w:tcPr>
          <w:p w14:paraId="1EC60EA9" w14:textId="77777777" w:rsidR="00E90352" w:rsidRDefault="00000000">
            <w:pPr>
              <w:widowControl w:val="0"/>
              <w:jc w:val="both"/>
              <w:rPr>
                <w:rFonts w:ascii="Verdana" w:hAnsi="Verdana"/>
              </w:rPr>
            </w:pPr>
            <w:r>
              <w:rPr>
                <w:rFonts w:ascii="Verdana" w:eastAsia="Calibri" w:hAnsi="Verdana" w:cs="Arial"/>
                <w:color w:val="000000"/>
                <w:lang w:eastAsia="en-US"/>
              </w:rPr>
              <w:t>Hemolise DIFF – 500mL</w:t>
            </w:r>
          </w:p>
          <w:p w14:paraId="2F2D3526" w14:textId="77777777" w:rsidR="00E90352" w:rsidRDefault="00000000">
            <w:pPr>
              <w:widowControl w:val="0"/>
              <w:jc w:val="both"/>
              <w:rPr>
                <w:rFonts w:ascii="Verdana" w:hAnsi="Verdana"/>
              </w:rPr>
            </w:pPr>
            <w:r>
              <w:rPr>
                <w:rFonts w:ascii="Verdana" w:eastAsia="Calibri" w:hAnsi="Verdana" w:cs="Arial"/>
                <w:color w:val="000000"/>
                <w:lang w:eastAsia="en-US"/>
              </w:rPr>
              <w:t xml:space="preserve">Reagente de lise de eritrócitos para contagem e diferenciação de glóbulos brancos e de terminação de hemoglobina, compatível com Aparelho Hematológico HMG 86. </w:t>
            </w:r>
            <w:r>
              <w:rPr>
                <w:rFonts w:ascii="Verdana" w:eastAsia="Calibri" w:hAnsi="Verdana" w:cs="Arial"/>
                <w:lang w:eastAsia="en-US"/>
              </w:rPr>
              <w:t>Embalagem frasco de plástico contendo 500mL</w:t>
            </w:r>
          </w:p>
          <w:p w14:paraId="745CBEC7" w14:textId="77777777" w:rsidR="00E90352" w:rsidRDefault="00E90352">
            <w:pPr>
              <w:pStyle w:val="Corpodetexto"/>
              <w:widowControl w:val="0"/>
              <w:spacing w:after="0"/>
              <w:jc w:val="both"/>
              <w:rPr>
                <w:rFonts w:ascii="Verdana" w:hAnsi="Verdana" w:cs="Arial"/>
              </w:rPr>
            </w:pPr>
          </w:p>
        </w:tc>
        <w:tc>
          <w:tcPr>
            <w:tcW w:w="928" w:type="dxa"/>
            <w:tcBorders>
              <w:bottom w:val="single" w:sz="8" w:space="0" w:color="000000"/>
              <w:right w:val="single" w:sz="8" w:space="0" w:color="000000"/>
            </w:tcBorders>
          </w:tcPr>
          <w:p w14:paraId="250FDF8A" w14:textId="77777777" w:rsidR="00E90352" w:rsidRDefault="00000000">
            <w:pPr>
              <w:pStyle w:val="Contedodatabela"/>
              <w:widowControl w:val="0"/>
              <w:rPr>
                <w:rFonts w:ascii="Verdana" w:hAnsi="Verdana"/>
              </w:rPr>
            </w:pPr>
            <w:r>
              <w:rPr>
                <w:rFonts w:ascii="Verdana" w:eastAsia="Calibri" w:hAnsi="Verdana" w:cs="Liberation Serif;Times New Roma"/>
                <w:color w:val="000000"/>
                <w:lang w:eastAsia="en-US"/>
              </w:rPr>
              <w:t>FR</w:t>
            </w:r>
          </w:p>
        </w:tc>
        <w:tc>
          <w:tcPr>
            <w:tcW w:w="1551" w:type="dxa"/>
            <w:tcBorders>
              <w:bottom w:val="single" w:sz="8" w:space="0" w:color="000000"/>
              <w:right w:val="single" w:sz="8" w:space="0" w:color="000000"/>
            </w:tcBorders>
          </w:tcPr>
          <w:p w14:paraId="6CFF85B9" w14:textId="77777777" w:rsidR="00E90352" w:rsidRDefault="00000000">
            <w:pPr>
              <w:pStyle w:val="Contedodatabela"/>
              <w:widowControl w:val="0"/>
              <w:rPr>
                <w:rFonts w:ascii="Verdana" w:hAnsi="Verdana"/>
              </w:rPr>
            </w:pPr>
            <w:r>
              <w:rPr>
                <w:rFonts w:ascii="Verdana" w:eastAsia="Calibri" w:hAnsi="Verdana" w:cs="Liberation Serif;Times New Roma"/>
                <w:color w:val="000000"/>
                <w:lang w:eastAsia="en-US"/>
              </w:rPr>
              <w:t>30</w:t>
            </w:r>
          </w:p>
        </w:tc>
        <w:tc>
          <w:tcPr>
            <w:tcW w:w="1285" w:type="dxa"/>
            <w:tcBorders>
              <w:bottom w:val="single" w:sz="8" w:space="0" w:color="000000"/>
            </w:tcBorders>
          </w:tcPr>
          <w:p w14:paraId="21BA0D2F" w14:textId="77777777" w:rsidR="00E90352" w:rsidRDefault="00000000">
            <w:pPr>
              <w:widowControl w:val="0"/>
              <w:spacing w:after="160"/>
              <w:jc w:val="center"/>
              <w:rPr>
                <w:rFonts w:ascii="Verdana" w:hAnsi="Verdana"/>
              </w:rPr>
            </w:pPr>
            <w:r>
              <w:rPr>
                <w:rFonts w:ascii="Verdana" w:hAnsi="Verdana"/>
              </w:rPr>
              <w:t>R$675,00</w:t>
            </w:r>
          </w:p>
        </w:tc>
        <w:tc>
          <w:tcPr>
            <w:tcW w:w="1425" w:type="dxa"/>
            <w:tcBorders>
              <w:bottom w:val="single" w:sz="8" w:space="0" w:color="000000"/>
              <w:right w:val="single" w:sz="8" w:space="0" w:color="000000"/>
            </w:tcBorders>
          </w:tcPr>
          <w:p w14:paraId="79988B07" w14:textId="77777777" w:rsidR="00E90352" w:rsidRDefault="00000000">
            <w:pPr>
              <w:widowControl w:val="0"/>
              <w:spacing w:after="160"/>
              <w:jc w:val="center"/>
              <w:rPr>
                <w:rFonts w:ascii="Verdana" w:hAnsi="Verdana"/>
              </w:rPr>
            </w:pPr>
            <w:r>
              <w:rPr>
                <w:rFonts w:ascii="Verdana" w:hAnsi="Verdana"/>
              </w:rPr>
              <w:t>R$20.250,00</w:t>
            </w:r>
          </w:p>
        </w:tc>
      </w:tr>
      <w:tr w:rsidR="00E90352" w14:paraId="769572AC" w14:textId="77777777">
        <w:trPr>
          <w:trHeight w:val="438"/>
        </w:trPr>
        <w:tc>
          <w:tcPr>
            <w:tcW w:w="754" w:type="dxa"/>
            <w:tcBorders>
              <w:left w:val="single" w:sz="8" w:space="0" w:color="000000"/>
              <w:bottom w:val="single" w:sz="8" w:space="0" w:color="000000"/>
              <w:right w:val="single" w:sz="8" w:space="0" w:color="000000"/>
            </w:tcBorders>
          </w:tcPr>
          <w:p w14:paraId="51840F4D" w14:textId="77777777" w:rsidR="00E90352" w:rsidRDefault="00000000">
            <w:pPr>
              <w:widowControl w:val="0"/>
              <w:jc w:val="center"/>
              <w:rPr>
                <w:rFonts w:ascii="Verdana" w:hAnsi="Verdana"/>
              </w:rPr>
            </w:pPr>
            <w:r>
              <w:rPr>
                <w:rFonts w:ascii="Verdana" w:hAnsi="Verdana"/>
                <w:b/>
                <w:bCs/>
              </w:rPr>
              <w:t>64</w:t>
            </w:r>
          </w:p>
        </w:tc>
        <w:tc>
          <w:tcPr>
            <w:tcW w:w="3969" w:type="dxa"/>
            <w:tcBorders>
              <w:bottom w:val="single" w:sz="8" w:space="0" w:color="000000"/>
              <w:right w:val="single" w:sz="8" w:space="0" w:color="000000"/>
            </w:tcBorders>
          </w:tcPr>
          <w:p w14:paraId="524BEDE4" w14:textId="77777777" w:rsidR="00E90352" w:rsidRDefault="00000000">
            <w:pPr>
              <w:widowControl w:val="0"/>
              <w:jc w:val="both"/>
              <w:rPr>
                <w:rFonts w:ascii="Verdana" w:hAnsi="Verdana"/>
              </w:rPr>
            </w:pPr>
            <w:r>
              <w:rPr>
                <w:rFonts w:ascii="Verdana" w:eastAsia="Calibri" w:hAnsi="Verdana" w:cs="Arial"/>
                <w:color w:val="000000"/>
                <w:lang w:eastAsia="en-US"/>
              </w:rPr>
              <w:t>Hemolise H – 500mL</w:t>
            </w:r>
          </w:p>
          <w:p w14:paraId="45F21367" w14:textId="77777777" w:rsidR="00E90352" w:rsidRDefault="00000000">
            <w:pPr>
              <w:widowControl w:val="0"/>
              <w:jc w:val="both"/>
              <w:rPr>
                <w:rFonts w:ascii="Verdana" w:hAnsi="Verdana"/>
              </w:rPr>
            </w:pPr>
            <w:r>
              <w:rPr>
                <w:rFonts w:ascii="Verdana" w:eastAsia="Calibri" w:hAnsi="Verdana" w:cs="Arial"/>
                <w:color w:val="000000"/>
                <w:lang w:eastAsia="en-US"/>
              </w:rPr>
              <w:t xml:space="preserve">Reagente de lise de eritrócitos para contagem e diferenciação de glóbulos brancos e de terminação de hemoglobina, compatível com Aparelho Hematológico HMG 86. </w:t>
            </w:r>
            <w:r>
              <w:rPr>
                <w:rFonts w:ascii="Verdana" w:eastAsia="Calibri" w:hAnsi="Verdana" w:cs="Arial"/>
                <w:lang w:eastAsia="en-US"/>
              </w:rPr>
              <w:t>Embalagem frasco de plástico contendo 500mL</w:t>
            </w:r>
          </w:p>
          <w:p w14:paraId="72DF2C82" w14:textId="77777777" w:rsidR="00E90352" w:rsidRDefault="00E90352">
            <w:pPr>
              <w:widowControl w:val="0"/>
              <w:jc w:val="both"/>
              <w:rPr>
                <w:rFonts w:ascii="Verdana" w:hAnsi="Verdana" w:cs="Arial"/>
                <w:color w:val="000000"/>
              </w:rPr>
            </w:pPr>
          </w:p>
        </w:tc>
        <w:tc>
          <w:tcPr>
            <w:tcW w:w="928" w:type="dxa"/>
            <w:tcBorders>
              <w:bottom w:val="single" w:sz="8" w:space="0" w:color="000000"/>
              <w:right w:val="single" w:sz="8" w:space="0" w:color="000000"/>
            </w:tcBorders>
          </w:tcPr>
          <w:p w14:paraId="76BB6C1D" w14:textId="77777777" w:rsidR="00E90352" w:rsidRDefault="00000000">
            <w:pPr>
              <w:pStyle w:val="Contedodatabela"/>
              <w:widowControl w:val="0"/>
              <w:rPr>
                <w:rFonts w:ascii="Verdana" w:hAnsi="Verdana"/>
              </w:rPr>
            </w:pPr>
            <w:r>
              <w:rPr>
                <w:rFonts w:ascii="Verdana" w:eastAsia="Calibri" w:hAnsi="Verdana" w:cs="Liberation Serif;Times New Roma"/>
                <w:color w:val="000000"/>
                <w:lang w:eastAsia="en-US"/>
              </w:rPr>
              <w:t>FR</w:t>
            </w:r>
          </w:p>
        </w:tc>
        <w:tc>
          <w:tcPr>
            <w:tcW w:w="1551" w:type="dxa"/>
            <w:tcBorders>
              <w:bottom w:val="single" w:sz="8" w:space="0" w:color="000000"/>
              <w:right w:val="single" w:sz="8" w:space="0" w:color="000000"/>
            </w:tcBorders>
          </w:tcPr>
          <w:p w14:paraId="0F2F7C2A" w14:textId="77777777" w:rsidR="00E90352" w:rsidRDefault="00000000">
            <w:pPr>
              <w:pStyle w:val="Contedodatabela"/>
              <w:widowControl w:val="0"/>
              <w:rPr>
                <w:rFonts w:ascii="Verdana" w:hAnsi="Verdana"/>
              </w:rPr>
            </w:pPr>
            <w:r>
              <w:rPr>
                <w:rFonts w:ascii="Verdana" w:eastAsia="Calibri" w:hAnsi="Verdana" w:cs="Liberation Serif;Times New Roma"/>
                <w:color w:val="000000"/>
                <w:lang w:eastAsia="en-US"/>
              </w:rPr>
              <w:t>20</w:t>
            </w:r>
          </w:p>
        </w:tc>
        <w:tc>
          <w:tcPr>
            <w:tcW w:w="1285" w:type="dxa"/>
            <w:tcBorders>
              <w:bottom w:val="single" w:sz="8" w:space="0" w:color="000000"/>
            </w:tcBorders>
          </w:tcPr>
          <w:p w14:paraId="2BBB12D4" w14:textId="77777777" w:rsidR="00E90352" w:rsidRDefault="00000000">
            <w:pPr>
              <w:widowControl w:val="0"/>
              <w:spacing w:after="160"/>
              <w:jc w:val="center"/>
              <w:rPr>
                <w:rFonts w:ascii="Verdana" w:hAnsi="Verdana"/>
              </w:rPr>
            </w:pPr>
            <w:r>
              <w:rPr>
                <w:rFonts w:ascii="Verdana" w:hAnsi="Verdana"/>
              </w:rPr>
              <w:t>R$646,00</w:t>
            </w:r>
          </w:p>
        </w:tc>
        <w:tc>
          <w:tcPr>
            <w:tcW w:w="1425" w:type="dxa"/>
            <w:tcBorders>
              <w:bottom w:val="single" w:sz="8" w:space="0" w:color="000000"/>
              <w:right w:val="single" w:sz="8" w:space="0" w:color="000000"/>
            </w:tcBorders>
          </w:tcPr>
          <w:p w14:paraId="42CE1200" w14:textId="77777777" w:rsidR="00E90352" w:rsidRDefault="00000000">
            <w:pPr>
              <w:widowControl w:val="0"/>
              <w:spacing w:after="160"/>
              <w:jc w:val="center"/>
              <w:rPr>
                <w:rFonts w:ascii="Verdana" w:hAnsi="Verdana"/>
              </w:rPr>
            </w:pPr>
            <w:r>
              <w:rPr>
                <w:rFonts w:ascii="Verdana" w:hAnsi="Verdana"/>
              </w:rPr>
              <w:t>R$12.920,00</w:t>
            </w:r>
          </w:p>
        </w:tc>
      </w:tr>
      <w:tr w:rsidR="00E90352" w14:paraId="24D4B29C" w14:textId="77777777">
        <w:trPr>
          <w:trHeight w:val="438"/>
        </w:trPr>
        <w:tc>
          <w:tcPr>
            <w:tcW w:w="754" w:type="dxa"/>
            <w:tcBorders>
              <w:left w:val="single" w:sz="8" w:space="0" w:color="000000"/>
              <w:bottom w:val="single" w:sz="8" w:space="0" w:color="000000"/>
              <w:right w:val="single" w:sz="8" w:space="0" w:color="000000"/>
            </w:tcBorders>
          </w:tcPr>
          <w:p w14:paraId="5E5D272B" w14:textId="77777777" w:rsidR="00E90352" w:rsidRDefault="00000000">
            <w:pPr>
              <w:widowControl w:val="0"/>
              <w:jc w:val="center"/>
              <w:rPr>
                <w:rFonts w:ascii="Verdana" w:hAnsi="Verdana"/>
              </w:rPr>
            </w:pPr>
            <w:r>
              <w:rPr>
                <w:rFonts w:ascii="Verdana" w:hAnsi="Verdana"/>
                <w:b/>
                <w:bCs/>
              </w:rPr>
              <w:t>65</w:t>
            </w:r>
          </w:p>
        </w:tc>
        <w:tc>
          <w:tcPr>
            <w:tcW w:w="3969" w:type="dxa"/>
            <w:tcBorders>
              <w:bottom w:val="single" w:sz="8" w:space="0" w:color="000000"/>
              <w:right w:val="single" w:sz="8" w:space="0" w:color="000000"/>
            </w:tcBorders>
          </w:tcPr>
          <w:p w14:paraId="36B49209" w14:textId="77777777" w:rsidR="00E90352" w:rsidRDefault="00000000">
            <w:pPr>
              <w:widowControl w:val="0"/>
              <w:jc w:val="both"/>
              <w:rPr>
                <w:rFonts w:ascii="Verdana" w:hAnsi="Verdana"/>
              </w:rPr>
            </w:pPr>
            <w:r>
              <w:rPr>
                <w:rFonts w:ascii="Verdana" w:eastAsia="Calibri" w:hAnsi="Verdana" w:cs="Arial"/>
                <w:lang w:eastAsia="en-US"/>
              </w:rPr>
              <w:t>Hemoclean – 1 litro</w:t>
            </w:r>
          </w:p>
          <w:p w14:paraId="48532EF2" w14:textId="77777777" w:rsidR="00E90352" w:rsidRDefault="00000000">
            <w:pPr>
              <w:widowControl w:val="0"/>
              <w:jc w:val="both"/>
              <w:rPr>
                <w:rFonts w:ascii="Verdana" w:hAnsi="Verdana"/>
              </w:rPr>
            </w:pPr>
            <w:r>
              <w:rPr>
                <w:rFonts w:ascii="Verdana" w:eastAsia="Calibri" w:hAnsi="Verdana" w:cs="Arial"/>
                <w:lang w:eastAsia="en-US"/>
              </w:rPr>
              <w:t xml:space="preserve">Solução enzimática com ação proteolítica para limpeza do Aparelho </w:t>
            </w:r>
            <w:r>
              <w:rPr>
                <w:rFonts w:ascii="Verdana" w:eastAsia="Calibri" w:hAnsi="Verdana" w:cs="Arial"/>
                <w:color w:val="000000"/>
                <w:lang w:eastAsia="en-US"/>
              </w:rPr>
              <w:t>Hematológico HMG 86</w:t>
            </w:r>
            <w:r>
              <w:rPr>
                <w:rFonts w:ascii="Verdana" w:eastAsia="Calibri" w:hAnsi="Verdana" w:cs="Arial"/>
                <w:lang w:eastAsia="en-US"/>
              </w:rPr>
              <w:t xml:space="preserve">. Reagente utilizado como solução de enxágue e de referência de branco para </w:t>
            </w:r>
            <w:r>
              <w:rPr>
                <w:rFonts w:ascii="Verdana" w:eastAsia="Calibri" w:hAnsi="Verdana" w:cs="Arial"/>
                <w:lang w:eastAsia="en-US"/>
              </w:rPr>
              <w:lastRenderedPageBreak/>
              <w:t>controle hematológico. Embalagem frasco de plástico contendo 1 litro.</w:t>
            </w:r>
          </w:p>
        </w:tc>
        <w:tc>
          <w:tcPr>
            <w:tcW w:w="928" w:type="dxa"/>
            <w:tcBorders>
              <w:bottom w:val="single" w:sz="8" w:space="0" w:color="000000"/>
              <w:right w:val="single" w:sz="8" w:space="0" w:color="000000"/>
            </w:tcBorders>
          </w:tcPr>
          <w:p w14:paraId="3A3CE549" w14:textId="77777777" w:rsidR="00E90352" w:rsidRDefault="00000000">
            <w:pPr>
              <w:pStyle w:val="Contedodatabela"/>
              <w:widowControl w:val="0"/>
              <w:rPr>
                <w:rFonts w:ascii="Verdana" w:hAnsi="Verdana"/>
              </w:rPr>
            </w:pPr>
            <w:r>
              <w:rPr>
                <w:rFonts w:ascii="Verdana" w:eastAsia="Calibri" w:hAnsi="Verdana" w:cs="Liberation Serif;Times New Roma"/>
                <w:color w:val="000000"/>
                <w:lang w:eastAsia="en-US"/>
              </w:rPr>
              <w:lastRenderedPageBreak/>
              <w:t>FR</w:t>
            </w:r>
          </w:p>
        </w:tc>
        <w:tc>
          <w:tcPr>
            <w:tcW w:w="1551" w:type="dxa"/>
            <w:tcBorders>
              <w:bottom w:val="single" w:sz="8" w:space="0" w:color="000000"/>
              <w:right w:val="single" w:sz="8" w:space="0" w:color="000000"/>
            </w:tcBorders>
          </w:tcPr>
          <w:p w14:paraId="4D350686" w14:textId="77777777" w:rsidR="00E90352" w:rsidRDefault="00000000">
            <w:pPr>
              <w:pStyle w:val="Contedodatabela"/>
              <w:widowControl w:val="0"/>
              <w:rPr>
                <w:rFonts w:ascii="Verdana" w:hAnsi="Verdana"/>
              </w:rPr>
            </w:pPr>
            <w:r>
              <w:rPr>
                <w:rFonts w:ascii="Verdana" w:eastAsia="Calibri" w:hAnsi="Verdana" w:cs="Liberation Serif;Times New Roma"/>
                <w:color w:val="000000"/>
                <w:lang w:eastAsia="en-US"/>
              </w:rPr>
              <w:t>30</w:t>
            </w:r>
          </w:p>
        </w:tc>
        <w:tc>
          <w:tcPr>
            <w:tcW w:w="1285" w:type="dxa"/>
            <w:tcBorders>
              <w:bottom w:val="single" w:sz="8" w:space="0" w:color="000000"/>
            </w:tcBorders>
          </w:tcPr>
          <w:p w14:paraId="064816D4" w14:textId="77777777" w:rsidR="00E90352" w:rsidRDefault="00000000">
            <w:pPr>
              <w:widowControl w:val="0"/>
              <w:spacing w:after="160"/>
              <w:jc w:val="center"/>
              <w:rPr>
                <w:rFonts w:ascii="Verdana" w:hAnsi="Verdana"/>
              </w:rPr>
            </w:pPr>
            <w:r>
              <w:rPr>
                <w:rFonts w:ascii="Verdana" w:hAnsi="Verdana"/>
              </w:rPr>
              <w:t>R$132,00</w:t>
            </w:r>
          </w:p>
        </w:tc>
        <w:tc>
          <w:tcPr>
            <w:tcW w:w="1425" w:type="dxa"/>
            <w:tcBorders>
              <w:bottom w:val="single" w:sz="8" w:space="0" w:color="000000"/>
              <w:right w:val="single" w:sz="8" w:space="0" w:color="000000"/>
            </w:tcBorders>
          </w:tcPr>
          <w:p w14:paraId="16A075D2" w14:textId="77777777" w:rsidR="00E90352" w:rsidRDefault="00000000">
            <w:pPr>
              <w:widowControl w:val="0"/>
              <w:spacing w:after="160"/>
              <w:jc w:val="center"/>
              <w:rPr>
                <w:rFonts w:ascii="Verdana" w:hAnsi="Verdana"/>
              </w:rPr>
            </w:pPr>
            <w:r>
              <w:rPr>
                <w:rFonts w:ascii="Verdana" w:hAnsi="Verdana"/>
              </w:rPr>
              <w:t>R$3.960,00</w:t>
            </w:r>
          </w:p>
        </w:tc>
      </w:tr>
      <w:tr w:rsidR="00E90352" w14:paraId="2579857D" w14:textId="77777777">
        <w:trPr>
          <w:trHeight w:val="438"/>
        </w:trPr>
        <w:tc>
          <w:tcPr>
            <w:tcW w:w="754" w:type="dxa"/>
            <w:tcBorders>
              <w:left w:val="single" w:sz="8" w:space="0" w:color="000000"/>
              <w:bottom w:val="single" w:sz="8" w:space="0" w:color="000000"/>
              <w:right w:val="single" w:sz="8" w:space="0" w:color="000000"/>
            </w:tcBorders>
          </w:tcPr>
          <w:p w14:paraId="0ED4E2CA" w14:textId="77777777" w:rsidR="00E90352" w:rsidRDefault="00000000">
            <w:pPr>
              <w:widowControl w:val="0"/>
              <w:jc w:val="center"/>
              <w:rPr>
                <w:rFonts w:ascii="Verdana" w:hAnsi="Verdana"/>
              </w:rPr>
            </w:pPr>
            <w:r>
              <w:rPr>
                <w:rFonts w:ascii="Verdana" w:hAnsi="Verdana"/>
                <w:b/>
                <w:bCs/>
              </w:rPr>
              <w:t>66</w:t>
            </w:r>
          </w:p>
        </w:tc>
        <w:tc>
          <w:tcPr>
            <w:tcW w:w="3969" w:type="dxa"/>
            <w:tcBorders>
              <w:bottom w:val="single" w:sz="8" w:space="0" w:color="000000"/>
              <w:right w:val="single" w:sz="8" w:space="0" w:color="000000"/>
            </w:tcBorders>
          </w:tcPr>
          <w:p w14:paraId="180D2A3D" w14:textId="77777777" w:rsidR="00E90352" w:rsidRDefault="00000000">
            <w:pPr>
              <w:widowControl w:val="0"/>
              <w:jc w:val="both"/>
              <w:rPr>
                <w:rFonts w:ascii="Verdana" w:hAnsi="Verdana"/>
              </w:rPr>
            </w:pPr>
            <w:r>
              <w:rPr>
                <w:rFonts w:ascii="Verdana" w:eastAsia="Calibri" w:hAnsi="Verdana" w:cs="Arial"/>
                <w:lang w:eastAsia="en-US"/>
              </w:rPr>
              <w:t>AUTO DESPRO 500 ML (solução para limpeza concentrada do equipamento).</w:t>
            </w:r>
          </w:p>
        </w:tc>
        <w:tc>
          <w:tcPr>
            <w:tcW w:w="928" w:type="dxa"/>
            <w:tcBorders>
              <w:bottom w:val="single" w:sz="8" w:space="0" w:color="000000"/>
              <w:right w:val="single" w:sz="8" w:space="0" w:color="000000"/>
            </w:tcBorders>
          </w:tcPr>
          <w:p w14:paraId="4C1A2B3E" w14:textId="77777777" w:rsidR="00E90352" w:rsidRDefault="00000000">
            <w:pPr>
              <w:pStyle w:val="Contedodatabela"/>
              <w:widowControl w:val="0"/>
              <w:rPr>
                <w:rFonts w:ascii="Verdana" w:hAnsi="Verdana"/>
              </w:rPr>
            </w:pPr>
            <w:r>
              <w:rPr>
                <w:rFonts w:ascii="Verdana" w:eastAsia="Calibri" w:hAnsi="Verdana" w:cs="Liberation Serif;Times New Roma"/>
                <w:color w:val="000000"/>
                <w:lang w:eastAsia="en-US"/>
              </w:rPr>
              <w:t>FR</w:t>
            </w:r>
          </w:p>
        </w:tc>
        <w:tc>
          <w:tcPr>
            <w:tcW w:w="1551" w:type="dxa"/>
            <w:tcBorders>
              <w:bottom w:val="single" w:sz="8" w:space="0" w:color="000000"/>
              <w:right w:val="single" w:sz="8" w:space="0" w:color="000000"/>
            </w:tcBorders>
          </w:tcPr>
          <w:p w14:paraId="22F9D57F" w14:textId="77777777" w:rsidR="00E90352" w:rsidRDefault="00000000">
            <w:pPr>
              <w:pStyle w:val="Contedodatabela"/>
              <w:widowControl w:val="0"/>
              <w:rPr>
                <w:rFonts w:ascii="Verdana" w:hAnsi="Verdana"/>
              </w:rPr>
            </w:pPr>
            <w:r>
              <w:rPr>
                <w:rFonts w:ascii="Verdana" w:eastAsia="Calibri" w:hAnsi="Verdana" w:cs="Liberation Serif;Times New Roma"/>
                <w:color w:val="000000"/>
                <w:lang w:eastAsia="en-US"/>
              </w:rPr>
              <w:t>05</w:t>
            </w:r>
          </w:p>
        </w:tc>
        <w:tc>
          <w:tcPr>
            <w:tcW w:w="1285" w:type="dxa"/>
            <w:tcBorders>
              <w:bottom w:val="single" w:sz="8" w:space="0" w:color="000000"/>
            </w:tcBorders>
          </w:tcPr>
          <w:p w14:paraId="65803928" w14:textId="77777777" w:rsidR="00E90352" w:rsidRDefault="00000000">
            <w:pPr>
              <w:widowControl w:val="0"/>
              <w:spacing w:after="160"/>
              <w:jc w:val="center"/>
              <w:rPr>
                <w:rFonts w:ascii="Verdana" w:hAnsi="Verdana"/>
              </w:rPr>
            </w:pPr>
            <w:r>
              <w:rPr>
                <w:rFonts w:ascii="Verdana" w:hAnsi="Verdana"/>
              </w:rPr>
              <w:t>R$132,00</w:t>
            </w:r>
          </w:p>
        </w:tc>
        <w:tc>
          <w:tcPr>
            <w:tcW w:w="1425" w:type="dxa"/>
            <w:tcBorders>
              <w:bottom w:val="single" w:sz="8" w:space="0" w:color="000000"/>
              <w:right w:val="single" w:sz="8" w:space="0" w:color="000000"/>
            </w:tcBorders>
          </w:tcPr>
          <w:p w14:paraId="031DB370" w14:textId="77777777" w:rsidR="00E90352" w:rsidRDefault="00000000">
            <w:pPr>
              <w:widowControl w:val="0"/>
              <w:spacing w:after="160"/>
              <w:jc w:val="center"/>
              <w:rPr>
                <w:rFonts w:ascii="Verdana" w:hAnsi="Verdana"/>
              </w:rPr>
            </w:pPr>
            <w:r>
              <w:rPr>
                <w:rFonts w:ascii="Verdana" w:hAnsi="Verdana"/>
              </w:rPr>
              <w:t>R$660,00</w:t>
            </w:r>
          </w:p>
        </w:tc>
      </w:tr>
      <w:tr w:rsidR="00E90352" w14:paraId="698C2FCC" w14:textId="77777777">
        <w:trPr>
          <w:trHeight w:val="438"/>
        </w:trPr>
        <w:tc>
          <w:tcPr>
            <w:tcW w:w="754" w:type="dxa"/>
            <w:tcBorders>
              <w:left w:val="single" w:sz="8" w:space="0" w:color="000000"/>
              <w:bottom w:val="single" w:sz="8" w:space="0" w:color="000000"/>
              <w:right w:val="single" w:sz="8" w:space="0" w:color="000000"/>
            </w:tcBorders>
          </w:tcPr>
          <w:p w14:paraId="4202CFEC" w14:textId="77777777" w:rsidR="00E90352" w:rsidRDefault="00000000">
            <w:pPr>
              <w:widowControl w:val="0"/>
              <w:jc w:val="center"/>
              <w:rPr>
                <w:rFonts w:ascii="Verdana" w:hAnsi="Verdana"/>
              </w:rPr>
            </w:pPr>
            <w:r>
              <w:rPr>
                <w:rFonts w:ascii="Verdana" w:hAnsi="Verdana"/>
                <w:b/>
                <w:bCs/>
              </w:rPr>
              <w:t>67</w:t>
            </w:r>
          </w:p>
        </w:tc>
        <w:tc>
          <w:tcPr>
            <w:tcW w:w="3969" w:type="dxa"/>
            <w:tcBorders>
              <w:bottom w:val="single" w:sz="8" w:space="0" w:color="000000"/>
              <w:right w:val="single" w:sz="8" w:space="0" w:color="000000"/>
            </w:tcBorders>
          </w:tcPr>
          <w:p w14:paraId="00EF7478" w14:textId="77777777" w:rsidR="00E90352" w:rsidRDefault="00000000">
            <w:pPr>
              <w:widowControl w:val="0"/>
              <w:jc w:val="both"/>
              <w:rPr>
                <w:rFonts w:ascii="Verdana" w:hAnsi="Verdana"/>
              </w:rPr>
            </w:pPr>
            <w:r>
              <w:rPr>
                <w:rFonts w:ascii="Verdana" w:eastAsia="Calibri" w:hAnsi="Verdana" w:cs="Arial"/>
                <w:lang w:eastAsia="en-US"/>
              </w:rPr>
              <w:t xml:space="preserve">KIT CONTROLE HEMATOLÓGICO 03 NÍVEIS 1x3ml (L, N, H) compatível com Aparelho </w:t>
            </w:r>
            <w:r>
              <w:rPr>
                <w:rFonts w:ascii="Verdana" w:eastAsia="Calibri" w:hAnsi="Verdana" w:cs="Arial"/>
                <w:color w:val="000000"/>
                <w:lang w:eastAsia="en-US"/>
              </w:rPr>
              <w:t>Hematológico HMG 86</w:t>
            </w:r>
            <w:r>
              <w:rPr>
                <w:rFonts w:ascii="Verdana" w:eastAsia="Calibri" w:hAnsi="Verdana" w:cs="Arial"/>
                <w:lang w:eastAsia="en-US"/>
              </w:rPr>
              <w:t>.</w:t>
            </w:r>
          </w:p>
        </w:tc>
        <w:tc>
          <w:tcPr>
            <w:tcW w:w="928" w:type="dxa"/>
            <w:tcBorders>
              <w:bottom w:val="single" w:sz="8" w:space="0" w:color="000000"/>
              <w:right w:val="single" w:sz="8" w:space="0" w:color="000000"/>
            </w:tcBorders>
          </w:tcPr>
          <w:p w14:paraId="7D53CA00" w14:textId="77777777" w:rsidR="00E90352" w:rsidRDefault="00000000">
            <w:pPr>
              <w:pStyle w:val="Contedodatabela"/>
              <w:widowControl w:val="0"/>
              <w:rPr>
                <w:rFonts w:ascii="Verdana" w:hAnsi="Verdana"/>
              </w:rPr>
            </w:pPr>
            <w:r>
              <w:rPr>
                <w:rFonts w:ascii="Verdana" w:eastAsia="Calibri" w:hAnsi="Verdana" w:cs="Liberation Serif;Times New Roma"/>
                <w:color w:val="000000"/>
                <w:lang w:eastAsia="en-US"/>
              </w:rPr>
              <w:t>KIT</w:t>
            </w:r>
          </w:p>
        </w:tc>
        <w:tc>
          <w:tcPr>
            <w:tcW w:w="1551" w:type="dxa"/>
            <w:tcBorders>
              <w:bottom w:val="single" w:sz="8" w:space="0" w:color="000000"/>
              <w:right w:val="single" w:sz="8" w:space="0" w:color="000000"/>
            </w:tcBorders>
          </w:tcPr>
          <w:p w14:paraId="12795ADD" w14:textId="77777777" w:rsidR="00E90352" w:rsidRDefault="00000000">
            <w:pPr>
              <w:pStyle w:val="Contedodatabela"/>
              <w:widowControl w:val="0"/>
              <w:rPr>
                <w:rFonts w:ascii="Verdana" w:hAnsi="Verdana"/>
              </w:rPr>
            </w:pPr>
            <w:r>
              <w:rPr>
                <w:rFonts w:ascii="Verdana" w:eastAsia="Calibri" w:hAnsi="Verdana" w:cs="Liberation Serif;Times New Roma"/>
                <w:color w:val="000000"/>
                <w:lang w:eastAsia="en-US"/>
              </w:rPr>
              <w:t>06</w:t>
            </w:r>
          </w:p>
        </w:tc>
        <w:tc>
          <w:tcPr>
            <w:tcW w:w="1285" w:type="dxa"/>
            <w:tcBorders>
              <w:bottom w:val="single" w:sz="8" w:space="0" w:color="000000"/>
            </w:tcBorders>
          </w:tcPr>
          <w:p w14:paraId="549F8ED9" w14:textId="77777777" w:rsidR="00E90352" w:rsidRDefault="00000000">
            <w:pPr>
              <w:widowControl w:val="0"/>
              <w:spacing w:after="160"/>
              <w:jc w:val="center"/>
              <w:rPr>
                <w:rFonts w:ascii="Verdana" w:hAnsi="Verdana"/>
              </w:rPr>
            </w:pPr>
            <w:r>
              <w:rPr>
                <w:rFonts w:ascii="Verdana" w:hAnsi="Verdana"/>
              </w:rPr>
              <w:t>R$1.950,00</w:t>
            </w:r>
          </w:p>
        </w:tc>
        <w:tc>
          <w:tcPr>
            <w:tcW w:w="1425" w:type="dxa"/>
            <w:tcBorders>
              <w:bottom w:val="single" w:sz="8" w:space="0" w:color="000000"/>
              <w:right w:val="single" w:sz="8" w:space="0" w:color="000000"/>
            </w:tcBorders>
          </w:tcPr>
          <w:p w14:paraId="08380E60" w14:textId="77777777" w:rsidR="00E90352" w:rsidRDefault="00000000">
            <w:pPr>
              <w:widowControl w:val="0"/>
              <w:spacing w:after="160"/>
              <w:jc w:val="center"/>
              <w:rPr>
                <w:rFonts w:ascii="Verdana" w:hAnsi="Verdana"/>
              </w:rPr>
            </w:pPr>
            <w:r>
              <w:rPr>
                <w:rFonts w:ascii="Verdana" w:hAnsi="Verdana"/>
              </w:rPr>
              <w:t>R$11.700,00</w:t>
            </w:r>
          </w:p>
        </w:tc>
      </w:tr>
      <w:tr w:rsidR="00E90352" w14:paraId="57F0A940" w14:textId="77777777">
        <w:trPr>
          <w:trHeight w:val="438"/>
        </w:trPr>
        <w:tc>
          <w:tcPr>
            <w:tcW w:w="754" w:type="dxa"/>
            <w:tcBorders>
              <w:left w:val="single" w:sz="8" w:space="0" w:color="000000"/>
              <w:bottom w:val="single" w:sz="8" w:space="0" w:color="000000"/>
              <w:right w:val="single" w:sz="8" w:space="0" w:color="000000"/>
            </w:tcBorders>
          </w:tcPr>
          <w:p w14:paraId="4212846B" w14:textId="77777777" w:rsidR="00E90352" w:rsidRDefault="00000000">
            <w:pPr>
              <w:widowControl w:val="0"/>
              <w:jc w:val="center"/>
              <w:rPr>
                <w:rFonts w:ascii="Verdana" w:hAnsi="Verdana"/>
              </w:rPr>
            </w:pPr>
            <w:r>
              <w:rPr>
                <w:rFonts w:ascii="Verdana" w:hAnsi="Verdana"/>
                <w:b/>
                <w:bCs/>
              </w:rPr>
              <w:t>68</w:t>
            </w:r>
          </w:p>
        </w:tc>
        <w:tc>
          <w:tcPr>
            <w:tcW w:w="3969" w:type="dxa"/>
            <w:tcBorders>
              <w:bottom w:val="single" w:sz="8" w:space="0" w:color="000000"/>
              <w:right w:val="single" w:sz="8" w:space="0" w:color="000000"/>
            </w:tcBorders>
          </w:tcPr>
          <w:p w14:paraId="5B6ED882" w14:textId="77777777" w:rsidR="00E90352" w:rsidRDefault="00000000">
            <w:pPr>
              <w:pStyle w:val="PargrafodaLista"/>
              <w:widowControl w:val="0"/>
              <w:snapToGrid w:val="0"/>
              <w:spacing w:line="240" w:lineRule="auto"/>
              <w:ind w:left="0"/>
              <w:jc w:val="both"/>
              <w:rPr>
                <w:rFonts w:ascii="Verdana" w:hAnsi="Verdana"/>
              </w:rPr>
            </w:pPr>
            <w:r>
              <w:rPr>
                <w:rFonts w:ascii="Verdana" w:hAnsi="Verdana" w:cs="Arial"/>
                <w:sz w:val="20"/>
                <w:szCs w:val="20"/>
              </w:rPr>
              <w:t>PTT ÁCIDO ELÁGICO (CEFALINA) 5X5ML</w:t>
            </w:r>
          </w:p>
        </w:tc>
        <w:tc>
          <w:tcPr>
            <w:tcW w:w="928" w:type="dxa"/>
            <w:tcBorders>
              <w:bottom w:val="single" w:sz="8" w:space="0" w:color="000000"/>
              <w:right w:val="single" w:sz="8" w:space="0" w:color="000000"/>
            </w:tcBorders>
          </w:tcPr>
          <w:p w14:paraId="4674D2AF" w14:textId="77777777" w:rsidR="00E90352" w:rsidRDefault="00000000">
            <w:pPr>
              <w:widowControl w:val="0"/>
              <w:snapToGrid w:val="0"/>
              <w:jc w:val="center"/>
              <w:rPr>
                <w:rFonts w:ascii="Verdana" w:hAnsi="Verdana"/>
              </w:rPr>
            </w:pPr>
            <w:r>
              <w:rPr>
                <w:rFonts w:ascii="Verdana" w:hAnsi="Verdana" w:cs="Arial"/>
                <w:color w:val="000000"/>
              </w:rPr>
              <w:t>KIT</w:t>
            </w:r>
          </w:p>
        </w:tc>
        <w:tc>
          <w:tcPr>
            <w:tcW w:w="1551" w:type="dxa"/>
            <w:tcBorders>
              <w:bottom w:val="single" w:sz="8" w:space="0" w:color="000000"/>
              <w:right w:val="single" w:sz="8" w:space="0" w:color="000000"/>
            </w:tcBorders>
          </w:tcPr>
          <w:p w14:paraId="0AC36D27" w14:textId="77777777" w:rsidR="00E90352" w:rsidRDefault="00000000">
            <w:pPr>
              <w:widowControl w:val="0"/>
              <w:snapToGrid w:val="0"/>
              <w:jc w:val="center"/>
              <w:rPr>
                <w:rFonts w:ascii="Verdana" w:hAnsi="Verdana"/>
              </w:rPr>
            </w:pPr>
            <w:r>
              <w:rPr>
                <w:rFonts w:ascii="Verdana" w:hAnsi="Verdana" w:cs="Arial"/>
                <w:color w:val="000000"/>
              </w:rPr>
              <w:t>10</w:t>
            </w:r>
          </w:p>
        </w:tc>
        <w:tc>
          <w:tcPr>
            <w:tcW w:w="1285" w:type="dxa"/>
            <w:tcBorders>
              <w:bottom w:val="single" w:sz="8" w:space="0" w:color="000000"/>
            </w:tcBorders>
          </w:tcPr>
          <w:p w14:paraId="063F2206" w14:textId="77777777" w:rsidR="00E90352" w:rsidRDefault="00000000">
            <w:pPr>
              <w:widowControl w:val="0"/>
              <w:spacing w:after="160"/>
              <w:jc w:val="center"/>
              <w:rPr>
                <w:rFonts w:ascii="Verdana" w:hAnsi="Verdana"/>
              </w:rPr>
            </w:pPr>
            <w:r>
              <w:rPr>
                <w:rFonts w:ascii="Verdana" w:hAnsi="Verdana"/>
              </w:rPr>
              <w:t>R$160,00</w:t>
            </w:r>
          </w:p>
        </w:tc>
        <w:tc>
          <w:tcPr>
            <w:tcW w:w="1425" w:type="dxa"/>
            <w:tcBorders>
              <w:bottom w:val="single" w:sz="8" w:space="0" w:color="000000"/>
              <w:right w:val="single" w:sz="8" w:space="0" w:color="000000"/>
            </w:tcBorders>
          </w:tcPr>
          <w:p w14:paraId="3F090424" w14:textId="77777777" w:rsidR="00E90352" w:rsidRDefault="00000000">
            <w:pPr>
              <w:widowControl w:val="0"/>
              <w:spacing w:after="160"/>
              <w:jc w:val="center"/>
              <w:rPr>
                <w:rFonts w:ascii="Verdana" w:hAnsi="Verdana"/>
              </w:rPr>
            </w:pPr>
            <w:r>
              <w:rPr>
                <w:rFonts w:ascii="Verdana" w:hAnsi="Verdana"/>
              </w:rPr>
              <w:t>R$1.600,00</w:t>
            </w:r>
          </w:p>
        </w:tc>
      </w:tr>
      <w:tr w:rsidR="00E90352" w14:paraId="7A0C1062" w14:textId="77777777">
        <w:trPr>
          <w:trHeight w:val="438"/>
        </w:trPr>
        <w:tc>
          <w:tcPr>
            <w:tcW w:w="754" w:type="dxa"/>
            <w:tcBorders>
              <w:left w:val="single" w:sz="8" w:space="0" w:color="000000"/>
              <w:bottom w:val="single" w:sz="8" w:space="0" w:color="000000"/>
              <w:right w:val="single" w:sz="8" w:space="0" w:color="000000"/>
            </w:tcBorders>
          </w:tcPr>
          <w:p w14:paraId="4699E3BA" w14:textId="77777777" w:rsidR="00E90352" w:rsidRDefault="00000000">
            <w:pPr>
              <w:widowControl w:val="0"/>
              <w:jc w:val="center"/>
              <w:rPr>
                <w:rFonts w:ascii="Verdana" w:hAnsi="Verdana"/>
              </w:rPr>
            </w:pPr>
            <w:r>
              <w:rPr>
                <w:rFonts w:ascii="Verdana" w:hAnsi="Verdana"/>
                <w:b/>
                <w:bCs/>
              </w:rPr>
              <w:t>69</w:t>
            </w:r>
          </w:p>
        </w:tc>
        <w:tc>
          <w:tcPr>
            <w:tcW w:w="3969" w:type="dxa"/>
            <w:tcBorders>
              <w:bottom w:val="single" w:sz="8" w:space="0" w:color="000000"/>
              <w:right w:val="single" w:sz="8" w:space="0" w:color="000000"/>
            </w:tcBorders>
          </w:tcPr>
          <w:p w14:paraId="18C22A7E" w14:textId="77777777" w:rsidR="00E90352" w:rsidRDefault="00000000">
            <w:pPr>
              <w:pStyle w:val="PargrafodaLista"/>
              <w:widowControl w:val="0"/>
              <w:snapToGrid w:val="0"/>
              <w:spacing w:line="240" w:lineRule="auto"/>
              <w:ind w:left="0"/>
              <w:jc w:val="both"/>
              <w:rPr>
                <w:rFonts w:ascii="Verdana" w:hAnsi="Verdana"/>
              </w:rPr>
            </w:pPr>
            <w:r>
              <w:rPr>
                <w:rFonts w:ascii="Verdana" w:hAnsi="Verdana" w:cs="Arial"/>
                <w:sz w:val="20"/>
                <w:szCs w:val="20"/>
              </w:rPr>
              <w:t>TAP ISI REAGENTES LÍQUIDO (TROMBOPLASTINA) 5X5ML</w:t>
            </w:r>
          </w:p>
        </w:tc>
        <w:tc>
          <w:tcPr>
            <w:tcW w:w="928" w:type="dxa"/>
            <w:tcBorders>
              <w:bottom w:val="single" w:sz="8" w:space="0" w:color="000000"/>
              <w:right w:val="single" w:sz="8" w:space="0" w:color="000000"/>
            </w:tcBorders>
          </w:tcPr>
          <w:p w14:paraId="6BE4E808" w14:textId="77777777" w:rsidR="00E90352" w:rsidRDefault="00000000">
            <w:pPr>
              <w:widowControl w:val="0"/>
              <w:snapToGrid w:val="0"/>
              <w:jc w:val="center"/>
              <w:rPr>
                <w:rFonts w:ascii="Verdana" w:hAnsi="Verdana"/>
              </w:rPr>
            </w:pPr>
            <w:r>
              <w:rPr>
                <w:rFonts w:ascii="Verdana" w:hAnsi="Verdana" w:cs="Arial"/>
                <w:color w:val="000000"/>
              </w:rPr>
              <w:t>KIT</w:t>
            </w:r>
          </w:p>
        </w:tc>
        <w:tc>
          <w:tcPr>
            <w:tcW w:w="1551" w:type="dxa"/>
            <w:tcBorders>
              <w:bottom w:val="single" w:sz="8" w:space="0" w:color="000000"/>
              <w:right w:val="single" w:sz="8" w:space="0" w:color="000000"/>
            </w:tcBorders>
          </w:tcPr>
          <w:p w14:paraId="47A666F4" w14:textId="77777777" w:rsidR="00E90352" w:rsidRDefault="00000000">
            <w:pPr>
              <w:widowControl w:val="0"/>
              <w:snapToGrid w:val="0"/>
              <w:jc w:val="center"/>
              <w:rPr>
                <w:rFonts w:ascii="Verdana" w:hAnsi="Verdana"/>
              </w:rPr>
            </w:pPr>
            <w:r>
              <w:rPr>
                <w:rFonts w:ascii="Verdana" w:hAnsi="Verdana" w:cs="Arial"/>
                <w:color w:val="000000"/>
              </w:rPr>
              <w:t>10</w:t>
            </w:r>
          </w:p>
        </w:tc>
        <w:tc>
          <w:tcPr>
            <w:tcW w:w="1285" w:type="dxa"/>
            <w:tcBorders>
              <w:bottom w:val="single" w:sz="8" w:space="0" w:color="000000"/>
            </w:tcBorders>
          </w:tcPr>
          <w:p w14:paraId="55C875C8" w14:textId="77777777" w:rsidR="00E90352" w:rsidRDefault="00000000">
            <w:pPr>
              <w:widowControl w:val="0"/>
              <w:spacing w:after="160"/>
              <w:jc w:val="center"/>
              <w:rPr>
                <w:rFonts w:ascii="Verdana" w:hAnsi="Verdana"/>
              </w:rPr>
            </w:pPr>
            <w:r>
              <w:rPr>
                <w:rFonts w:ascii="Verdana" w:hAnsi="Verdana"/>
              </w:rPr>
              <w:t>R$160,00</w:t>
            </w:r>
          </w:p>
        </w:tc>
        <w:tc>
          <w:tcPr>
            <w:tcW w:w="1425" w:type="dxa"/>
            <w:tcBorders>
              <w:bottom w:val="single" w:sz="8" w:space="0" w:color="000000"/>
              <w:right w:val="single" w:sz="8" w:space="0" w:color="000000"/>
            </w:tcBorders>
          </w:tcPr>
          <w:p w14:paraId="065B5D04" w14:textId="77777777" w:rsidR="00E90352" w:rsidRDefault="00000000">
            <w:pPr>
              <w:widowControl w:val="0"/>
              <w:spacing w:after="160"/>
              <w:jc w:val="center"/>
              <w:rPr>
                <w:rFonts w:ascii="Verdana" w:hAnsi="Verdana"/>
              </w:rPr>
            </w:pPr>
            <w:r>
              <w:rPr>
                <w:rFonts w:ascii="Verdana" w:hAnsi="Verdana"/>
              </w:rPr>
              <w:t>R$1.600,00</w:t>
            </w:r>
          </w:p>
        </w:tc>
      </w:tr>
      <w:tr w:rsidR="00E90352" w14:paraId="6870D982" w14:textId="77777777">
        <w:trPr>
          <w:trHeight w:val="438"/>
        </w:trPr>
        <w:tc>
          <w:tcPr>
            <w:tcW w:w="754" w:type="dxa"/>
            <w:tcBorders>
              <w:left w:val="single" w:sz="8" w:space="0" w:color="000000"/>
              <w:bottom w:val="single" w:sz="8" w:space="0" w:color="000000"/>
              <w:right w:val="single" w:sz="8" w:space="0" w:color="000000"/>
            </w:tcBorders>
          </w:tcPr>
          <w:p w14:paraId="3BDD66B4" w14:textId="77777777" w:rsidR="00E90352" w:rsidRDefault="00000000">
            <w:pPr>
              <w:widowControl w:val="0"/>
              <w:jc w:val="center"/>
              <w:rPr>
                <w:rFonts w:ascii="Verdana" w:hAnsi="Verdana"/>
              </w:rPr>
            </w:pPr>
            <w:r>
              <w:rPr>
                <w:rFonts w:ascii="Verdana" w:hAnsi="Verdana"/>
                <w:b/>
                <w:bCs/>
              </w:rPr>
              <w:t>70</w:t>
            </w:r>
          </w:p>
        </w:tc>
        <w:tc>
          <w:tcPr>
            <w:tcW w:w="3969" w:type="dxa"/>
            <w:tcBorders>
              <w:bottom w:val="single" w:sz="8" w:space="0" w:color="000000"/>
              <w:right w:val="single" w:sz="8" w:space="0" w:color="000000"/>
            </w:tcBorders>
          </w:tcPr>
          <w:p w14:paraId="37B9DED5" w14:textId="77777777" w:rsidR="00E90352" w:rsidRDefault="00000000">
            <w:pPr>
              <w:pStyle w:val="PargrafodaLista"/>
              <w:widowControl w:val="0"/>
              <w:snapToGrid w:val="0"/>
              <w:spacing w:line="240" w:lineRule="auto"/>
              <w:ind w:left="0"/>
              <w:jc w:val="both"/>
              <w:rPr>
                <w:rFonts w:ascii="Verdana" w:hAnsi="Verdana"/>
              </w:rPr>
            </w:pPr>
            <w:r>
              <w:rPr>
                <w:rFonts w:ascii="Verdana" w:hAnsi="Verdana" w:cs="Arial"/>
                <w:sz w:val="20"/>
                <w:szCs w:val="20"/>
              </w:rPr>
              <w:t>PLASMA CONTROLE DE COAGULAÇÃO NIVEL 1 – FRASCO CONTENDO NO MINIMO 1X1 ML</w:t>
            </w:r>
          </w:p>
        </w:tc>
        <w:tc>
          <w:tcPr>
            <w:tcW w:w="928" w:type="dxa"/>
            <w:tcBorders>
              <w:bottom w:val="single" w:sz="8" w:space="0" w:color="000000"/>
              <w:right w:val="single" w:sz="8" w:space="0" w:color="000000"/>
            </w:tcBorders>
          </w:tcPr>
          <w:p w14:paraId="70A66A3E" w14:textId="77777777" w:rsidR="00E90352" w:rsidRDefault="00000000">
            <w:pPr>
              <w:widowControl w:val="0"/>
              <w:snapToGrid w:val="0"/>
              <w:jc w:val="center"/>
              <w:rPr>
                <w:rFonts w:ascii="Verdana" w:hAnsi="Verdana"/>
              </w:rPr>
            </w:pPr>
            <w:r>
              <w:rPr>
                <w:rFonts w:ascii="Verdana" w:hAnsi="Verdana" w:cs="Arial"/>
                <w:color w:val="000000"/>
              </w:rPr>
              <w:t>FR</w:t>
            </w:r>
          </w:p>
        </w:tc>
        <w:tc>
          <w:tcPr>
            <w:tcW w:w="1551" w:type="dxa"/>
            <w:tcBorders>
              <w:bottom w:val="single" w:sz="8" w:space="0" w:color="000000"/>
              <w:right w:val="single" w:sz="8" w:space="0" w:color="000000"/>
            </w:tcBorders>
          </w:tcPr>
          <w:p w14:paraId="3B46B6B3" w14:textId="77777777" w:rsidR="00E90352" w:rsidRDefault="00000000">
            <w:pPr>
              <w:widowControl w:val="0"/>
              <w:snapToGrid w:val="0"/>
              <w:jc w:val="center"/>
              <w:rPr>
                <w:rFonts w:ascii="Verdana" w:hAnsi="Verdana"/>
              </w:rPr>
            </w:pPr>
            <w:r>
              <w:rPr>
                <w:rFonts w:ascii="Verdana" w:hAnsi="Verdana" w:cs="Arial"/>
                <w:color w:val="000000"/>
              </w:rPr>
              <w:t>02</w:t>
            </w:r>
          </w:p>
        </w:tc>
        <w:tc>
          <w:tcPr>
            <w:tcW w:w="1285" w:type="dxa"/>
            <w:tcBorders>
              <w:bottom w:val="single" w:sz="8" w:space="0" w:color="000000"/>
            </w:tcBorders>
          </w:tcPr>
          <w:p w14:paraId="22DBB357" w14:textId="77777777" w:rsidR="00E90352" w:rsidRDefault="00000000">
            <w:pPr>
              <w:widowControl w:val="0"/>
              <w:spacing w:after="160"/>
              <w:jc w:val="center"/>
              <w:rPr>
                <w:rFonts w:ascii="Verdana" w:hAnsi="Verdana"/>
              </w:rPr>
            </w:pPr>
            <w:r>
              <w:rPr>
                <w:rFonts w:ascii="Verdana" w:hAnsi="Verdana"/>
              </w:rPr>
              <w:t>R$120,00</w:t>
            </w:r>
          </w:p>
        </w:tc>
        <w:tc>
          <w:tcPr>
            <w:tcW w:w="1425" w:type="dxa"/>
            <w:tcBorders>
              <w:bottom w:val="single" w:sz="8" w:space="0" w:color="000000"/>
              <w:right w:val="single" w:sz="8" w:space="0" w:color="000000"/>
            </w:tcBorders>
          </w:tcPr>
          <w:p w14:paraId="617BE0ED" w14:textId="77777777" w:rsidR="00E90352" w:rsidRDefault="00000000">
            <w:pPr>
              <w:widowControl w:val="0"/>
              <w:spacing w:after="160"/>
              <w:jc w:val="center"/>
              <w:rPr>
                <w:rFonts w:ascii="Verdana" w:hAnsi="Verdana"/>
              </w:rPr>
            </w:pPr>
            <w:r>
              <w:rPr>
                <w:rFonts w:ascii="Verdana" w:hAnsi="Verdana"/>
              </w:rPr>
              <w:t>R$240,00</w:t>
            </w:r>
          </w:p>
        </w:tc>
      </w:tr>
      <w:tr w:rsidR="00E90352" w14:paraId="729EAFA1" w14:textId="77777777">
        <w:trPr>
          <w:trHeight w:val="438"/>
        </w:trPr>
        <w:tc>
          <w:tcPr>
            <w:tcW w:w="754" w:type="dxa"/>
            <w:tcBorders>
              <w:left w:val="single" w:sz="8" w:space="0" w:color="000000"/>
              <w:bottom w:val="single" w:sz="8" w:space="0" w:color="000000"/>
              <w:right w:val="single" w:sz="8" w:space="0" w:color="000000"/>
            </w:tcBorders>
          </w:tcPr>
          <w:p w14:paraId="4C554244" w14:textId="77777777" w:rsidR="00E90352" w:rsidRDefault="00000000">
            <w:pPr>
              <w:widowControl w:val="0"/>
              <w:jc w:val="center"/>
              <w:rPr>
                <w:rFonts w:ascii="Verdana" w:hAnsi="Verdana"/>
              </w:rPr>
            </w:pPr>
            <w:r>
              <w:rPr>
                <w:rFonts w:ascii="Verdana" w:hAnsi="Verdana"/>
                <w:b/>
                <w:bCs/>
              </w:rPr>
              <w:t>71</w:t>
            </w:r>
          </w:p>
        </w:tc>
        <w:tc>
          <w:tcPr>
            <w:tcW w:w="3969" w:type="dxa"/>
            <w:tcBorders>
              <w:bottom w:val="single" w:sz="8" w:space="0" w:color="000000"/>
              <w:right w:val="single" w:sz="8" w:space="0" w:color="000000"/>
            </w:tcBorders>
          </w:tcPr>
          <w:p w14:paraId="7DDC1612" w14:textId="77777777" w:rsidR="00E90352" w:rsidRDefault="00000000">
            <w:pPr>
              <w:pStyle w:val="PargrafodaLista"/>
              <w:widowControl w:val="0"/>
              <w:snapToGrid w:val="0"/>
              <w:spacing w:line="240" w:lineRule="auto"/>
              <w:ind w:left="0"/>
              <w:jc w:val="both"/>
              <w:rPr>
                <w:rFonts w:ascii="Verdana" w:hAnsi="Verdana"/>
              </w:rPr>
            </w:pPr>
            <w:r>
              <w:rPr>
                <w:rFonts w:ascii="Verdana" w:hAnsi="Verdana" w:cs="Arial"/>
                <w:sz w:val="20"/>
                <w:szCs w:val="20"/>
              </w:rPr>
              <w:t>PLASMA CONTROLE DE COAGULAÇÃO NIVEL 2 CONTENDO NO MINIMO 1X1 ML</w:t>
            </w:r>
          </w:p>
        </w:tc>
        <w:tc>
          <w:tcPr>
            <w:tcW w:w="928" w:type="dxa"/>
            <w:tcBorders>
              <w:bottom w:val="single" w:sz="8" w:space="0" w:color="000000"/>
              <w:right w:val="single" w:sz="8" w:space="0" w:color="000000"/>
            </w:tcBorders>
          </w:tcPr>
          <w:p w14:paraId="7F47BBE7" w14:textId="77777777" w:rsidR="00E90352" w:rsidRDefault="00000000">
            <w:pPr>
              <w:widowControl w:val="0"/>
              <w:snapToGrid w:val="0"/>
              <w:jc w:val="center"/>
              <w:rPr>
                <w:rFonts w:ascii="Verdana" w:hAnsi="Verdana"/>
              </w:rPr>
            </w:pPr>
            <w:r>
              <w:rPr>
                <w:rFonts w:ascii="Verdana" w:hAnsi="Verdana" w:cs="Arial"/>
                <w:color w:val="000000"/>
              </w:rPr>
              <w:t>FR</w:t>
            </w:r>
          </w:p>
        </w:tc>
        <w:tc>
          <w:tcPr>
            <w:tcW w:w="1551" w:type="dxa"/>
            <w:tcBorders>
              <w:bottom w:val="single" w:sz="8" w:space="0" w:color="000000"/>
              <w:right w:val="single" w:sz="8" w:space="0" w:color="000000"/>
            </w:tcBorders>
          </w:tcPr>
          <w:p w14:paraId="7E00876C" w14:textId="77777777" w:rsidR="00E90352" w:rsidRDefault="00000000">
            <w:pPr>
              <w:widowControl w:val="0"/>
              <w:snapToGrid w:val="0"/>
              <w:jc w:val="center"/>
              <w:rPr>
                <w:rFonts w:ascii="Verdana" w:hAnsi="Verdana"/>
              </w:rPr>
            </w:pPr>
            <w:r>
              <w:rPr>
                <w:rFonts w:ascii="Verdana" w:hAnsi="Verdana" w:cs="Arial"/>
                <w:color w:val="000000"/>
              </w:rPr>
              <w:t>02</w:t>
            </w:r>
          </w:p>
        </w:tc>
        <w:tc>
          <w:tcPr>
            <w:tcW w:w="1285" w:type="dxa"/>
            <w:tcBorders>
              <w:bottom w:val="single" w:sz="8" w:space="0" w:color="000000"/>
            </w:tcBorders>
          </w:tcPr>
          <w:p w14:paraId="755839D6" w14:textId="77777777" w:rsidR="00E90352" w:rsidRDefault="00000000">
            <w:pPr>
              <w:widowControl w:val="0"/>
              <w:spacing w:after="160"/>
              <w:jc w:val="center"/>
              <w:rPr>
                <w:rFonts w:ascii="Verdana" w:hAnsi="Verdana"/>
              </w:rPr>
            </w:pPr>
            <w:r>
              <w:rPr>
                <w:rFonts w:ascii="Verdana" w:hAnsi="Verdana"/>
              </w:rPr>
              <w:t>R$120,00</w:t>
            </w:r>
          </w:p>
        </w:tc>
        <w:tc>
          <w:tcPr>
            <w:tcW w:w="1425" w:type="dxa"/>
            <w:tcBorders>
              <w:bottom w:val="single" w:sz="8" w:space="0" w:color="000000"/>
              <w:right w:val="single" w:sz="8" w:space="0" w:color="000000"/>
            </w:tcBorders>
          </w:tcPr>
          <w:p w14:paraId="54AFAD78" w14:textId="77777777" w:rsidR="00E90352" w:rsidRDefault="00000000">
            <w:pPr>
              <w:widowControl w:val="0"/>
              <w:spacing w:after="160"/>
              <w:jc w:val="center"/>
              <w:rPr>
                <w:rFonts w:ascii="Verdana" w:hAnsi="Verdana"/>
              </w:rPr>
            </w:pPr>
            <w:r>
              <w:rPr>
                <w:rFonts w:ascii="Verdana" w:hAnsi="Verdana"/>
              </w:rPr>
              <w:t>R$240,00</w:t>
            </w:r>
          </w:p>
        </w:tc>
      </w:tr>
      <w:tr w:rsidR="00E90352" w14:paraId="39D51EC1" w14:textId="77777777">
        <w:trPr>
          <w:trHeight w:val="438"/>
        </w:trPr>
        <w:tc>
          <w:tcPr>
            <w:tcW w:w="7202" w:type="dxa"/>
            <w:gridSpan w:val="4"/>
            <w:tcBorders>
              <w:left w:val="single" w:sz="8" w:space="0" w:color="000000"/>
              <w:bottom w:val="single" w:sz="8" w:space="0" w:color="000000"/>
              <w:right w:val="single" w:sz="8" w:space="0" w:color="000000"/>
            </w:tcBorders>
          </w:tcPr>
          <w:p w14:paraId="4CC4A7ED" w14:textId="77777777" w:rsidR="00E90352" w:rsidRDefault="00000000">
            <w:pPr>
              <w:widowControl w:val="0"/>
              <w:jc w:val="right"/>
              <w:rPr>
                <w:rFonts w:ascii="Verdana" w:hAnsi="Verdana"/>
              </w:rPr>
            </w:pPr>
            <w:r>
              <w:rPr>
                <w:rFonts w:ascii="Verdana" w:hAnsi="Verdana"/>
                <w:b/>
                <w:bCs/>
              </w:rPr>
              <w:t>TOTAL:</w:t>
            </w:r>
          </w:p>
        </w:tc>
        <w:tc>
          <w:tcPr>
            <w:tcW w:w="2710" w:type="dxa"/>
            <w:gridSpan w:val="2"/>
            <w:tcBorders>
              <w:bottom w:val="single" w:sz="8" w:space="0" w:color="000000"/>
              <w:right w:val="single" w:sz="8" w:space="0" w:color="000000"/>
            </w:tcBorders>
          </w:tcPr>
          <w:p w14:paraId="2F6B136E" w14:textId="77777777" w:rsidR="00E90352" w:rsidRDefault="00000000">
            <w:pPr>
              <w:widowControl w:val="0"/>
              <w:spacing w:after="160"/>
              <w:jc w:val="center"/>
              <w:rPr>
                <w:rFonts w:ascii="Verdana" w:hAnsi="Verdana"/>
              </w:rPr>
            </w:pPr>
            <w:r>
              <w:rPr>
                <w:rFonts w:ascii="Verdana" w:hAnsi="Verdana"/>
              </w:rPr>
              <w:t>R$340.587,00</w:t>
            </w:r>
          </w:p>
        </w:tc>
      </w:tr>
    </w:tbl>
    <w:p w14:paraId="4009AA01" w14:textId="77777777" w:rsidR="00E90352" w:rsidRDefault="00E90352">
      <w:pPr>
        <w:suppressAutoHyphens w:val="0"/>
        <w:jc w:val="both"/>
        <w:rPr>
          <w:rFonts w:ascii="Verdana" w:hAnsi="Verdana" w:cs="Arial"/>
          <w:b/>
        </w:rPr>
      </w:pPr>
    </w:p>
    <w:p w14:paraId="4DCBC4AD" w14:textId="77777777" w:rsidR="00E90352" w:rsidRDefault="00000000">
      <w:pPr>
        <w:suppressAutoHyphens w:val="0"/>
        <w:jc w:val="both"/>
        <w:rPr>
          <w:rFonts w:ascii="Verdana" w:hAnsi="Verdana"/>
        </w:rPr>
      </w:pPr>
      <w:r>
        <w:rPr>
          <w:rFonts w:ascii="Verdana" w:hAnsi="Verdana" w:cs="Arial"/>
          <w:b/>
        </w:rPr>
        <w:t>10. DESCRIÇÃO DA SOLUÇÃO COMO UM TODO</w:t>
      </w:r>
    </w:p>
    <w:p w14:paraId="1D44F24C" w14:textId="77777777" w:rsidR="00E90352" w:rsidRDefault="00000000">
      <w:pPr>
        <w:jc w:val="both"/>
        <w:rPr>
          <w:rFonts w:ascii="Verdana" w:hAnsi="Verdana"/>
        </w:rPr>
      </w:pPr>
      <w:r>
        <w:rPr>
          <w:rFonts w:ascii="Verdana" w:hAnsi="Verdana" w:cs="Arial"/>
          <w:b/>
        </w:rPr>
        <w:t>10.1</w:t>
      </w:r>
      <w:r>
        <w:rPr>
          <w:rFonts w:ascii="Verdana" w:hAnsi="Verdana" w:cs="Arial"/>
        </w:rPr>
        <w:t xml:space="preserve"> A solução a ser adotada consiste na aquisição de reagentes laboratoriais que são imprescindíveis para o Laboratório Publico Municipal da Secretaria Municipal de Saúde dessa municipalidade.</w:t>
      </w:r>
    </w:p>
    <w:p w14:paraId="79101217" w14:textId="77777777" w:rsidR="00E90352" w:rsidRDefault="00000000">
      <w:pPr>
        <w:jc w:val="both"/>
        <w:rPr>
          <w:rFonts w:ascii="Verdana" w:hAnsi="Verdana"/>
        </w:rPr>
      </w:pPr>
      <w:r>
        <w:rPr>
          <w:rFonts w:ascii="Verdana" w:hAnsi="Verdana"/>
          <w:color w:val="000000"/>
        </w:rPr>
        <w:t>10.2 A CONTRATADA deverá obedecer ao prazo de entrega dos reagentes laboratoriais que foi estabelecido 20 (vinte) dias contados a partir do recebimento da Autorização de fornecimento emitida  pelo Setor de Compras da Secretaria Municipal de Saúde.</w:t>
      </w:r>
    </w:p>
    <w:p w14:paraId="7892FD4E" w14:textId="77777777" w:rsidR="00E90352" w:rsidRDefault="00000000">
      <w:pPr>
        <w:jc w:val="both"/>
        <w:rPr>
          <w:rFonts w:ascii="Verdana" w:hAnsi="Verdana"/>
        </w:rPr>
      </w:pPr>
      <w:r>
        <w:rPr>
          <w:rFonts w:ascii="Verdana" w:hAnsi="Verdana"/>
          <w:color w:val="000000"/>
        </w:rPr>
        <w:t>10.3 A entrega dos reagentes laboratoriais deverá ocorrer no Almoxarifado da Atenção Básica, localizado na Rua João XXIII nº 287 Bairro Centro – São Gabriel da Palha ES. CEP: 29.780.000.</w:t>
      </w:r>
    </w:p>
    <w:p w14:paraId="3A0C8A67" w14:textId="77777777" w:rsidR="00E90352" w:rsidRDefault="00000000">
      <w:pPr>
        <w:jc w:val="both"/>
        <w:rPr>
          <w:rFonts w:ascii="Verdana" w:hAnsi="Verdana"/>
        </w:rPr>
      </w:pPr>
      <w:r>
        <w:rPr>
          <w:rFonts w:ascii="Verdana" w:hAnsi="Verdana"/>
          <w:color w:val="000000"/>
        </w:rPr>
        <w:t>10.4 A CONTRATADA poderá entrega os produtos de segunda a quinta feira no horário de 7:00hs da manhã até as 17:00hs ( local não fecha para almoço) e  na sexta feira de 7:00hs da manhã até as 13:00hs (nas sextas-feiras só funciona nesse horário informado).</w:t>
      </w:r>
      <w:r>
        <w:rPr>
          <w:rFonts w:ascii="Verdana" w:hAnsi="Verdana"/>
          <w:b/>
          <w:bCs/>
          <w:color w:val="000000"/>
        </w:rPr>
        <w:t xml:space="preserve"> </w:t>
      </w:r>
    </w:p>
    <w:p w14:paraId="0E266F02" w14:textId="77777777" w:rsidR="00E90352" w:rsidRDefault="00E90352">
      <w:pPr>
        <w:jc w:val="both"/>
        <w:rPr>
          <w:rFonts w:ascii="Verdana" w:hAnsi="Verdana" w:cs="Arial"/>
        </w:rPr>
      </w:pPr>
    </w:p>
    <w:p w14:paraId="737D4E2E" w14:textId="77777777" w:rsidR="00E90352" w:rsidRDefault="00000000">
      <w:pPr>
        <w:suppressAutoHyphens w:val="0"/>
        <w:jc w:val="both"/>
        <w:rPr>
          <w:rFonts w:ascii="Verdana" w:hAnsi="Verdana"/>
        </w:rPr>
      </w:pPr>
      <w:r>
        <w:rPr>
          <w:rFonts w:ascii="Verdana" w:hAnsi="Verdana" w:cs="Arial"/>
          <w:b/>
        </w:rPr>
        <w:t>11. JUSTIFICATIVA PARA O PARCELAMENTO OU NÃO DA SOLUÇÃO</w:t>
      </w:r>
    </w:p>
    <w:p w14:paraId="292D2C3B" w14:textId="77777777" w:rsidR="00E90352" w:rsidRDefault="00000000">
      <w:pPr>
        <w:ind w:right="-425"/>
        <w:jc w:val="both"/>
        <w:rPr>
          <w:rFonts w:ascii="Verdana" w:hAnsi="Verdana"/>
          <w:b/>
          <w:bCs/>
          <w:color w:val="000000"/>
        </w:rPr>
      </w:pPr>
      <w:r>
        <w:rPr>
          <w:rFonts w:ascii="Verdana" w:hAnsi="Verdana" w:cs="Arial"/>
          <w:b/>
          <w:bCs/>
          <w:color w:val="000000"/>
        </w:rPr>
        <w:t>11</w:t>
      </w:r>
      <w:r w:rsidRPr="000B6AF7">
        <w:rPr>
          <w:rFonts w:ascii="Verdana" w:hAnsi="Verdana" w:cs="Arial"/>
          <w:b/>
          <w:bCs/>
          <w:color w:val="000000"/>
        </w:rPr>
        <w:t xml:space="preserve">.1. O objeto da contratação será composto por </w:t>
      </w:r>
      <w:r>
        <w:rPr>
          <w:rFonts w:ascii="Verdana" w:hAnsi="Verdana" w:cs="Arial"/>
          <w:b/>
          <w:bCs/>
          <w:color w:val="000000"/>
        </w:rPr>
        <w:t>71</w:t>
      </w:r>
      <w:r w:rsidRPr="000B6AF7">
        <w:rPr>
          <w:rFonts w:ascii="Verdana" w:hAnsi="Verdana" w:cs="Arial"/>
          <w:b/>
          <w:bCs/>
          <w:color w:val="000000"/>
        </w:rPr>
        <w:t xml:space="preserve"> itens, de preço total estimado orçado pela administração no valor</w:t>
      </w:r>
      <w:r w:rsidRPr="000B6AF7">
        <w:rPr>
          <w:rFonts w:ascii="Verdana" w:eastAsia="Arial" w:hAnsi="Verdana" w:cs="Arial"/>
          <w:b/>
          <w:bCs/>
          <w:color w:val="000000"/>
        </w:rPr>
        <w:t xml:space="preserve"> </w:t>
      </w:r>
      <w:r>
        <w:rPr>
          <w:rFonts w:ascii="Verdana" w:eastAsia="Arial" w:hAnsi="Verdana" w:cs="Arial"/>
          <w:b/>
          <w:bCs/>
          <w:color w:val="000000"/>
        </w:rPr>
        <w:t>R$ 340.587,00 (trezentos e quarenta mil quinhentos e oitenta e sete reais)</w:t>
      </w:r>
      <w:r w:rsidRPr="000B6AF7">
        <w:rPr>
          <w:rFonts w:ascii="Verdana" w:hAnsi="Verdana" w:cs="Arial"/>
          <w:b/>
          <w:bCs/>
          <w:color w:val="000000"/>
        </w:rPr>
        <w:t xml:space="preserve">. Para fins de classificação, será considerado o menor preço </w:t>
      </w:r>
      <w:r>
        <w:rPr>
          <w:rFonts w:ascii="Verdana" w:hAnsi="Verdana" w:cs="Arial"/>
          <w:b/>
          <w:bCs/>
          <w:color w:val="000000"/>
        </w:rPr>
        <w:t>por item</w:t>
      </w:r>
      <w:r w:rsidRPr="000B6AF7">
        <w:rPr>
          <w:rFonts w:ascii="Verdana" w:hAnsi="Verdana" w:cs="Arial"/>
          <w:b/>
          <w:bCs/>
          <w:color w:val="000000"/>
        </w:rPr>
        <w:t xml:space="preserve">. Compete à administração buscar o menor dispêndio possível de recursos, assegurando a qualidade </w:t>
      </w:r>
      <w:r>
        <w:rPr>
          <w:rFonts w:ascii="Verdana" w:hAnsi="Verdana" w:cs="Arial"/>
          <w:b/>
          <w:bCs/>
          <w:color w:val="000000"/>
        </w:rPr>
        <w:t>dos produtos</w:t>
      </w:r>
      <w:r w:rsidRPr="000B6AF7">
        <w:rPr>
          <w:rFonts w:ascii="Verdana" w:hAnsi="Verdana" w:cs="Arial"/>
          <w:b/>
          <w:bCs/>
          <w:color w:val="000000"/>
        </w:rPr>
        <w:t>, o que exige a escolha da solução mais adequada e eficiente dentre as diversas opções existentes já por ocasião da definição do objeto e das condições da aquisição, posto que seja essa descrição que impulsiona a seleção da</w:t>
      </w:r>
      <w:r>
        <w:rPr>
          <w:rFonts w:ascii="Verdana" w:hAnsi="Verdana" w:cs="Arial"/>
          <w:b/>
          <w:bCs/>
          <w:color w:val="000000"/>
        </w:rPr>
        <w:t>s</w:t>
      </w:r>
      <w:r w:rsidRPr="000B6AF7">
        <w:rPr>
          <w:rFonts w:ascii="Verdana" w:hAnsi="Verdana" w:cs="Arial"/>
          <w:b/>
          <w:bCs/>
          <w:color w:val="000000"/>
        </w:rPr>
        <w:t xml:space="preserve"> proposta</w:t>
      </w:r>
      <w:r>
        <w:rPr>
          <w:rFonts w:ascii="Verdana" w:hAnsi="Verdana" w:cs="Arial"/>
          <w:b/>
          <w:bCs/>
          <w:color w:val="000000"/>
        </w:rPr>
        <w:t>s</w:t>
      </w:r>
      <w:r w:rsidRPr="000B6AF7">
        <w:rPr>
          <w:rFonts w:ascii="Verdana" w:hAnsi="Verdana" w:cs="Arial"/>
          <w:b/>
          <w:bCs/>
          <w:color w:val="000000"/>
        </w:rPr>
        <w:t xml:space="preserve"> mais vantajosa.</w:t>
      </w:r>
    </w:p>
    <w:p w14:paraId="45068E1A" w14:textId="77777777" w:rsidR="00E90352" w:rsidRDefault="00E90352">
      <w:pPr>
        <w:ind w:right="-425"/>
        <w:jc w:val="both"/>
        <w:rPr>
          <w:rFonts w:ascii="Verdana" w:hAnsi="Verdana"/>
        </w:rPr>
      </w:pPr>
    </w:p>
    <w:p w14:paraId="27865DE7" w14:textId="77777777" w:rsidR="00E90352" w:rsidRDefault="00000000">
      <w:pPr>
        <w:suppressAutoHyphens w:val="0"/>
        <w:jc w:val="both"/>
        <w:rPr>
          <w:rFonts w:ascii="Verdana" w:hAnsi="Verdana"/>
        </w:rPr>
      </w:pPr>
      <w:r>
        <w:rPr>
          <w:rFonts w:ascii="Verdana" w:hAnsi="Verdana" w:cs="Arial"/>
          <w:b/>
        </w:rPr>
        <w:t>12. RESULTADOS PRETENDIDOS COM A CONTRATAÇÃO</w:t>
      </w:r>
    </w:p>
    <w:p w14:paraId="68CD3451" w14:textId="77777777" w:rsidR="00E90352" w:rsidRDefault="00000000">
      <w:pPr>
        <w:jc w:val="both"/>
        <w:rPr>
          <w:rFonts w:ascii="Verdana" w:hAnsi="Verdana"/>
        </w:rPr>
      </w:pPr>
      <w:r>
        <w:rPr>
          <w:rFonts w:ascii="Verdana" w:hAnsi="Verdana" w:cs="Arial"/>
          <w:b/>
        </w:rPr>
        <w:t>12.1</w:t>
      </w:r>
      <w:r>
        <w:rPr>
          <w:rFonts w:ascii="Verdana" w:hAnsi="Verdana" w:cs="Arial"/>
        </w:rPr>
        <w:t xml:space="preserve"> Os resultados pretendidos com a contratação tem como pilar continuar promovendo os diversos tipos de exames laboratoriais diariamente realizado pelo Laboratório Público Municipal para os pacientes que necessitam obter diagnósticos clínicos para avaliação de sua saúde/enfermidade.</w:t>
      </w:r>
    </w:p>
    <w:p w14:paraId="235CF99E" w14:textId="77777777" w:rsidR="00E90352" w:rsidRDefault="00E90352">
      <w:pPr>
        <w:ind w:right="-425"/>
        <w:jc w:val="both"/>
        <w:rPr>
          <w:rFonts w:ascii="Verdana" w:hAnsi="Verdana"/>
        </w:rPr>
      </w:pPr>
    </w:p>
    <w:p w14:paraId="40E0F558" w14:textId="77777777" w:rsidR="00E90352" w:rsidRDefault="00000000">
      <w:pPr>
        <w:jc w:val="both"/>
        <w:rPr>
          <w:rFonts w:ascii="Verdana" w:hAnsi="Verdana"/>
        </w:rPr>
      </w:pPr>
      <w:r>
        <w:rPr>
          <w:rFonts w:ascii="Verdana" w:hAnsi="Verdana" w:cs="Arial"/>
          <w:b/>
        </w:rPr>
        <w:t>13. PROVIDÊNCIAS A SEREM ADOTADAS</w:t>
      </w:r>
    </w:p>
    <w:p w14:paraId="11310DBC" w14:textId="77777777" w:rsidR="00E90352" w:rsidRDefault="00000000">
      <w:pPr>
        <w:jc w:val="both"/>
        <w:rPr>
          <w:rFonts w:ascii="Verdana" w:hAnsi="Verdana"/>
        </w:rPr>
      </w:pPr>
      <w:r>
        <w:rPr>
          <w:rFonts w:ascii="Verdana" w:hAnsi="Verdana" w:cs="Arial"/>
          <w:b/>
        </w:rPr>
        <w:t xml:space="preserve">13.1. </w:t>
      </w:r>
      <w:r>
        <w:rPr>
          <w:rFonts w:ascii="Verdana" w:hAnsi="Verdana" w:cs="Arial"/>
        </w:rPr>
        <w:t xml:space="preserve">A Administração Pública contará com a Secretaria Municipal de </w:t>
      </w:r>
      <w:r>
        <w:rPr>
          <w:rFonts w:ascii="Verdana" w:hAnsi="Verdana" w:cs="Arial"/>
          <w:color w:val="000000"/>
        </w:rPr>
        <w:t xml:space="preserve">Saúde no </w:t>
      </w:r>
      <w:r>
        <w:rPr>
          <w:rFonts w:ascii="Verdana" w:hAnsi="Verdana" w:cs="Arial"/>
        </w:rPr>
        <w:t>recebimento e conferência das especificações contidas no processo licitatório.</w:t>
      </w:r>
    </w:p>
    <w:p w14:paraId="21E893D4" w14:textId="77777777" w:rsidR="00E90352" w:rsidRDefault="00E90352">
      <w:pPr>
        <w:ind w:right="-425"/>
        <w:jc w:val="both"/>
        <w:rPr>
          <w:rFonts w:ascii="Verdana" w:hAnsi="Verdana"/>
        </w:rPr>
      </w:pPr>
    </w:p>
    <w:p w14:paraId="727BFE22" w14:textId="77777777" w:rsidR="00E90352" w:rsidRDefault="00000000">
      <w:pPr>
        <w:suppressAutoHyphens w:val="0"/>
        <w:jc w:val="both"/>
        <w:rPr>
          <w:rFonts w:ascii="Verdana" w:hAnsi="Verdana"/>
        </w:rPr>
      </w:pPr>
      <w:r>
        <w:rPr>
          <w:rFonts w:ascii="Verdana" w:hAnsi="Verdana" w:cs="Arial"/>
          <w:b/>
        </w:rPr>
        <w:t>14. CONTRATAÇÕES CORRELATAS E/OU INTERDEPENDENTES</w:t>
      </w:r>
    </w:p>
    <w:p w14:paraId="19D1618E" w14:textId="77777777" w:rsidR="00E90352" w:rsidRDefault="00000000">
      <w:pPr>
        <w:suppressAutoHyphens w:val="0"/>
        <w:jc w:val="both"/>
        <w:rPr>
          <w:rFonts w:ascii="Verdana" w:hAnsi="Verdana"/>
        </w:rPr>
      </w:pPr>
      <w:r>
        <w:rPr>
          <w:rFonts w:ascii="Verdana" w:hAnsi="Verdana" w:cs="Arial"/>
          <w:b/>
          <w:bCs/>
        </w:rPr>
        <w:t>14.1.</w:t>
      </w:r>
      <w:r>
        <w:rPr>
          <w:rFonts w:ascii="Verdana" w:hAnsi="Verdana" w:cs="Arial"/>
        </w:rPr>
        <w:t xml:space="preserve"> Não se verifica contratações correlatas ou interdependentes para a viabilidade e contratação desta demanda.</w:t>
      </w:r>
    </w:p>
    <w:p w14:paraId="10983A2A" w14:textId="77777777" w:rsidR="00E90352" w:rsidRDefault="00E90352">
      <w:pPr>
        <w:jc w:val="both"/>
        <w:rPr>
          <w:rFonts w:ascii="Verdana" w:hAnsi="Verdana" w:cs="Arial"/>
        </w:rPr>
      </w:pPr>
    </w:p>
    <w:p w14:paraId="3AFC0BDD" w14:textId="77777777" w:rsidR="00E90352" w:rsidRDefault="00000000">
      <w:pPr>
        <w:suppressAutoHyphens w:val="0"/>
        <w:jc w:val="both"/>
        <w:rPr>
          <w:rFonts w:ascii="Verdana" w:hAnsi="Verdana"/>
        </w:rPr>
      </w:pPr>
      <w:r>
        <w:rPr>
          <w:rFonts w:ascii="Verdana" w:hAnsi="Verdana" w:cs="Arial"/>
          <w:b/>
        </w:rPr>
        <w:t>15. POSSÍVEIS IMPACTOS AMBIENTAIS</w:t>
      </w:r>
    </w:p>
    <w:p w14:paraId="725FF65F" w14:textId="77777777" w:rsidR="00E90352" w:rsidRDefault="00000000">
      <w:pPr>
        <w:jc w:val="both"/>
        <w:rPr>
          <w:rFonts w:ascii="Verdana" w:hAnsi="Verdana"/>
        </w:rPr>
      </w:pPr>
      <w:r>
        <w:rPr>
          <w:rFonts w:ascii="Verdana" w:hAnsi="Verdana"/>
          <w:b/>
          <w:bCs/>
        </w:rPr>
        <w:t xml:space="preserve">15.1. </w:t>
      </w:r>
      <w:r>
        <w:rPr>
          <w:rFonts w:ascii="Verdana" w:hAnsi="Verdana"/>
        </w:rPr>
        <w:t>Não se verifica impactos ambientais da contratação.</w:t>
      </w:r>
    </w:p>
    <w:p w14:paraId="667B9997" w14:textId="77777777" w:rsidR="00E90352" w:rsidRDefault="00E90352">
      <w:pPr>
        <w:jc w:val="both"/>
        <w:rPr>
          <w:rFonts w:ascii="Verdana" w:hAnsi="Verdana" w:cs="Arial"/>
          <w:b/>
          <w:bCs/>
        </w:rPr>
      </w:pPr>
    </w:p>
    <w:p w14:paraId="2EC01218" w14:textId="77777777" w:rsidR="00E90352" w:rsidRDefault="00000000">
      <w:pPr>
        <w:jc w:val="both"/>
        <w:rPr>
          <w:rFonts w:ascii="Verdana" w:hAnsi="Verdana"/>
        </w:rPr>
      </w:pPr>
      <w:r>
        <w:rPr>
          <w:rFonts w:ascii="Verdana" w:hAnsi="Verdana" w:cs="Arial"/>
          <w:b/>
        </w:rPr>
        <w:t>16. DECLARAÇÃO E JUSTIFICATIVA DA VIABILIDADE</w:t>
      </w:r>
    </w:p>
    <w:p w14:paraId="1982ED33" w14:textId="77777777" w:rsidR="00E90352" w:rsidRDefault="00000000">
      <w:pPr>
        <w:jc w:val="both"/>
        <w:rPr>
          <w:rFonts w:ascii="Verdana" w:hAnsi="Verdana"/>
        </w:rPr>
      </w:pPr>
      <w:r>
        <w:rPr>
          <w:rFonts w:ascii="Verdana" w:hAnsi="Verdana" w:cs="Arial"/>
          <w:b/>
          <w:bCs/>
        </w:rPr>
        <w:t xml:space="preserve">16.1. </w:t>
      </w:r>
      <w:r>
        <w:rPr>
          <w:rFonts w:ascii="Verdana" w:hAnsi="Verdana" w:cs="Arial"/>
        </w:rPr>
        <w:t>Neste sentido, a equipe de planejamento deste ETP e de acordo com a autoridade deste requerente, declara viável esta contratação, com base nos elementos apresentados neste documento.</w:t>
      </w:r>
    </w:p>
    <w:p w14:paraId="4ED28622" w14:textId="77777777" w:rsidR="00E90352" w:rsidRDefault="00000000">
      <w:pPr>
        <w:jc w:val="both"/>
        <w:rPr>
          <w:rFonts w:ascii="Verdana" w:hAnsi="Verdana"/>
        </w:rPr>
      </w:pPr>
      <w:r>
        <w:rPr>
          <w:rFonts w:ascii="Verdana" w:hAnsi="Verdana" w:cs="Arial"/>
          <w:b/>
          <w:bCs/>
        </w:rPr>
        <w:t xml:space="preserve">16.2. </w:t>
      </w:r>
      <w:r>
        <w:rPr>
          <w:rFonts w:ascii="Verdana" w:hAnsi="Verdana" w:cs="Arial"/>
        </w:rPr>
        <w:t>Considerando a necessidade em manter a oferta dos exames laboratoriais é de suma importância realizar a compra de reagentes.</w:t>
      </w:r>
    </w:p>
    <w:p w14:paraId="7D70A090" w14:textId="77777777" w:rsidR="00E90352" w:rsidRDefault="00E90352">
      <w:pPr>
        <w:jc w:val="both"/>
        <w:rPr>
          <w:rFonts w:ascii="Verdana" w:hAnsi="Verdana"/>
        </w:rPr>
      </w:pPr>
    </w:p>
    <w:p w14:paraId="64CCA8D3" w14:textId="77777777" w:rsidR="00E90352" w:rsidRDefault="00E90352">
      <w:pPr>
        <w:jc w:val="right"/>
        <w:rPr>
          <w:rFonts w:ascii="Verdana" w:hAnsi="Verdana" w:cs="Arial"/>
        </w:rPr>
      </w:pPr>
    </w:p>
    <w:p w14:paraId="1A7591E1" w14:textId="77777777" w:rsidR="00E90352" w:rsidRDefault="00000000">
      <w:pPr>
        <w:jc w:val="right"/>
        <w:rPr>
          <w:rFonts w:ascii="Verdana" w:hAnsi="Verdana"/>
        </w:rPr>
      </w:pPr>
      <w:r>
        <w:rPr>
          <w:rFonts w:ascii="Verdana" w:hAnsi="Verdana" w:cs="Arial"/>
        </w:rPr>
        <w:t xml:space="preserve">São Gabriel da Palha, 14 de julho de 2026. </w:t>
      </w:r>
    </w:p>
    <w:p w14:paraId="2B6A1571" w14:textId="77777777" w:rsidR="00E90352" w:rsidRDefault="00E90352">
      <w:pPr>
        <w:jc w:val="right"/>
        <w:rPr>
          <w:rFonts w:ascii="Verdana" w:hAnsi="Verdana" w:cs="Arial"/>
        </w:rPr>
      </w:pPr>
    </w:p>
    <w:p w14:paraId="1FC56C71" w14:textId="77777777" w:rsidR="00E90352" w:rsidRDefault="00000000">
      <w:pPr>
        <w:suppressAutoHyphens w:val="0"/>
        <w:jc w:val="both"/>
        <w:rPr>
          <w:rFonts w:ascii="Verdana" w:hAnsi="Verdana"/>
        </w:rPr>
      </w:pPr>
      <w:r>
        <w:rPr>
          <w:rFonts w:ascii="Verdana" w:hAnsi="Verdana" w:cs="Arial"/>
          <w:b/>
        </w:rPr>
        <w:t>17. RESPONSÁVEIS</w:t>
      </w:r>
    </w:p>
    <w:p w14:paraId="73DDDD1A" w14:textId="77777777" w:rsidR="00E90352" w:rsidRDefault="00E90352">
      <w:pPr>
        <w:suppressAutoHyphens w:val="0"/>
        <w:jc w:val="both"/>
        <w:rPr>
          <w:rFonts w:ascii="Verdana" w:hAnsi="Verdana" w:cs="Arial"/>
          <w:b/>
        </w:rPr>
      </w:pPr>
    </w:p>
    <w:tbl>
      <w:tblPr>
        <w:tblW w:w="9746" w:type="dxa"/>
        <w:tblInd w:w="55" w:type="dxa"/>
        <w:tblLayout w:type="fixed"/>
        <w:tblCellMar>
          <w:top w:w="55" w:type="dxa"/>
          <w:left w:w="55" w:type="dxa"/>
          <w:bottom w:w="55" w:type="dxa"/>
          <w:right w:w="55" w:type="dxa"/>
        </w:tblCellMar>
        <w:tblLook w:val="0000" w:firstRow="0" w:lastRow="0" w:firstColumn="0" w:lastColumn="0" w:noHBand="0" w:noVBand="0"/>
      </w:tblPr>
      <w:tblGrid>
        <w:gridCol w:w="4874"/>
        <w:gridCol w:w="4872"/>
      </w:tblGrid>
      <w:tr w:rsidR="00E90352" w14:paraId="6DF9F841" w14:textId="77777777">
        <w:tc>
          <w:tcPr>
            <w:tcW w:w="4873" w:type="dxa"/>
          </w:tcPr>
          <w:p w14:paraId="2178152D" w14:textId="77777777" w:rsidR="00E90352" w:rsidRDefault="00000000">
            <w:pPr>
              <w:widowControl w:val="0"/>
              <w:suppressAutoHyphens w:val="0"/>
              <w:jc w:val="both"/>
              <w:rPr>
                <w:rFonts w:ascii="Verdana" w:hAnsi="Verdana"/>
              </w:rPr>
            </w:pPr>
            <w:r>
              <w:rPr>
                <w:rFonts w:ascii="Verdana" w:hAnsi="Verdana" w:cs="Arial"/>
                <w:b/>
                <w:color w:val="000000"/>
              </w:rPr>
              <w:t>Elaborado por:</w:t>
            </w:r>
          </w:p>
        </w:tc>
        <w:tc>
          <w:tcPr>
            <w:tcW w:w="4872" w:type="dxa"/>
          </w:tcPr>
          <w:p w14:paraId="16D11406" w14:textId="77777777" w:rsidR="00E90352" w:rsidRDefault="00000000">
            <w:pPr>
              <w:widowControl w:val="0"/>
              <w:rPr>
                <w:rFonts w:ascii="Verdana" w:hAnsi="Verdana"/>
              </w:rPr>
            </w:pPr>
            <w:r>
              <w:rPr>
                <w:rFonts w:ascii="Verdana" w:eastAsia="Arial" w:hAnsi="Verdana" w:cs="Arial"/>
                <w:b/>
                <w:color w:val="000000"/>
              </w:rPr>
              <w:t>Autorizado por:</w:t>
            </w:r>
          </w:p>
        </w:tc>
      </w:tr>
      <w:tr w:rsidR="00E90352" w14:paraId="16845578" w14:textId="77777777">
        <w:tc>
          <w:tcPr>
            <w:tcW w:w="4873" w:type="dxa"/>
          </w:tcPr>
          <w:p w14:paraId="29B5B9CB" w14:textId="77777777" w:rsidR="00E90352" w:rsidRDefault="00000000">
            <w:pPr>
              <w:widowControl w:val="0"/>
              <w:suppressAutoHyphens w:val="0"/>
              <w:jc w:val="both"/>
              <w:rPr>
                <w:rFonts w:ascii="Verdana" w:hAnsi="Verdana"/>
              </w:rPr>
            </w:pPr>
            <w:r>
              <w:rPr>
                <w:rFonts w:ascii="Verdana" w:hAnsi="Verdana" w:cs="Arial"/>
                <w:b/>
              </w:rPr>
              <w:t>Elaborado por: Agnes N. Couto</w:t>
            </w:r>
          </w:p>
          <w:p w14:paraId="3BA5750A" w14:textId="77777777" w:rsidR="00E90352" w:rsidRDefault="00000000">
            <w:pPr>
              <w:widowControl w:val="0"/>
              <w:suppressAutoHyphens w:val="0"/>
              <w:jc w:val="both"/>
              <w:rPr>
                <w:rFonts w:ascii="Verdana" w:hAnsi="Verdana"/>
              </w:rPr>
            </w:pPr>
            <w:r>
              <w:rPr>
                <w:rFonts w:ascii="Verdana" w:hAnsi="Verdana" w:cs="Arial"/>
                <w:b/>
              </w:rPr>
              <w:t>Portaria: 7417</w:t>
            </w:r>
          </w:p>
          <w:p w14:paraId="5587E7BC" w14:textId="77777777" w:rsidR="00E90352" w:rsidRDefault="00000000">
            <w:pPr>
              <w:widowControl w:val="0"/>
              <w:suppressAutoHyphens w:val="0"/>
              <w:jc w:val="both"/>
              <w:rPr>
                <w:rFonts w:ascii="Verdana" w:hAnsi="Verdana"/>
              </w:rPr>
            </w:pPr>
            <w:r>
              <w:rPr>
                <w:rFonts w:ascii="Verdana" w:hAnsi="Verdana" w:cs="Arial"/>
                <w:b/>
              </w:rPr>
              <w:t xml:space="preserve">Cargo: </w:t>
            </w:r>
            <w:r>
              <w:rPr>
                <w:rFonts w:ascii="Verdana" w:hAnsi="Verdana" w:cs="Arial"/>
                <w:b/>
                <w:color w:val="000000"/>
              </w:rPr>
              <w:t>Assessor técnico administrativo</w:t>
            </w:r>
          </w:p>
          <w:p w14:paraId="59D1EEBD" w14:textId="77777777" w:rsidR="00E90352" w:rsidRDefault="00E90352">
            <w:pPr>
              <w:pStyle w:val="Contedodatabela"/>
              <w:widowControl w:val="0"/>
              <w:rPr>
                <w:rFonts w:ascii="Verdana" w:hAnsi="Verdana"/>
                <w:color w:val="000000"/>
              </w:rPr>
            </w:pPr>
          </w:p>
        </w:tc>
        <w:tc>
          <w:tcPr>
            <w:tcW w:w="4872" w:type="dxa"/>
          </w:tcPr>
          <w:p w14:paraId="65C0A186" w14:textId="77777777" w:rsidR="00E90352" w:rsidRDefault="00000000">
            <w:pPr>
              <w:widowControl w:val="0"/>
              <w:rPr>
                <w:rFonts w:ascii="Verdana" w:hAnsi="Verdana"/>
              </w:rPr>
            </w:pPr>
            <w:r>
              <w:rPr>
                <w:rFonts w:ascii="Verdana" w:eastAsia="Arial" w:hAnsi="Verdana" w:cs="Arial"/>
                <w:b/>
              </w:rPr>
              <w:t>MARCELLA FERREIRA ROSSONI ROCHA</w:t>
            </w:r>
          </w:p>
          <w:p w14:paraId="2A017BDB" w14:textId="77777777" w:rsidR="00E90352" w:rsidRDefault="00000000">
            <w:pPr>
              <w:widowControl w:val="0"/>
              <w:rPr>
                <w:rFonts w:ascii="Verdana" w:hAnsi="Verdana"/>
              </w:rPr>
            </w:pPr>
            <w:r>
              <w:rPr>
                <w:rFonts w:ascii="Verdana" w:eastAsia="Arial" w:hAnsi="Verdana" w:cs="Arial"/>
                <w:b/>
              </w:rPr>
              <w:t>Matrícula:7264</w:t>
            </w:r>
          </w:p>
          <w:p w14:paraId="15F942CC" w14:textId="77777777" w:rsidR="00E90352" w:rsidRDefault="00000000">
            <w:pPr>
              <w:widowControl w:val="0"/>
              <w:rPr>
                <w:rFonts w:ascii="Verdana" w:hAnsi="Verdana"/>
              </w:rPr>
            </w:pPr>
            <w:r>
              <w:rPr>
                <w:rFonts w:ascii="Verdana" w:eastAsia="Arial" w:hAnsi="Verdana" w:cs="Arial"/>
                <w:b/>
              </w:rPr>
              <w:t>Cargo: Secretária Municipal de Saúde</w:t>
            </w:r>
          </w:p>
        </w:tc>
      </w:tr>
    </w:tbl>
    <w:p w14:paraId="6DCF8966" w14:textId="77777777" w:rsidR="00E90352" w:rsidRDefault="00E90352">
      <w:pPr>
        <w:suppressAutoHyphens w:val="0"/>
        <w:jc w:val="both"/>
        <w:rPr>
          <w:rFonts w:ascii="Verdana" w:hAnsi="Verdana" w:cs="Arial"/>
          <w:b/>
          <w:color w:val="0000FF"/>
        </w:rPr>
      </w:pPr>
    </w:p>
    <w:p w14:paraId="4DD6FFB8" w14:textId="77777777" w:rsidR="00E90352" w:rsidRDefault="00E90352">
      <w:pPr>
        <w:suppressAutoHyphens w:val="0"/>
        <w:jc w:val="both"/>
        <w:rPr>
          <w:rFonts w:ascii="Verdana" w:hAnsi="Verdana" w:cs="Arial"/>
          <w:b/>
          <w:color w:val="0000FF"/>
        </w:rPr>
      </w:pPr>
    </w:p>
    <w:p w14:paraId="4C1D24D0" w14:textId="77777777" w:rsidR="00E90352" w:rsidRDefault="00E90352">
      <w:pPr>
        <w:suppressAutoHyphens w:val="0"/>
        <w:jc w:val="both"/>
        <w:rPr>
          <w:rFonts w:ascii="Verdana" w:hAnsi="Verdana" w:cs="Arial"/>
          <w:b/>
          <w:color w:val="0000FF"/>
        </w:rPr>
      </w:pPr>
    </w:p>
    <w:p w14:paraId="151A19C7" w14:textId="77777777" w:rsidR="00E90352" w:rsidRDefault="00E90352">
      <w:pPr>
        <w:suppressAutoHyphens w:val="0"/>
        <w:jc w:val="both"/>
        <w:rPr>
          <w:rFonts w:ascii="Verdana" w:hAnsi="Verdana" w:cs="Arial"/>
          <w:b/>
          <w:color w:val="0000FF"/>
        </w:rPr>
      </w:pPr>
    </w:p>
    <w:p w14:paraId="255BB572" w14:textId="77777777" w:rsidR="00E90352" w:rsidRDefault="00E90352">
      <w:pPr>
        <w:suppressAutoHyphens w:val="0"/>
        <w:jc w:val="both"/>
        <w:rPr>
          <w:rFonts w:ascii="Verdana" w:hAnsi="Verdana" w:cs="Arial"/>
          <w:b/>
          <w:color w:val="0000FF"/>
        </w:rPr>
      </w:pPr>
    </w:p>
    <w:p w14:paraId="4A4C9B33" w14:textId="77777777" w:rsidR="00E90352" w:rsidRDefault="00E90352">
      <w:pPr>
        <w:suppressAutoHyphens w:val="0"/>
        <w:jc w:val="both"/>
        <w:rPr>
          <w:rFonts w:ascii="Verdana" w:hAnsi="Verdana" w:cs="Arial"/>
          <w:b/>
          <w:color w:val="0000FF"/>
        </w:rPr>
      </w:pPr>
    </w:p>
    <w:p w14:paraId="77EAC39F" w14:textId="77777777" w:rsidR="00E90352" w:rsidRDefault="00000000">
      <w:pPr>
        <w:jc w:val="center"/>
        <w:rPr>
          <w:rFonts w:ascii="Verdana" w:hAnsi="Verdana"/>
        </w:rPr>
      </w:pPr>
      <w:r>
        <w:rPr>
          <w:rFonts w:ascii="Verdana" w:hAnsi="Verdana" w:cs="Arial"/>
          <w:b/>
        </w:rPr>
        <w:t>ANEXO I</w:t>
      </w:r>
    </w:p>
    <w:p w14:paraId="045FB1A3" w14:textId="77777777" w:rsidR="00E90352" w:rsidRDefault="00E90352">
      <w:pPr>
        <w:jc w:val="center"/>
        <w:rPr>
          <w:rFonts w:ascii="Verdana" w:hAnsi="Verdana" w:cs="Verdana"/>
          <w:b/>
        </w:rPr>
      </w:pPr>
    </w:p>
    <w:p w14:paraId="662E6BE4" w14:textId="77777777" w:rsidR="00E90352" w:rsidRDefault="00000000">
      <w:pPr>
        <w:jc w:val="center"/>
        <w:rPr>
          <w:rFonts w:ascii="Verdana" w:hAnsi="Verdana"/>
        </w:rPr>
      </w:pPr>
      <w:r>
        <w:rPr>
          <w:rFonts w:ascii="Verdana" w:hAnsi="Verdana" w:cs="Arial"/>
          <w:b/>
        </w:rPr>
        <w:t>MATERIAIS  LABORATORIAIS</w:t>
      </w:r>
    </w:p>
    <w:p w14:paraId="1DEDF414" w14:textId="77777777" w:rsidR="00E90352" w:rsidRDefault="00E90352">
      <w:pPr>
        <w:jc w:val="center"/>
        <w:rPr>
          <w:rFonts w:ascii="Verdana" w:hAnsi="Verdana" w:cs="Verdana"/>
          <w:b/>
        </w:rPr>
      </w:pPr>
    </w:p>
    <w:p w14:paraId="4CB96C78" w14:textId="77777777" w:rsidR="00E90352" w:rsidRDefault="00E90352">
      <w:pPr>
        <w:jc w:val="center"/>
        <w:rPr>
          <w:rFonts w:ascii="Verdana" w:hAnsi="Verdana" w:cs="Verdana"/>
          <w:b/>
        </w:rPr>
      </w:pPr>
    </w:p>
    <w:tbl>
      <w:tblPr>
        <w:tblW w:w="5000" w:type="pct"/>
        <w:tblInd w:w="55" w:type="dxa"/>
        <w:tblLayout w:type="fixed"/>
        <w:tblCellMar>
          <w:top w:w="55" w:type="dxa"/>
          <w:left w:w="55" w:type="dxa"/>
          <w:bottom w:w="55" w:type="dxa"/>
          <w:right w:w="55" w:type="dxa"/>
        </w:tblCellMar>
        <w:tblLook w:val="0000" w:firstRow="0" w:lastRow="0" w:firstColumn="0" w:lastColumn="0" w:noHBand="0" w:noVBand="0"/>
      </w:tblPr>
      <w:tblGrid>
        <w:gridCol w:w="1314"/>
        <w:gridCol w:w="1232"/>
        <w:gridCol w:w="1610"/>
        <w:gridCol w:w="5700"/>
      </w:tblGrid>
      <w:tr w:rsidR="00E90352" w14:paraId="395861FC" w14:textId="77777777">
        <w:tc>
          <w:tcPr>
            <w:tcW w:w="1299" w:type="dxa"/>
            <w:tcBorders>
              <w:top w:val="single" w:sz="4" w:space="0" w:color="000000"/>
              <w:left w:val="single" w:sz="4" w:space="0" w:color="000000"/>
              <w:bottom w:val="single" w:sz="4" w:space="0" w:color="000000"/>
            </w:tcBorders>
          </w:tcPr>
          <w:p w14:paraId="00832332" w14:textId="77777777" w:rsidR="00E90352" w:rsidRDefault="00000000">
            <w:pPr>
              <w:pStyle w:val="Contedodatabela"/>
              <w:widowControl w:val="0"/>
              <w:rPr>
                <w:rFonts w:ascii="Verdana" w:hAnsi="Verdana"/>
              </w:rPr>
            </w:pPr>
            <w:r>
              <w:rPr>
                <w:rFonts w:ascii="Verdana" w:hAnsi="Verdana" w:cs="Liberation Serif;Times New Roma"/>
                <w:b/>
                <w:bCs/>
                <w:color w:val="000000"/>
              </w:rPr>
              <w:t>Item</w:t>
            </w:r>
          </w:p>
        </w:tc>
        <w:tc>
          <w:tcPr>
            <w:tcW w:w="1218" w:type="dxa"/>
            <w:tcBorders>
              <w:top w:val="single" w:sz="4" w:space="0" w:color="000000"/>
              <w:left w:val="single" w:sz="4" w:space="0" w:color="000000"/>
              <w:bottom w:val="single" w:sz="4" w:space="0" w:color="000000"/>
            </w:tcBorders>
          </w:tcPr>
          <w:p w14:paraId="41E9E259" w14:textId="77777777" w:rsidR="00E90352" w:rsidRDefault="00000000">
            <w:pPr>
              <w:pStyle w:val="Contedodatabela"/>
              <w:widowControl w:val="0"/>
              <w:rPr>
                <w:rFonts w:ascii="Verdana" w:hAnsi="Verdana"/>
              </w:rPr>
            </w:pPr>
            <w:r>
              <w:rPr>
                <w:rFonts w:ascii="Verdana" w:hAnsi="Verdana" w:cs="Liberation Serif;Times New Roma"/>
                <w:b/>
                <w:bCs/>
                <w:color w:val="000000"/>
              </w:rPr>
              <w:t>UND</w:t>
            </w:r>
          </w:p>
        </w:tc>
        <w:tc>
          <w:tcPr>
            <w:tcW w:w="1592" w:type="dxa"/>
            <w:tcBorders>
              <w:top w:val="single" w:sz="4" w:space="0" w:color="000000"/>
              <w:left w:val="single" w:sz="4" w:space="0" w:color="000000"/>
              <w:bottom w:val="single" w:sz="4" w:space="0" w:color="000000"/>
            </w:tcBorders>
          </w:tcPr>
          <w:p w14:paraId="449D381D" w14:textId="77777777" w:rsidR="00E90352" w:rsidRDefault="00000000">
            <w:pPr>
              <w:pStyle w:val="Contedodatabela"/>
              <w:widowControl w:val="0"/>
              <w:rPr>
                <w:rFonts w:ascii="Verdana" w:hAnsi="Verdana"/>
              </w:rPr>
            </w:pPr>
            <w:r>
              <w:rPr>
                <w:rFonts w:ascii="Verdana" w:hAnsi="Verdana" w:cs="Liberation Serif;Times New Roma"/>
                <w:b/>
                <w:bCs/>
                <w:color w:val="000000"/>
              </w:rPr>
              <w:t>Quant</w:t>
            </w:r>
          </w:p>
        </w:tc>
        <w:tc>
          <w:tcPr>
            <w:tcW w:w="5636" w:type="dxa"/>
            <w:tcBorders>
              <w:top w:val="single" w:sz="4" w:space="0" w:color="000000"/>
              <w:left w:val="single" w:sz="4" w:space="0" w:color="000000"/>
              <w:bottom w:val="single" w:sz="4" w:space="0" w:color="000000"/>
              <w:right w:val="single" w:sz="4" w:space="0" w:color="000000"/>
            </w:tcBorders>
          </w:tcPr>
          <w:p w14:paraId="5E7E9649" w14:textId="77777777" w:rsidR="00E90352" w:rsidRDefault="00000000">
            <w:pPr>
              <w:pStyle w:val="Contedodatabela"/>
              <w:widowControl w:val="0"/>
              <w:rPr>
                <w:rFonts w:ascii="Verdana" w:hAnsi="Verdana"/>
              </w:rPr>
            </w:pPr>
            <w:r>
              <w:rPr>
                <w:rFonts w:ascii="Verdana" w:hAnsi="Verdana" w:cs="Liberation Serif;Times New Roma"/>
                <w:b/>
                <w:bCs/>
                <w:color w:val="000000"/>
              </w:rPr>
              <w:t>DESCRITIVO</w:t>
            </w:r>
          </w:p>
        </w:tc>
      </w:tr>
      <w:tr w:rsidR="00E90352" w14:paraId="0C5FE42F" w14:textId="77777777">
        <w:tc>
          <w:tcPr>
            <w:tcW w:w="1299" w:type="dxa"/>
            <w:tcBorders>
              <w:left w:val="single" w:sz="4" w:space="0" w:color="000000"/>
              <w:bottom w:val="single" w:sz="4" w:space="0" w:color="000000"/>
            </w:tcBorders>
          </w:tcPr>
          <w:p w14:paraId="0EB3D6DE" w14:textId="77777777" w:rsidR="00E90352" w:rsidRDefault="00000000">
            <w:pPr>
              <w:widowControl w:val="0"/>
              <w:spacing w:before="240" w:after="60"/>
              <w:rPr>
                <w:rFonts w:ascii="Verdana" w:hAnsi="Verdana"/>
              </w:rPr>
            </w:pPr>
            <w:r>
              <w:rPr>
                <w:rFonts w:ascii="Verdana" w:hAnsi="Verdana" w:cs="Arial"/>
                <w:color w:val="000000"/>
              </w:rPr>
              <w:t>01</w:t>
            </w:r>
          </w:p>
        </w:tc>
        <w:tc>
          <w:tcPr>
            <w:tcW w:w="1218" w:type="dxa"/>
            <w:tcBorders>
              <w:left w:val="single" w:sz="4" w:space="0" w:color="000000"/>
              <w:bottom w:val="single" w:sz="4" w:space="0" w:color="000000"/>
            </w:tcBorders>
          </w:tcPr>
          <w:p w14:paraId="2446BFB8" w14:textId="77777777" w:rsidR="00E90352" w:rsidRDefault="00000000">
            <w:pPr>
              <w:widowControl w:val="0"/>
              <w:snapToGrid w:val="0"/>
              <w:spacing w:after="160"/>
              <w:rPr>
                <w:rFonts w:ascii="Verdana" w:hAnsi="Verdana"/>
              </w:rPr>
            </w:pPr>
            <w:r>
              <w:rPr>
                <w:rFonts w:ascii="Verdana" w:hAnsi="Verdana" w:cs="Arial"/>
                <w:color w:val="000000"/>
              </w:rPr>
              <w:t>CX</w:t>
            </w:r>
          </w:p>
        </w:tc>
        <w:tc>
          <w:tcPr>
            <w:tcW w:w="1592" w:type="dxa"/>
            <w:tcBorders>
              <w:left w:val="single" w:sz="4" w:space="0" w:color="000000"/>
              <w:bottom w:val="single" w:sz="4" w:space="0" w:color="000000"/>
            </w:tcBorders>
          </w:tcPr>
          <w:p w14:paraId="4935AABE" w14:textId="77777777" w:rsidR="00E90352" w:rsidRDefault="00000000">
            <w:pPr>
              <w:widowControl w:val="0"/>
              <w:snapToGrid w:val="0"/>
              <w:spacing w:after="160"/>
              <w:rPr>
                <w:rFonts w:ascii="Verdana" w:hAnsi="Verdana"/>
              </w:rPr>
            </w:pPr>
            <w:r>
              <w:rPr>
                <w:rFonts w:ascii="Verdana" w:hAnsi="Verdana" w:cs="Arial"/>
                <w:color w:val="000000"/>
              </w:rPr>
              <w:t>300</w:t>
            </w:r>
          </w:p>
        </w:tc>
        <w:tc>
          <w:tcPr>
            <w:tcW w:w="5636" w:type="dxa"/>
            <w:tcBorders>
              <w:left w:val="single" w:sz="4" w:space="0" w:color="000000"/>
              <w:bottom w:val="single" w:sz="4" w:space="0" w:color="000000"/>
              <w:right w:val="single" w:sz="4" w:space="0" w:color="000000"/>
            </w:tcBorders>
          </w:tcPr>
          <w:p w14:paraId="2AE41E01" w14:textId="77777777" w:rsidR="00E90352" w:rsidRDefault="00000000">
            <w:pPr>
              <w:widowControl w:val="0"/>
              <w:snapToGrid w:val="0"/>
              <w:spacing w:after="160"/>
              <w:rPr>
                <w:rFonts w:ascii="Verdana" w:hAnsi="Verdana"/>
              </w:rPr>
            </w:pPr>
            <w:r>
              <w:rPr>
                <w:rFonts w:ascii="Verdana" w:hAnsi="Verdana" w:cs="Arial"/>
                <w:color w:val="000000"/>
              </w:rPr>
              <w:t>TIRA ANALISE DE URINA 10 PARAMETROS. CAIXA CONTENDO NO MINIMO 100 TIRA TESTE CADA.</w:t>
            </w:r>
          </w:p>
        </w:tc>
      </w:tr>
      <w:tr w:rsidR="00E90352" w14:paraId="47C4148B" w14:textId="77777777">
        <w:tc>
          <w:tcPr>
            <w:tcW w:w="1299" w:type="dxa"/>
            <w:tcBorders>
              <w:left w:val="single" w:sz="4" w:space="0" w:color="000000"/>
              <w:bottom w:val="single" w:sz="4" w:space="0" w:color="000000"/>
            </w:tcBorders>
          </w:tcPr>
          <w:p w14:paraId="55C18E0E" w14:textId="77777777" w:rsidR="00E90352" w:rsidRDefault="00000000">
            <w:pPr>
              <w:widowControl w:val="0"/>
              <w:spacing w:before="240" w:after="60"/>
              <w:rPr>
                <w:rFonts w:ascii="Verdana" w:hAnsi="Verdana"/>
              </w:rPr>
            </w:pPr>
            <w:r>
              <w:rPr>
                <w:rFonts w:ascii="Verdana" w:hAnsi="Verdana" w:cs="Arial"/>
                <w:color w:val="000000"/>
              </w:rPr>
              <w:lastRenderedPageBreak/>
              <w:t>02</w:t>
            </w:r>
          </w:p>
        </w:tc>
        <w:tc>
          <w:tcPr>
            <w:tcW w:w="1218" w:type="dxa"/>
            <w:tcBorders>
              <w:left w:val="single" w:sz="4" w:space="0" w:color="000000"/>
              <w:bottom w:val="single" w:sz="4" w:space="0" w:color="000000"/>
            </w:tcBorders>
          </w:tcPr>
          <w:p w14:paraId="7D7384A7" w14:textId="77777777" w:rsidR="00E90352" w:rsidRDefault="00000000">
            <w:pPr>
              <w:widowControl w:val="0"/>
              <w:snapToGrid w:val="0"/>
              <w:spacing w:after="160"/>
              <w:rPr>
                <w:rFonts w:ascii="Verdana" w:hAnsi="Verdana"/>
              </w:rPr>
            </w:pPr>
            <w:r>
              <w:rPr>
                <w:rFonts w:ascii="Verdana" w:hAnsi="Verdana" w:cs="Arial"/>
                <w:color w:val="000000"/>
              </w:rPr>
              <w:t>FR</w:t>
            </w:r>
          </w:p>
        </w:tc>
        <w:tc>
          <w:tcPr>
            <w:tcW w:w="1592" w:type="dxa"/>
            <w:tcBorders>
              <w:left w:val="single" w:sz="4" w:space="0" w:color="000000"/>
              <w:bottom w:val="single" w:sz="4" w:space="0" w:color="000000"/>
            </w:tcBorders>
          </w:tcPr>
          <w:p w14:paraId="53B4E524" w14:textId="77777777" w:rsidR="00E90352" w:rsidRDefault="00000000">
            <w:pPr>
              <w:widowControl w:val="0"/>
              <w:snapToGrid w:val="0"/>
              <w:spacing w:after="160"/>
              <w:rPr>
                <w:rFonts w:ascii="Verdana" w:hAnsi="Verdana"/>
              </w:rPr>
            </w:pPr>
            <w:r>
              <w:rPr>
                <w:rFonts w:ascii="Verdana" w:hAnsi="Verdana" w:cs="Arial"/>
                <w:color w:val="000000"/>
              </w:rPr>
              <w:t>50</w:t>
            </w:r>
          </w:p>
        </w:tc>
        <w:tc>
          <w:tcPr>
            <w:tcW w:w="5636" w:type="dxa"/>
            <w:tcBorders>
              <w:left w:val="single" w:sz="4" w:space="0" w:color="000000"/>
              <w:bottom w:val="single" w:sz="4" w:space="0" w:color="000000"/>
              <w:right w:val="single" w:sz="4" w:space="0" w:color="000000"/>
            </w:tcBorders>
          </w:tcPr>
          <w:p w14:paraId="5DC77443" w14:textId="77777777" w:rsidR="00E90352" w:rsidRDefault="00000000">
            <w:pPr>
              <w:pStyle w:val="PargrafodaLista"/>
              <w:widowControl w:val="0"/>
              <w:snapToGrid w:val="0"/>
              <w:spacing w:line="240" w:lineRule="auto"/>
              <w:ind w:left="0"/>
              <w:rPr>
                <w:rFonts w:ascii="Verdana" w:hAnsi="Verdana"/>
              </w:rPr>
            </w:pPr>
            <w:r>
              <w:rPr>
                <w:rFonts w:ascii="Verdana" w:hAnsi="Verdana" w:cs="Arial"/>
                <w:color w:val="000000"/>
                <w:sz w:val="20"/>
                <w:szCs w:val="20"/>
              </w:rPr>
              <w:t>REAGENTE “VDRL” PARA DETERMINAÇÃO DE ANTICORPOS (REAGINAS) NO SORO OU PLASMA POR FLOCULAÇÃO PARA DIAGNOSTICO DA SÍFILIS (ANTIGENO CARDIOLIPINA). FRASCO CONTENDO NO MINIMO 05 ML CADA.</w:t>
            </w:r>
          </w:p>
        </w:tc>
      </w:tr>
      <w:tr w:rsidR="00E90352" w14:paraId="2B094F07" w14:textId="77777777">
        <w:tc>
          <w:tcPr>
            <w:tcW w:w="1299" w:type="dxa"/>
            <w:tcBorders>
              <w:left w:val="single" w:sz="4" w:space="0" w:color="000000"/>
              <w:bottom w:val="single" w:sz="4" w:space="0" w:color="000000"/>
            </w:tcBorders>
          </w:tcPr>
          <w:p w14:paraId="4854E90B" w14:textId="77777777" w:rsidR="00E90352" w:rsidRDefault="00000000">
            <w:pPr>
              <w:widowControl w:val="0"/>
              <w:spacing w:before="240" w:after="60"/>
              <w:rPr>
                <w:rFonts w:ascii="Verdana" w:hAnsi="Verdana"/>
              </w:rPr>
            </w:pPr>
            <w:r>
              <w:rPr>
                <w:rFonts w:ascii="Verdana" w:hAnsi="Verdana" w:cs="Arial"/>
                <w:color w:val="000000"/>
              </w:rPr>
              <w:t>03</w:t>
            </w:r>
          </w:p>
        </w:tc>
        <w:tc>
          <w:tcPr>
            <w:tcW w:w="1218" w:type="dxa"/>
            <w:tcBorders>
              <w:left w:val="single" w:sz="4" w:space="0" w:color="000000"/>
              <w:bottom w:val="single" w:sz="4" w:space="0" w:color="000000"/>
            </w:tcBorders>
          </w:tcPr>
          <w:p w14:paraId="7C7D2EF2" w14:textId="77777777" w:rsidR="00E90352" w:rsidRDefault="00000000">
            <w:pPr>
              <w:widowControl w:val="0"/>
              <w:snapToGrid w:val="0"/>
              <w:spacing w:after="160"/>
              <w:rPr>
                <w:rFonts w:ascii="Verdana" w:hAnsi="Verdana"/>
              </w:rPr>
            </w:pPr>
            <w:r>
              <w:rPr>
                <w:rFonts w:ascii="Verdana" w:hAnsi="Verdana" w:cs="Arial"/>
                <w:color w:val="000000"/>
              </w:rPr>
              <w:t>CX</w:t>
            </w:r>
          </w:p>
        </w:tc>
        <w:tc>
          <w:tcPr>
            <w:tcW w:w="1592" w:type="dxa"/>
            <w:tcBorders>
              <w:left w:val="single" w:sz="4" w:space="0" w:color="000000"/>
              <w:bottom w:val="single" w:sz="4" w:space="0" w:color="000000"/>
            </w:tcBorders>
          </w:tcPr>
          <w:p w14:paraId="697F05F4" w14:textId="77777777" w:rsidR="00E90352" w:rsidRDefault="00000000">
            <w:pPr>
              <w:widowControl w:val="0"/>
              <w:snapToGrid w:val="0"/>
              <w:spacing w:after="160"/>
              <w:rPr>
                <w:rFonts w:ascii="Verdana" w:hAnsi="Verdana"/>
              </w:rPr>
            </w:pPr>
            <w:r>
              <w:rPr>
                <w:rFonts w:ascii="Verdana" w:hAnsi="Verdana" w:cs="Arial"/>
                <w:color w:val="000000"/>
              </w:rPr>
              <w:t>30</w:t>
            </w:r>
          </w:p>
        </w:tc>
        <w:tc>
          <w:tcPr>
            <w:tcW w:w="5636" w:type="dxa"/>
            <w:tcBorders>
              <w:left w:val="single" w:sz="4" w:space="0" w:color="000000"/>
              <w:bottom w:val="single" w:sz="4" w:space="0" w:color="000000"/>
              <w:right w:val="single" w:sz="4" w:space="0" w:color="000000"/>
            </w:tcBorders>
          </w:tcPr>
          <w:p w14:paraId="49144E36" w14:textId="77777777" w:rsidR="00E90352" w:rsidRDefault="00000000">
            <w:pPr>
              <w:pStyle w:val="PargrafodaLista"/>
              <w:widowControl w:val="0"/>
              <w:snapToGrid w:val="0"/>
              <w:spacing w:line="240" w:lineRule="auto"/>
              <w:ind w:left="0"/>
              <w:rPr>
                <w:rFonts w:ascii="Verdana" w:hAnsi="Verdana"/>
              </w:rPr>
            </w:pPr>
            <w:r>
              <w:rPr>
                <w:rFonts w:ascii="Verdana" w:hAnsi="Verdana" w:cs="Arial"/>
                <w:color w:val="000000"/>
                <w:sz w:val="20"/>
                <w:szCs w:val="20"/>
              </w:rPr>
              <w:t>BETA HCG 25 UI/ML ( EM TIRAS/EMBALAGEM INDIVIDUAL) . CAIXA CONTENDO NO MINIMO 100 TESTES CADA.</w:t>
            </w:r>
          </w:p>
        </w:tc>
      </w:tr>
      <w:tr w:rsidR="00E90352" w14:paraId="5C4B6DDF" w14:textId="77777777">
        <w:tc>
          <w:tcPr>
            <w:tcW w:w="1299" w:type="dxa"/>
            <w:tcBorders>
              <w:left w:val="single" w:sz="4" w:space="0" w:color="000000"/>
              <w:bottom w:val="single" w:sz="4" w:space="0" w:color="000000"/>
            </w:tcBorders>
          </w:tcPr>
          <w:p w14:paraId="1F29781E" w14:textId="77777777" w:rsidR="00E90352" w:rsidRDefault="00000000">
            <w:pPr>
              <w:widowControl w:val="0"/>
              <w:spacing w:before="240" w:after="60"/>
              <w:rPr>
                <w:rFonts w:ascii="Verdana" w:hAnsi="Verdana"/>
              </w:rPr>
            </w:pPr>
            <w:r>
              <w:rPr>
                <w:rFonts w:ascii="Verdana" w:hAnsi="Verdana" w:cs="Arial"/>
                <w:color w:val="000000"/>
              </w:rPr>
              <w:t>04</w:t>
            </w:r>
          </w:p>
        </w:tc>
        <w:tc>
          <w:tcPr>
            <w:tcW w:w="1218" w:type="dxa"/>
            <w:tcBorders>
              <w:left w:val="single" w:sz="4" w:space="0" w:color="000000"/>
              <w:bottom w:val="single" w:sz="4" w:space="0" w:color="000000"/>
            </w:tcBorders>
          </w:tcPr>
          <w:p w14:paraId="14F1CFB2" w14:textId="77777777" w:rsidR="00E90352" w:rsidRDefault="00000000">
            <w:pPr>
              <w:widowControl w:val="0"/>
              <w:snapToGrid w:val="0"/>
              <w:spacing w:after="160"/>
              <w:rPr>
                <w:rFonts w:ascii="Verdana" w:hAnsi="Verdana"/>
              </w:rPr>
            </w:pPr>
            <w:r>
              <w:rPr>
                <w:rFonts w:ascii="Verdana" w:hAnsi="Verdana" w:cs="Arial"/>
                <w:color w:val="000000"/>
              </w:rPr>
              <w:t>CX</w:t>
            </w:r>
          </w:p>
        </w:tc>
        <w:tc>
          <w:tcPr>
            <w:tcW w:w="1592" w:type="dxa"/>
            <w:tcBorders>
              <w:left w:val="single" w:sz="4" w:space="0" w:color="000000"/>
              <w:bottom w:val="single" w:sz="4" w:space="0" w:color="000000"/>
            </w:tcBorders>
          </w:tcPr>
          <w:p w14:paraId="1BB9AD5E" w14:textId="77777777" w:rsidR="00E90352" w:rsidRDefault="00000000">
            <w:pPr>
              <w:widowControl w:val="0"/>
              <w:snapToGrid w:val="0"/>
              <w:spacing w:after="160"/>
              <w:rPr>
                <w:rFonts w:ascii="Verdana" w:hAnsi="Verdana"/>
              </w:rPr>
            </w:pPr>
            <w:r>
              <w:rPr>
                <w:rFonts w:ascii="Verdana" w:hAnsi="Verdana" w:cs="Arial"/>
                <w:color w:val="000000"/>
              </w:rPr>
              <w:t>50</w:t>
            </w:r>
          </w:p>
        </w:tc>
        <w:tc>
          <w:tcPr>
            <w:tcW w:w="5636" w:type="dxa"/>
            <w:tcBorders>
              <w:left w:val="single" w:sz="4" w:space="0" w:color="000000"/>
              <w:bottom w:val="single" w:sz="4" w:space="0" w:color="000000"/>
              <w:right w:val="single" w:sz="4" w:space="0" w:color="000000"/>
            </w:tcBorders>
          </w:tcPr>
          <w:p w14:paraId="3D3CB07D" w14:textId="77777777" w:rsidR="00E90352" w:rsidRDefault="00000000">
            <w:pPr>
              <w:pStyle w:val="PargrafodaLista"/>
              <w:widowControl w:val="0"/>
              <w:snapToGrid w:val="0"/>
              <w:spacing w:line="240" w:lineRule="auto"/>
              <w:ind w:left="0"/>
              <w:rPr>
                <w:rFonts w:ascii="Verdana" w:hAnsi="Verdana"/>
              </w:rPr>
            </w:pPr>
            <w:r>
              <w:rPr>
                <w:rFonts w:ascii="Verdana" w:hAnsi="Verdana" w:cs="Arial"/>
                <w:color w:val="000000"/>
                <w:sz w:val="20"/>
                <w:szCs w:val="20"/>
              </w:rPr>
              <w:t>TESTE RAPIDO QUALITATIVO DE SANGUE OCULTO NAS FEZES. CAIXA CONTENDO NO MINIMO 20 TESTES CADA.</w:t>
            </w:r>
          </w:p>
        </w:tc>
      </w:tr>
      <w:tr w:rsidR="00E90352" w14:paraId="59FFC685" w14:textId="77777777">
        <w:tc>
          <w:tcPr>
            <w:tcW w:w="1299" w:type="dxa"/>
            <w:tcBorders>
              <w:left w:val="single" w:sz="4" w:space="0" w:color="000000"/>
              <w:bottom w:val="single" w:sz="4" w:space="0" w:color="000000"/>
            </w:tcBorders>
          </w:tcPr>
          <w:p w14:paraId="54C2E245" w14:textId="77777777" w:rsidR="00E90352" w:rsidRDefault="00000000">
            <w:pPr>
              <w:widowControl w:val="0"/>
              <w:spacing w:before="240" w:after="60"/>
              <w:rPr>
                <w:rFonts w:ascii="Verdana" w:hAnsi="Verdana"/>
              </w:rPr>
            </w:pPr>
            <w:r>
              <w:rPr>
                <w:rFonts w:ascii="Verdana" w:hAnsi="Verdana" w:cs="Arial"/>
                <w:color w:val="000000"/>
              </w:rPr>
              <w:t>05</w:t>
            </w:r>
          </w:p>
        </w:tc>
        <w:tc>
          <w:tcPr>
            <w:tcW w:w="1218" w:type="dxa"/>
            <w:tcBorders>
              <w:left w:val="single" w:sz="4" w:space="0" w:color="000000"/>
              <w:bottom w:val="single" w:sz="4" w:space="0" w:color="000000"/>
            </w:tcBorders>
          </w:tcPr>
          <w:p w14:paraId="536F5E3C" w14:textId="77777777" w:rsidR="00E90352" w:rsidRDefault="00000000">
            <w:pPr>
              <w:widowControl w:val="0"/>
              <w:snapToGrid w:val="0"/>
              <w:spacing w:after="160"/>
              <w:rPr>
                <w:rFonts w:ascii="Verdana" w:hAnsi="Verdana"/>
              </w:rPr>
            </w:pPr>
            <w:r>
              <w:rPr>
                <w:rFonts w:ascii="Verdana" w:hAnsi="Verdana" w:cs="Arial"/>
                <w:color w:val="000000"/>
              </w:rPr>
              <w:t>CX</w:t>
            </w:r>
          </w:p>
        </w:tc>
        <w:tc>
          <w:tcPr>
            <w:tcW w:w="1592" w:type="dxa"/>
            <w:tcBorders>
              <w:left w:val="single" w:sz="4" w:space="0" w:color="000000"/>
              <w:bottom w:val="single" w:sz="4" w:space="0" w:color="000000"/>
            </w:tcBorders>
          </w:tcPr>
          <w:p w14:paraId="727F1696" w14:textId="77777777" w:rsidR="00E90352" w:rsidRDefault="00000000">
            <w:pPr>
              <w:widowControl w:val="0"/>
              <w:snapToGrid w:val="0"/>
              <w:spacing w:after="160"/>
              <w:rPr>
                <w:rFonts w:ascii="Verdana" w:hAnsi="Verdana"/>
              </w:rPr>
            </w:pPr>
            <w:r>
              <w:rPr>
                <w:rFonts w:ascii="Verdana" w:hAnsi="Verdana" w:cs="Arial"/>
                <w:color w:val="000000"/>
              </w:rPr>
              <w:t>150</w:t>
            </w:r>
          </w:p>
        </w:tc>
        <w:tc>
          <w:tcPr>
            <w:tcW w:w="5636" w:type="dxa"/>
            <w:tcBorders>
              <w:left w:val="single" w:sz="4" w:space="0" w:color="000000"/>
              <w:bottom w:val="single" w:sz="4" w:space="0" w:color="000000"/>
              <w:right w:val="single" w:sz="4" w:space="0" w:color="000000"/>
            </w:tcBorders>
          </w:tcPr>
          <w:p w14:paraId="10925CD3" w14:textId="77777777" w:rsidR="00E90352" w:rsidRDefault="00000000">
            <w:pPr>
              <w:pStyle w:val="PargrafodaLista"/>
              <w:widowControl w:val="0"/>
              <w:snapToGrid w:val="0"/>
              <w:spacing w:line="240" w:lineRule="auto"/>
              <w:ind w:left="0"/>
              <w:rPr>
                <w:rFonts w:ascii="Verdana" w:hAnsi="Verdana"/>
              </w:rPr>
            </w:pPr>
            <w:r>
              <w:rPr>
                <w:rFonts w:ascii="Verdana" w:hAnsi="Verdana" w:cs="Arial"/>
                <w:color w:val="000000"/>
                <w:sz w:val="20"/>
                <w:szCs w:val="20"/>
              </w:rPr>
              <w:t>TESTE RAPIDO QUALITATIVO (TIRAS) PSA. CAIXA COM NO MINIMO 20 TESTES.</w:t>
            </w:r>
          </w:p>
        </w:tc>
      </w:tr>
      <w:tr w:rsidR="00E90352" w14:paraId="46EA7B14" w14:textId="77777777">
        <w:tc>
          <w:tcPr>
            <w:tcW w:w="1299" w:type="dxa"/>
            <w:tcBorders>
              <w:left w:val="single" w:sz="4" w:space="0" w:color="000000"/>
              <w:bottom w:val="single" w:sz="4" w:space="0" w:color="000000"/>
            </w:tcBorders>
          </w:tcPr>
          <w:p w14:paraId="446FBB2D" w14:textId="77777777" w:rsidR="00E90352" w:rsidRDefault="00000000">
            <w:pPr>
              <w:widowControl w:val="0"/>
              <w:spacing w:before="240" w:after="60"/>
              <w:rPr>
                <w:rFonts w:ascii="Verdana" w:hAnsi="Verdana"/>
              </w:rPr>
            </w:pPr>
            <w:r>
              <w:rPr>
                <w:rFonts w:ascii="Verdana" w:hAnsi="Verdana" w:cs="Arial"/>
                <w:color w:val="000000"/>
              </w:rPr>
              <w:t>06</w:t>
            </w:r>
          </w:p>
        </w:tc>
        <w:tc>
          <w:tcPr>
            <w:tcW w:w="1218" w:type="dxa"/>
            <w:tcBorders>
              <w:left w:val="single" w:sz="4" w:space="0" w:color="000000"/>
              <w:bottom w:val="single" w:sz="4" w:space="0" w:color="000000"/>
            </w:tcBorders>
          </w:tcPr>
          <w:p w14:paraId="0D6C858B" w14:textId="77777777" w:rsidR="00E90352" w:rsidRDefault="00000000">
            <w:pPr>
              <w:widowControl w:val="0"/>
              <w:rPr>
                <w:rFonts w:ascii="Verdana" w:hAnsi="Verdana"/>
              </w:rPr>
            </w:pPr>
            <w:r>
              <w:rPr>
                <w:rFonts w:ascii="Verdana" w:eastAsia="Calibri" w:hAnsi="Verdana" w:cs="Arial"/>
                <w:color w:val="000000"/>
                <w:lang w:eastAsia="en-US"/>
              </w:rPr>
              <w:t>L</w:t>
            </w:r>
          </w:p>
        </w:tc>
        <w:tc>
          <w:tcPr>
            <w:tcW w:w="1592" w:type="dxa"/>
            <w:tcBorders>
              <w:left w:val="single" w:sz="4" w:space="0" w:color="000000"/>
              <w:bottom w:val="single" w:sz="4" w:space="0" w:color="000000"/>
            </w:tcBorders>
          </w:tcPr>
          <w:p w14:paraId="174BD0F5" w14:textId="77777777" w:rsidR="00E90352" w:rsidRDefault="00000000">
            <w:pPr>
              <w:widowControl w:val="0"/>
              <w:rPr>
                <w:rFonts w:ascii="Verdana" w:hAnsi="Verdana"/>
              </w:rPr>
            </w:pPr>
            <w:r>
              <w:rPr>
                <w:rFonts w:ascii="Verdana" w:eastAsia="Calibri" w:hAnsi="Verdana" w:cs="Arial"/>
                <w:color w:val="000000"/>
                <w:lang w:eastAsia="en-US"/>
              </w:rPr>
              <w:t>50</w:t>
            </w:r>
          </w:p>
        </w:tc>
        <w:tc>
          <w:tcPr>
            <w:tcW w:w="5636" w:type="dxa"/>
            <w:tcBorders>
              <w:left w:val="single" w:sz="4" w:space="0" w:color="000000"/>
              <w:bottom w:val="single" w:sz="4" w:space="0" w:color="000000"/>
              <w:right w:val="single" w:sz="4" w:space="0" w:color="000000"/>
            </w:tcBorders>
          </w:tcPr>
          <w:p w14:paraId="529C07F7" w14:textId="77777777" w:rsidR="00E90352" w:rsidRDefault="00000000">
            <w:pPr>
              <w:widowControl w:val="0"/>
              <w:rPr>
                <w:rFonts w:ascii="Verdana" w:hAnsi="Verdana"/>
              </w:rPr>
            </w:pPr>
            <w:r>
              <w:rPr>
                <w:rFonts w:ascii="Verdana" w:eastAsia="Calibri" w:hAnsi="Verdana" w:cs="Arial"/>
                <w:color w:val="000000"/>
                <w:lang w:eastAsia="en-US"/>
              </w:rPr>
              <w:t>Solução MIF Modificado – 1000ml</w:t>
            </w:r>
          </w:p>
        </w:tc>
      </w:tr>
      <w:tr w:rsidR="00E90352" w14:paraId="29108A10" w14:textId="77777777">
        <w:tc>
          <w:tcPr>
            <w:tcW w:w="1299" w:type="dxa"/>
            <w:tcBorders>
              <w:left w:val="single" w:sz="4" w:space="0" w:color="000000"/>
              <w:bottom w:val="single" w:sz="4" w:space="0" w:color="000000"/>
            </w:tcBorders>
          </w:tcPr>
          <w:p w14:paraId="2C807AC5" w14:textId="77777777" w:rsidR="00E90352" w:rsidRDefault="00000000">
            <w:pPr>
              <w:widowControl w:val="0"/>
              <w:spacing w:before="240" w:after="60"/>
              <w:rPr>
                <w:rFonts w:ascii="Verdana" w:hAnsi="Verdana"/>
              </w:rPr>
            </w:pPr>
            <w:r>
              <w:rPr>
                <w:rFonts w:ascii="Verdana" w:hAnsi="Verdana" w:cs="Arial"/>
                <w:color w:val="000000"/>
              </w:rPr>
              <w:t>07</w:t>
            </w:r>
          </w:p>
        </w:tc>
        <w:tc>
          <w:tcPr>
            <w:tcW w:w="1218" w:type="dxa"/>
            <w:tcBorders>
              <w:left w:val="single" w:sz="4" w:space="0" w:color="000000"/>
              <w:bottom w:val="single" w:sz="4" w:space="0" w:color="000000"/>
            </w:tcBorders>
          </w:tcPr>
          <w:p w14:paraId="57F29C80" w14:textId="77777777" w:rsidR="00E90352" w:rsidRDefault="00000000">
            <w:pPr>
              <w:widowControl w:val="0"/>
              <w:rPr>
                <w:rFonts w:ascii="Verdana" w:hAnsi="Verdana"/>
              </w:rPr>
            </w:pPr>
            <w:r>
              <w:rPr>
                <w:rFonts w:ascii="Verdana" w:eastAsia="Calibri" w:hAnsi="Verdana" w:cs="Arial"/>
                <w:color w:val="000000"/>
                <w:lang w:eastAsia="en-US"/>
              </w:rPr>
              <w:t>Fr</w:t>
            </w:r>
          </w:p>
        </w:tc>
        <w:tc>
          <w:tcPr>
            <w:tcW w:w="1592" w:type="dxa"/>
            <w:tcBorders>
              <w:left w:val="single" w:sz="4" w:space="0" w:color="000000"/>
              <w:bottom w:val="single" w:sz="4" w:space="0" w:color="000000"/>
            </w:tcBorders>
          </w:tcPr>
          <w:p w14:paraId="116AB88A" w14:textId="77777777" w:rsidR="00E90352" w:rsidRDefault="00000000">
            <w:pPr>
              <w:widowControl w:val="0"/>
              <w:rPr>
                <w:rFonts w:ascii="Verdana" w:hAnsi="Verdana"/>
              </w:rPr>
            </w:pPr>
            <w:r>
              <w:rPr>
                <w:rFonts w:ascii="Verdana" w:eastAsia="Calibri" w:hAnsi="Verdana" w:cs="Arial"/>
                <w:color w:val="000000"/>
                <w:lang w:eastAsia="en-US"/>
              </w:rPr>
              <w:t>01</w:t>
            </w:r>
          </w:p>
        </w:tc>
        <w:tc>
          <w:tcPr>
            <w:tcW w:w="5636" w:type="dxa"/>
            <w:tcBorders>
              <w:left w:val="single" w:sz="4" w:space="0" w:color="000000"/>
              <w:bottom w:val="single" w:sz="4" w:space="0" w:color="000000"/>
              <w:right w:val="single" w:sz="4" w:space="0" w:color="000000"/>
            </w:tcBorders>
          </w:tcPr>
          <w:p w14:paraId="46363809" w14:textId="77777777" w:rsidR="00E90352" w:rsidRDefault="00000000">
            <w:pPr>
              <w:widowControl w:val="0"/>
              <w:rPr>
                <w:rFonts w:ascii="Verdana" w:hAnsi="Verdana"/>
              </w:rPr>
            </w:pPr>
            <w:r>
              <w:rPr>
                <w:rFonts w:ascii="Verdana" w:eastAsia="Calibri" w:hAnsi="Verdana" w:cs="Arial"/>
                <w:color w:val="000000"/>
                <w:lang w:eastAsia="en-US"/>
              </w:rPr>
              <w:t>Solução lugol (2%) – 500ml</w:t>
            </w:r>
          </w:p>
        </w:tc>
      </w:tr>
      <w:tr w:rsidR="00E90352" w14:paraId="298C0F21" w14:textId="77777777">
        <w:tc>
          <w:tcPr>
            <w:tcW w:w="1299" w:type="dxa"/>
            <w:tcBorders>
              <w:left w:val="single" w:sz="4" w:space="0" w:color="000000"/>
              <w:bottom w:val="single" w:sz="4" w:space="0" w:color="000000"/>
            </w:tcBorders>
          </w:tcPr>
          <w:p w14:paraId="7A8D44A7" w14:textId="77777777" w:rsidR="00E90352" w:rsidRDefault="00000000">
            <w:pPr>
              <w:widowControl w:val="0"/>
              <w:spacing w:before="240" w:after="60"/>
              <w:rPr>
                <w:rFonts w:ascii="Verdana" w:hAnsi="Verdana"/>
              </w:rPr>
            </w:pPr>
            <w:r>
              <w:rPr>
                <w:rFonts w:ascii="Verdana" w:hAnsi="Verdana" w:cs="Arial"/>
                <w:color w:val="000000"/>
              </w:rPr>
              <w:t>08</w:t>
            </w:r>
          </w:p>
        </w:tc>
        <w:tc>
          <w:tcPr>
            <w:tcW w:w="1218" w:type="dxa"/>
            <w:tcBorders>
              <w:left w:val="single" w:sz="4" w:space="0" w:color="000000"/>
              <w:bottom w:val="single" w:sz="4" w:space="0" w:color="000000"/>
            </w:tcBorders>
          </w:tcPr>
          <w:p w14:paraId="188FA764" w14:textId="77777777" w:rsidR="00E90352" w:rsidRDefault="00000000">
            <w:pPr>
              <w:widowControl w:val="0"/>
              <w:rPr>
                <w:rFonts w:ascii="Verdana" w:hAnsi="Verdana"/>
              </w:rPr>
            </w:pPr>
            <w:r>
              <w:rPr>
                <w:rFonts w:ascii="Verdana" w:eastAsia="Calibri" w:hAnsi="Verdana" w:cs="Arial"/>
                <w:color w:val="000000"/>
                <w:lang w:eastAsia="en-US"/>
              </w:rPr>
              <w:t>Fr</w:t>
            </w:r>
          </w:p>
        </w:tc>
        <w:tc>
          <w:tcPr>
            <w:tcW w:w="1592" w:type="dxa"/>
            <w:tcBorders>
              <w:left w:val="single" w:sz="4" w:space="0" w:color="000000"/>
              <w:bottom w:val="single" w:sz="4" w:space="0" w:color="000000"/>
            </w:tcBorders>
          </w:tcPr>
          <w:p w14:paraId="5A157062" w14:textId="77777777" w:rsidR="00E90352" w:rsidRDefault="00000000">
            <w:pPr>
              <w:widowControl w:val="0"/>
              <w:rPr>
                <w:rFonts w:ascii="Verdana" w:hAnsi="Verdana"/>
              </w:rPr>
            </w:pPr>
            <w:r>
              <w:rPr>
                <w:rFonts w:ascii="Verdana" w:eastAsia="Calibri" w:hAnsi="Verdana" w:cs="Arial"/>
                <w:color w:val="000000"/>
                <w:lang w:eastAsia="en-US"/>
              </w:rPr>
              <w:t>12</w:t>
            </w:r>
          </w:p>
        </w:tc>
        <w:tc>
          <w:tcPr>
            <w:tcW w:w="5636" w:type="dxa"/>
            <w:tcBorders>
              <w:left w:val="single" w:sz="4" w:space="0" w:color="000000"/>
              <w:bottom w:val="single" w:sz="4" w:space="0" w:color="000000"/>
              <w:right w:val="single" w:sz="4" w:space="0" w:color="000000"/>
            </w:tcBorders>
          </w:tcPr>
          <w:p w14:paraId="03853D44" w14:textId="77777777" w:rsidR="00E90352" w:rsidRDefault="00000000">
            <w:pPr>
              <w:widowControl w:val="0"/>
              <w:rPr>
                <w:rFonts w:ascii="Verdana" w:hAnsi="Verdana"/>
              </w:rPr>
            </w:pPr>
            <w:r>
              <w:rPr>
                <w:rFonts w:ascii="Verdana" w:eastAsia="Calibri" w:hAnsi="Verdana" w:cs="Arial"/>
                <w:color w:val="000000"/>
                <w:lang w:eastAsia="en-US"/>
              </w:rPr>
              <w:t>Óleo mineral para microscopia – 100 ml cada</w:t>
            </w:r>
          </w:p>
        </w:tc>
      </w:tr>
      <w:tr w:rsidR="00E90352" w14:paraId="199F2634" w14:textId="77777777">
        <w:tc>
          <w:tcPr>
            <w:tcW w:w="1299" w:type="dxa"/>
            <w:tcBorders>
              <w:left w:val="single" w:sz="4" w:space="0" w:color="000000"/>
              <w:bottom w:val="single" w:sz="4" w:space="0" w:color="000000"/>
            </w:tcBorders>
          </w:tcPr>
          <w:p w14:paraId="7D2D2C04" w14:textId="77777777" w:rsidR="00E90352" w:rsidRDefault="00000000">
            <w:pPr>
              <w:widowControl w:val="0"/>
              <w:spacing w:before="240" w:after="60"/>
              <w:rPr>
                <w:rFonts w:ascii="Verdana" w:hAnsi="Verdana"/>
              </w:rPr>
            </w:pPr>
            <w:r>
              <w:rPr>
                <w:rFonts w:ascii="Verdana" w:hAnsi="Verdana" w:cs="Arial"/>
                <w:color w:val="000000"/>
              </w:rPr>
              <w:t>09</w:t>
            </w:r>
          </w:p>
        </w:tc>
        <w:tc>
          <w:tcPr>
            <w:tcW w:w="1218" w:type="dxa"/>
            <w:tcBorders>
              <w:left w:val="single" w:sz="4" w:space="0" w:color="000000"/>
              <w:bottom w:val="single" w:sz="4" w:space="0" w:color="000000"/>
            </w:tcBorders>
          </w:tcPr>
          <w:p w14:paraId="48FE9D26" w14:textId="77777777" w:rsidR="00E90352" w:rsidRDefault="00000000">
            <w:pPr>
              <w:widowControl w:val="0"/>
              <w:rPr>
                <w:rFonts w:ascii="Verdana" w:hAnsi="Verdana"/>
              </w:rPr>
            </w:pPr>
            <w:r>
              <w:rPr>
                <w:rFonts w:ascii="Verdana" w:eastAsia="Calibri" w:hAnsi="Verdana" w:cs="Arial"/>
                <w:color w:val="000000"/>
                <w:lang w:eastAsia="en-US"/>
              </w:rPr>
              <w:t>Fr</w:t>
            </w:r>
          </w:p>
        </w:tc>
        <w:tc>
          <w:tcPr>
            <w:tcW w:w="1592" w:type="dxa"/>
            <w:tcBorders>
              <w:left w:val="single" w:sz="4" w:space="0" w:color="000000"/>
              <w:bottom w:val="single" w:sz="4" w:space="0" w:color="000000"/>
            </w:tcBorders>
          </w:tcPr>
          <w:p w14:paraId="6ADF92D8" w14:textId="77777777" w:rsidR="00E90352" w:rsidRDefault="00000000">
            <w:pPr>
              <w:widowControl w:val="0"/>
              <w:rPr>
                <w:rFonts w:ascii="Verdana" w:hAnsi="Verdana"/>
              </w:rPr>
            </w:pPr>
            <w:r>
              <w:rPr>
                <w:rFonts w:ascii="Verdana" w:eastAsia="Calibri" w:hAnsi="Verdana" w:cs="Arial"/>
                <w:color w:val="000000"/>
                <w:lang w:eastAsia="en-US"/>
              </w:rPr>
              <w:t>06</w:t>
            </w:r>
          </w:p>
        </w:tc>
        <w:tc>
          <w:tcPr>
            <w:tcW w:w="5636" w:type="dxa"/>
            <w:tcBorders>
              <w:left w:val="single" w:sz="4" w:space="0" w:color="000000"/>
              <w:bottom w:val="single" w:sz="4" w:space="0" w:color="000000"/>
              <w:right w:val="single" w:sz="4" w:space="0" w:color="000000"/>
            </w:tcBorders>
          </w:tcPr>
          <w:p w14:paraId="1E1152B8" w14:textId="77777777" w:rsidR="00E90352" w:rsidRDefault="00000000">
            <w:pPr>
              <w:widowControl w:val="0"/>
              <w:rPr>
                <w:rFonts w:ascii="Verdana" w:hAnsi="Verdana"/>
              </w:rPr>
            </w:pPr>
            <w:r>
              <w:rPr>
                <w:rFonts w:ascii="Verdana" w:eastAsia="Calibri" w:hAnsi="Verdana" w:cs="Arial"/>
                <w:color w:val="000000"/>
                <w:lang w:eastAsia="en-US"/>
              </w:rPr>
              <w:t>Anticoagulante EDTA para hematologia – frasco contendo 200 ml cada.</w:t>
            </w:r>
          </w:p>
        </w:tc>
      </w:tr>
      <w:tr w:rsidR="00E90352" w14:paraId="63FA9999" w14:textId="77777777">
        <w:tc>
          <w:tcPr>
            <w:tcW w:w="1299" w:type="dxa"/>
            <w:tcBorders>
              <w:left w:val="single" w:sz="4" w:space="0" w:color="000000"/>
              <w:bottom w:val="single" w:sz="4" w:space="0" w:color="000000"/>
            </w:tcBorders>
          </w:tcPr>
          <w:p w14:paraId="098945B4" w14:textId="77777777" w:rsidR="00E90352" w:rsidRDefault="00000000">
            <w:pPr>
              <w:widowControl w:val="0"/>
              <w:spacing w:before="240" w:after="60"/>
              <w:rPr>
                <w:rFonts w:ascii="Verdana" w:hAnsi="Verdana"/>
              </w:rPr>
            </w:pPr>
            <w:r>
              <w:rPr>
                <w:rFonts w:ascii="Verdana" w:hAnsi="Verdana" w:cs="Arial"/>
                <w:color w:val="000000"/>
              </w:rPr>
              <w:t>10</w:t>
            </w:r>
          </w:p>
        </w:tc>
        <w:tc>
          <w:tcPr>
            <w:tcW w:w="1218" w:type="dxa"/>
            <w:tcBorders>
              <w:left w:val="single" w:sz="4" w:space="0" w:color="000000"/>
              <w:bottom w:val="single" w:sz="4" w:space="0" w:color="000000"/>
            </w:tcBorders>
          </w:tcPr>
          <w:p w14:paraId="7243AF54" w14:textId="77777777" w:rsidR="00E90352" w:rsidRDefault="00000000">
            <w:pPr>
              <w:widowControl w:val="0"/>
              <w:rPr>
                <w:rFonts w:ascii="Verdana" w:hAnsi="Verdana"/>
              </w:rPr>
            </w:pPr>
            <w:r>
              <w:rPr>
                <w:rFonts w:ascii="Verdana" w:eastAsia="Calibri" w:hAnsi="Verdana" w:cs="Arial"/>
                <w:color w:val="000000"/>
                <w:lang w:eastAsia="en-US"/>
              </w:rPr>
              <w:t>Fr</w:t>
            </w:r>
          </w:p>
        </w:tc>
        <w:tc>
          <w:tcPr>
            <w:tcW w:w="1592" w:type="dxa"/>
            <w:tcBorders>
              <w:left w:val="single" w:sz="4" w:space="0" w:color="000000"/>
              <w:bottom w:val="single" w:sz="4" w:space="0" w:color="000000"/>
            </w:tcBorders>
          </w:tcPr>
          <w:p w14:paraId="29AA1869" w14:textId="77777777" w:rsidR="00E90352" w:rsidRDefault="00000000">
            <w:pPr>
              <w:widowControl w:val="0"/>
              <w:rPr>
                <w:rFonts w:ascii="Verdana" w:hAnsi="Verdana"/>
              </w:rPr>
            </w:pPr>
            <w:r>
              <w:rPr>
                <w:rFonts w:ascii="Verdana" w:eastAsia="Calibri" w:hAnsi="Verdana" w:cs="Arial"/>
                <w:color w:val="000000"/>
                <w:lang w:eastAsia="en-US"/>
              </w:rPr>
              <w:t>06</w:t>
            </w:r>
          </w:p>
        </w:tc>
        <w:tc>
          <w:tcPr>
            <w:tcW w:w="5636" w:type="dxa"/>
            <w:tcBorders>
              <w:left w:val="single" w:sz="4" w:space="0" w:color="000000"/>
              <w:bottom w:val="single" w:sz="4" w:space="0" w:color="000000"/>
              <w:right w:val="single" w:sz="4" w:space="0" w:color="000000"/>
            </w:tcBorders>
          </w:tcPr>
          <w:p w14:paraId="7D774763" w14:textId="77777777" w:rsidR="00E90352" w:rsidRDefault="00000000">
            <w:pPr>
              <w:widowControl w:val="0"/>
              <w:rPr>
                <w:rFonts w:ascii="Verdana" w:hAnsi="Verdana"/>
              </w:rPr>
            </w:pPr>
            <w:r>
              <w:rPr>
                <w:rFonts w:ascii="Verdana" w:eastAsia="Calibri" w:hAnsi="Verdana" w:cs="Arial"/>
                <w:color w:val="000000"/>
                <w:lang w:eastAsia="en-US"/>
              </w:rPr>
              <w:t>Anticoagulante fluoreto – frasco contendo 200 ml cada.</w:t>
            </w:r>
          </w:p>
        </w:tc>
      </w:tr>
      <w:tr w:rsidR="00E90352" w14:paraId="6DE4E6DF" w14:textId="77777777">
        <w:tc>
          <w:tcPr>
            <w:tcW w:w="1299" w:type="dxa"/>
            <w:tcBorders>
              <w:left w:val="single" w:sz="4" w:space="0" w:color="000000"/>
              <w:bottom w:val="single" w:sz="4" w:space="0" w:color="000000"/>
            </w:tcBorders>
          </w:tcPr>
          <w:p w14:paraId="1FE36D82" w14:textId="77777777" w:rsidR="00E90352" w:rsidRDefault="00000000">
            <w:pPr>
              <w:widowControl w:val="0"/>
              <w:spacing w:before="240" w:after="60"/>
              <w:rPr>
                <w:rFonts w:ascii="Verdana" w:hAnsi="Verdana"/>
              </w:rPr>
            </w:pPr>
            <w:r>
              <w:rPr>
                <w:rFonts w:ascii="Verdana" w:hAnsi="Verdana" w:cs="Arial"/>
                <w:color w:val="000000"/>
              </w:rPr>
              <w:t>11</w:t>
            </w:r>
          </w:p>
        </w:tc>
        <w:tc>
          <w:tcPr>
            <w:tcW w:w="1218" w:type="dxa"/>
            <w:tcBorders>
              <w:left w:val="single" w:sz="4" w:space="0" w:color="000000"/>
              <w:bottom w:val="single" w:sz="4" w:space="0" w:color="000000"/>
            </w:tcBorders>
          </w:tcPr>
          <w:p w14:paraId="72ECCF6B" w14:textId="77777777" w:rsidR="00E90352" w:rsidRDefault="00000000">
            <w:pPr>
              <w:widowControl w:val="0"/>
              <w:rPr>
                <w:rFonts w:ascii="Verdana" w:hAnsi="Verdana"/>
              </w:rPr>
            </w:pPr>
            <w:r>
              <w:rPr>
                <w:rFonts w:ascii="Verdana" w:eastAsia="Calibri" w:hAnsi="Verdana" w:cs="Arial"/>
                <w:color w:val="000000"/>
                <w:lang w:eastAsia="en-US"/>
              </w:rPr>
              <w:t>KIT</w:t>
            </w:r>
          </w:p>
        </w:tc>
        <w:tc>
          <w:tcPr>
            <w:tcW w:w="1592" w:type="dxa"/>
            <w:tcBorders>
              <w:left w:val="single" w:sz="4" w:space="0" w:color="000000"/>
              <w:bottom w:val="single" w:sz="4" w:space="0" w:color="000000"/>
            </w:tcBorders>
          </w:tcPr>
          <w:p w14:paraId="01DE28BF" w14:textId="77777777" w:rsidR="00E90352" w:rsidRDefault="00000000">
            <w:pPr>
              <w:widowControl w:val="0"/>
              <w:rPr>
                <w:rFonts w:ascii="Verdana" w:hAnsi="Verdana"/>
              </w:rPr>
            </w:pPr>
            <w:r>
              <w:rPr>
                <w:rFonts w:ascii="Verdana" w:eastAsia="Calibri" w:hAnsi="Verdana" w:cs="Arial"/>
                <w:color w:val="000000"/>
                <w:lang w:eastAsia="en-US"/>
              </w:rPr>
              <w:t>25</w:t>
            </w:r>
          </w:p>
        </w:tc>
        <w:tc>
          <w:tcPr>
            <w:tcW w:w="5636" w:type="dxa"/>
            <w:tcBorders>
              <w:left w:val="single" w:sz="4" w:space="0" w:color="000000"/>
              <w:bottom w:val="single" w:sz="4" w:space="0" w:color="000000"/>
              <w:right w:val="single" w:sz="4" w:space="0" w:color="000000"/>
            </w:tcBorders>
          </w:tcPr>
          <w:p w14:paraId="42CDD804" w14:textId="77777777" w:rsidR="00E90352" w:rsidRDefault="00000000">
            <w:pPr>
              <w:widowControl w:val="0"/>
              <w:rPr>
                <w:rFonts w:ascii="Verdana" w:hAnsi="Verdana"/>
              </w:rPr>
            </w:pPr>
            <w:r>
              <w:rPr>
                <w:rFonts w:ascii="Verdana" w:eastAsia="Calibri" w:hAnsi="Verdana" w:cs="Arial"/>
                <w:color w:val="000000"/>
                <w:lang w:eastAsia="en-US"/>
              </w:rPr>
              <w:t>Conjunto de corantes para coloração diferencial rápida em lâminas de hematologia panótico (1,2,3) – kit contendo 03 frascos de 500 mL cada.</w:t>
            </w:r>
          </w:p>
        </w:tc>
      </w:tr>
      <w:tr w:rsidR="00E90352" w14:paraId="7AB024DB" w14:textId="77777777">
        <w:tc>
          <w:tcPr>
            <w:tcW w:w="1299" w:type="dxa"/>
            <w:tcBorders>
              <w:left w:val="single" w:sz="4" w:space="0" w:color="000000"/>
              <w:bottom w:val="single" w:sz="4" w:space="0" w:color="000000"/>
            </w:tcBorders>
          </w:tcPr>
          <w:p w14:paraId="0179EC8E" w14:textId="77777777" w:rsidR="00E90352" w:rsidRDefault="00000000">
            <w:pPr>
              <w:widowControl w:val="0"/>
              <w:spacing w:before="240" w:after="60"/>
              <w:rPr>
                <w:rFonts w:ascii="Verdana" w:hAnsi="Verdana"/>
              </w:rPr>
            </w:pPr>
            <w:r>
              <w:rPr>
                <w:rFonts w:ascii="Verdana" w:hAnsi="Verdana" w:cs="Arial"/>
                <w:color w:val="000000"/>
              </w:rPr>
              <w:t>12</w:t>
            </w:r>
          </w:p>
        </w:tc>
        <w:tc>
          <w:tcPr>
            <w:tcW w:w="1218" w:type="dxa"/>
            <w:tcBorders>
              <w:left w:val="single" w:sz="4" w:space="0" w:color="000000"/>
              <w:bottom w:val="single" w:sz="4" w:space="0" w:color="000000"/>
            </w:tcBorders>
          </w:tcPr>
          <w:p w14:paraId="3D74BAA9" w14:textId="77777777" w:rsidR="00E90352" w:rsidRDefault="00000000">
            <w:pPr>
              <w:widowControl w:val="0"/>
              <w:rPr>
                <w:rFonts w:ascii="Verdana" w:hAnsi="Verdana"/>
              </w:rPr>
            </w:pPr>
            <w:r>
              <w:rPr>
                <w:rFonts w:ascii="Verdana" w:eastAsia="Calibri" w:hAnsi="Verdana" w:cs="Arial"/>
                <w:color w:val="000000"/>
                <w:lang w:eastAsia="en-US"/>
              </w:rPr>
              <w:t>FR</w:t>
            </w:r>
          </w:p>
        </w:tc>
        <w:tc>
          <w:tcPr>
            <w:tcW w:w="1592" w:type="dxa"/>
            <w:tcBorders>
              <w:left w:val="single" w:sz="4" w:space="0" w:color="000000"/>
              <w:bottom w:val="single" w:sz="4" w:space="0" w:color="000000"/>
            </w:tcBorders>
          </w:tcPr>
          <w:p w14:paraId="4229AC47" w14:textId="77777777" w:rsidR="00E90352" w:rsidRDefault="00000000">
            <w:pPr>
              <w:widowControl w:val="0"/>
              <w:rPr>
                <w:rFonts w:ascii="Verdana" w:hAnsi="Verdana"/>
              </w:rPr>
            </w:pPr>
            <w:r>
              <w:rPr>
                <w:rFonts w:ascii="Verdana" w:eastAsia="Calibri" w:hAnsi="Verdana" w:cs="Arial"/>
                <w:color w:val="000000"/>
                <w:lang w:eastAsia="en-US"/>
              </w:rPr>
              <w:t>12</w:t>
            </w:r>
          </w:p>
        </w:tc>
        <w:tc>
          <w:tcPr>
            <w:tcW w:w="5636" w:type="dxa"/>
            <w:tcBorders>
              <w:left w:val="single" w:sz="4" w:space="0" w:color="000000"/>
              <w:bottom w:val="single" w:sz="4" w:space="0" w:color="000000"/>
              <w:right w:val="single" w:sz="4" w:space="0" w:color="000000"/>
            </w:tcBorders>
          </w:tcPr>
          <w:p w14:paraId="53C2FEA7" w14:textId="77777777" w:rsidR="00E90352" w:rsidRDefault="00000000">
            <w:pPr>
              <w:widowControl w:val="0"/>
              <w:rPr>
                <w:rFonts w:ascii="Verdana" w:hAnsi="Verdana"/>
              </w:rPr>
            </w:pPr>
            <w:r>
              <w:rPr>
                <w:rFonts w:ascii="Verdana" w:eastAsia="Calibri" w:hAnsi="Verdana" w:cs="Arial"/>
                <w:color w:val="000000"/>
                <w:lang w:eastAsia="en-US"/>
              </w:rPr>
              <w:t>Corante hematológico de May-Grunwald frasco com 1000mL cada.</w:t>
            </w:r>
          </w:p>
        </w:tc>
      </w:tr>
      <w:tr w:rsidR="00E90352" w14:paraId="44495EE1" w14:textId="77777777">
        <w:tc>
          <w:tcPr>
            <w:tcW w:w="1299" w:type="dxa"/>
            <w:tcBorders>
              <w:left w:val="single" w:sz="4" w:space="0" w:color="000000"/>
              <w:bottom w:val="single" w:sz="4" w:space="0" w:color="000000"/>
            </w:tcBorders>
          </w:tcPr>
          <w:p w14:paraId="5282DDBE" w14:textId="77777777" w:rsidR="00E90352" w:rsidRDefault="00000000">
            <w:pPr>
              <w:widowControl w:val="0"/>
              <w:spacing w:before="240" w:after="60"/>
              <w:rPr>
                <w:rFonts w:ascii="Verdana" w:hAnsi="Verdana"/>
              </w:rPr>
            </w:pPr>
            <w:r>
              <w:rPr>
                <w:rFonts w:ascii="Verdana" w:hAnsi="Verdana" w:cs="Arial"/>
                <w:color w:val="000000"/>
              </w:rPr>
              <w:t>13</w:t>
            </w:r>
          </w:p>
        </w:tc>
        <w:tc>
          <w:tcPr>
            <w:tcW w:w="1218" w:type="dxa"/>
            <w:tcBorders>
              <w:left w:val="single" w:sz="4" w:space="0" w:color="000000"/>
              <w:bottom w:val="single" w:sz="4" w:space="0" w:color="000000"/>
            </w:tcBorders>
          </w:tcPr>
          <w:p w14:paraId="0181A95B" w14:textId="77777777" w:rsidR="00E90352" w:rsidRDefault="00000000">
            <w:pPr>
              <w:widowControl w:val="0"/>
              <w:rPr>
                <w:rFonts w:ascii="Verdana" w:hAnsi="Verdana"/>
              </w:rPr>
            </w:pPr>
            <w:r>
              <w:rPr>
                <w:rFonts w:ascii="Verdana" w:eastAsia="Calibri" w:hAnsi="Verdana" w:cs="Arial"/>
                <w:color w:val="000000"/>
                <w:lang w:eastAsia="en-US"/>
              </w:rPr>
              <w:t>FR</w:t>
            </w:r>
          </w:p>
        </w:tc>
        <w:tc>
          <w:tcPr>
            <w:tcW w:w="1592" w:type="dxa"/>
            <w:tcBorders>
              <w:left w:val="single" w:sz="4" w:space="0" w:color="000000"/>
              <w:bottom w:val="single" w:sz="4" w:space="0" w:color="000000"/>
            </w:tcBorders>
          </w:tcPr>
          <w:p w14:paraId="664AA7AD" w14:textId="77777777" w:rsidR="00E90352" w:rsidRDefault="00000000">
            <w:pPr>
              <w:widowControl w:val="0"/>
              <w:rPr>
                <w:rFonts w:ascii="Verdana" w:hAnsi="Verdana"/>
              </w:rPr>
            </w:pPr>
            <w:r>
              <w:rPr>
                <w:rFonts w:ascii="Verdana" w:eastAsia="Calibri" w:hAnsi="Verdana" w:cs="Arial"/>
                <w:color w:val="000000"/>
                <w:lang w:eastAsia="en-US"/>
              </w:rPr>
              <w:t>06</w:t>
            </w:r>
          </w:p>
        </w:tc>
        <w:tc>
          <w:tcPr>
            <w:tcW w:w="5636" w:type="dxa"/>
            <w:tcBorders>
              <w:left w:val="single" w:sz="4" w:space="0" w:color="000000"/>
              <w:bottom w:val="single" w:sz="4" w:space="0" w:color="000000"/>
              <w:right w:val="single" w:sz="4" w:space="0" w:color="000000"/>
            </w:tcBorders>
          </w:tcPr>
          <w:p w14:paraId="590F8AB6" w14:textId="77777777" w:rsidR="00E90352" w:rsidRDefault="00000000">
            <w:pPr>
              <w:widowControl w:val="0"/>
              <w:rPr>
                <w:rFonts w:ascii="Verdana" w:hAnsi="Verdana"/>
              </w:rPr>
            </w:pPr>
            <w:r>
              <w:rPr>
                <w:rFonts w:ascii="Verdana" w:eastAsia="Calibri" w:hAnsi="Verdana" w:cs="Arial"/>
                <w:color w:val="000000"/>
                <w:lang w:eastAsia="en-US"/>
              </w:rPr>
              <w:t>Corante hematológico de Giemsa frasco com 500mL cada.</w:t>
            </w:r>
          </w:p>
        </w:tc>
      </w:tr>
      <w:tr w:rsidR="00E90352" w14:paraId="1554D2B6" w14:textId="77777777">
        <w:tc>
          <w:tcPr>
            <w:tcW w:w="1299" w:type="dxa"/>
            <w:tcBorders>
              <w:left w:val="single" w:sz="4" w:space="0" w:color="000000"/>
              <w:bottom w:val="single" w:sz="4" w:space="0" w:color="000000"/>
            </w:tcBorders>
          </w:tcPr>
          <w:p w14:paraId="4DC9B3C1" w14:textId="77777777" w:rsidR="00E90352" w:rsidRDefault="00000000">
            <w:pPr>
              <w:widowControl w:val="0"/>
              <w:spacing w:before="240" w:after="60"/>
              <w:rPr>
                <w:rFonts w:ascii="Verdana" w:hAnsi="Verdana"/>
              </w:rPr>
            </w:pPr>
            <w:r>
              <w:rPr>
                <w:rFonts w:ascii="Verdana" w:hAnsi="Verdana" w:cs="Arial"/>
                <w:color w:val="000000"/>
              </w:rPr>
              <w:t>14</w:t>
            </w:r>
          </w:p>
        </w:tc>
        <w:tc>
          <w:tcPr>
            <w:tcW w:w="1218" w:type="dxa"/>
            <w:tcBorders>
              <w:left w:val="single" w:sz="4" w:space="0" w:color="000000"/>
              <w:bottom w:val="single" w:sz="4" w:space="0" w:color="000000"/>
            </w:tcBorders>
          </w:tcPr>
          <w:p w14:paraId="4E01E108" w14:textId="77777777" w:rsidR="00E90352" w:rsidRDefault="00000000">
            <w:pPr>
              <w:widowControl w:val="0"/>
              <w:rPr>
                <w:rFonts w:ascii="Verdana" w:hAnsi="Verdana"/>
              </w:rPr>
            </w:pPr>
            <w:r>
              <w:rPr>
                <w:rFonts w:ascii="Verdana" w:eastAsia="Calibri" w:hAnsi="Verdana" w:cs="Arial"/>
                <w:color w:val="000000"/>
                <w:lang w:eastAsia="en-US"/>
              </w:rPr>
              <w:t>FR</w:t>
            </w:r>
          </w:p>
        </w:tc>
        <w:tc>
          <w:tcPr>
            <w:tcW w:w="1592" w:type="dxa"/>
            <w:tcBorders>
              <w:left w:val="single" w:sz="4" w:space="0" w:color="000000"/>
              <w:bottom w:val="single" w:sz="4" w:space="0" w:color="000000"/>
            </w:tcBorders>
          </w:tcPr>
          <w:p w14:paraId="3922DBA7" w14:textId="77777777" w:rsidR="00E90352" w:rsidRDefault="00000000">
            <w:pPr>
              <w:widowControl w:val="0"/>
              <w:rPr>
                <w:rFonts w:ascii="Verdana" w:hAnsi="Verdana"/>
              </w:rPr>
            </w:pPr>
            <w:r>
              <w:rPr>
                <w:rFonts w:ascii="Verdana" w:eastAsia="Calibri" w:hAnsi="Verdana" w:cs="Arial"/>
                <w:color w:val="000000"/>
                <w:lang w:eastAsia="en-US"/>
              </w:rPr>
              <w:t>02</w:t>
            </w:r>
          </w:p>
        </w:tc>
        <w:tc>
          <w:tcPr>
            <w:tcW w:w="5636" w:type="dxa"/>
            <w:tcBorders>
              <w:left w:val="single" w:sz="4" w:space="0" w:color="000000"/>
              <w:bottom w:val="single" w:sz="4" w:space="0" w:color="000000"/>
              <w:right w:val="single" w:sz="4" w:space="0" w:color="000000"/>
            </w:tcBorders>
          </w:tcPr>
          <w:p w14:paraId="09517727" w14:textId="77777777" w:rsidR="00E90352" w:rsidRDefault="00000000">
            <w:pPr>
              <w:widowControl w:val="0"/>
              <w:rPr>
                <w:rFonts w:ascii="Verdana" w:hAnsi="Verdana"/>
              </w:rPr>
            </w:pPr>
            <w:r>
              <w:rPr>
                <w:rFonts w:ascii="Verdana" w:eastAsia="Calibri" w:hAnsi="Verdana" w:cs="Arial"/>
                <w:color w:val="000000"/>
                <w:lang w:eastAsia="en-US"/>
              </w:rPr>
              <w:t>Corante de Azul de Cresil Brilhante frasco com 100mL cada.</w:t>
            </w:r>
          </w:p>
        </w:tc>
      </w:tr>
      <w:tr w:rsidR="00E90352" w14:paraId="2CBECF59" w14:textId="77777777">
        <w:tc>
          <w:tcPr>
            <w:tcW w:w="1299" w:type="dxa"/>
            <w:tcBorders>
              <w:left w:val="single" w:sz="4" w:space="0" w:color="000000"/>
              <w:bottom w:val="single" w:sz="4" w:space="0" w:color="000000"/>
            </w:tcBorders>
          </w:tcPr>
          <w:p w14:paraId="722444CA" w14:textId="77777777" w:rsidR="00E90352" w:rsidRDefault="00000000">
            <w:pPr>
              <w:widowControl w:val="0"/>
              <w:spacing w:before="240" w:after="60"/>
              <w:rPr>
                <w:rFonts w:ascii="Verdana" w:hAnsi="Verdana"/>
              </w:rPr>
            </w:pPr>
            <w:r>
              <w:rPr>
                <w:rFonts w:ascii="Verdana" w:hAnsi="Verdana" w:cs="Arial"/>
                <w:color w:val="000000"/>
              </w:rPr>
              <w:t>15</w:t>
            </w:r>
          </w:p>
        </w:tc>
        <w:tc>
          <w:tcPr>
            <w:tcW w:w="1218" w:type="dxa"/>
            <w:tcBorders>
              <w:left w:val="single" w:sz="4" w:space="0" w:color="000000"/>
              <w:bottom w:val="single" w:sz="4" w:space="0" w:color="000000"/>
            </w:tcBorders>
          </w:tcPr>
          <w:p w14:paraId="746FEDD2" w14:textId="77777777" w:rsidR="00E90352" w:rsidRDefault="00000000">
            <w:pPr>
              <w:widowControl w:val="0"/>
              <w:rPr>
                <w:rFonts w:ascii="Verdana" w:hAnsi="Verdana"/>
              </w:rPr>
            </w:pPr>
            <w:r>
              <w:rPr>
                <w:rFonts w:ascii="Verdana" w:eastAsia="Calibri" w:hAnsi="Verdana" w:cs="Arial"/>
                <w:color w:val="000000"/>
                <w:lang w:eastAsia="en-US"/>
              </w:rPr>
              <w:t>Fr</w:t>
            </w:r>
          </w:p>
        </w:tc>
        <w:tc>
          <w:tcPr>
            <w:tcW w:w="1592" w:type="dxa"/>
            <w:tcBorders>
              <w:left w:val="single" w:sz="4" w:space="0" w:color="000000"/>
              <w:bottom w:val="single" w:sz="4" w:space="0" w:color="000000"/>
            </w:tcBorders>
          </w:tcPr>
          <w:p w14:paraId="0503759F" w14:textId="77777777" w:rsidR="00E90352" w:rsidRDefault="00000000">
            <w:pPr>
              <w:widowControl w:val="0"/>
              <w:rPr>
                <w:rFonts w:ascii="Verdana" w:hAnsi="Verdana"/>
              </w:rPr>
            </w:pPr>
            <w:r>
              <w:rPr>
                <w:rFonts w:ascii="Verdana" w:eastAsia="Calibri" w:hAnsi="Verdana" w:cs="Arial"/>
                <w:color w:val="000000"/>
                <w:lang w:eastAsia="en-US"/>
              </w:rPr>
              <w:t>10</w:t>
            </w:r>
          </w:p>
        </w:tc>
        <w:tc>
          <w:tcPr>
            <w:tcW w:w="5636" w:type="dxa"/>
            <w:tcBorders>
              <w:left w:val="single" w:sz="4" w:space="0" w:color="000000"/>
              <w:bottom w:val="single" w:sz="4" w:space="0" w:color="000000"/>
              <w:right w:val="single" w:sz="4" w:space="0" w:color="000000"/>
            </w:tcBorders>
          </w:tcPr>
          <w:p w14:paraId="70C410A0" w14:textId="77777777" w:rsidR="00E90352" w:rsidRDefault="00000000">
            <w:pPr>
              <w:widowControl w:val="0"/>
              <w:rPr>
                <w:rFonts w:ascii="Verdana" w:hAnsi="Verdana"/>
              </w:rPr>
            </w:pPr>
            <w:r>
              <w:rPr>
                <w:rFonts w:ascii="Verdana" w:eastAsia="Calibri" w:hAnsi="Verdana" w:cs="Arial"/>
                <w:color w:val="000000"/>
                <w:lang w:eastAsia="en-US"/>
              </w:rPr>
              <w:t>Solução de Limpeza para Anallisador Bioquímico Semi-Automático, compatível com Aparelho Bio Plu 200, frasco com no mínimo 50mL.</w:t>
            </w:r>
          </w:p>
        </w:tc>
      </w:tr>
      <w:tr w:rsidR="00E90352" w14:paraId="3FB0263D" w14:textId="77777777">
        <w:tc>
          <w:tcPr>
            <w:tcW w:w="1299" w:type="dxa"/>
            <w:tcBorders>
              <w:left w:val="single" w:sz="4" w:space="0" w:color="000000"/>
              <w:bottom w:val="single" w:sz="4" w:space="0" w:color="000000"/>
            </w:tcBorders>
          </w:tcPr>
          <w:p w14:paraId="2F2561AD" w14:textId="77777777" w:rsidR="00E90352" w:rsidRDefault="00000000">
            <w:pPr>
              <w:widowControl w:val="0"/>
              <w:spacing w:before="240" w:after="60"/>
              <w:rPr>
                <w:rFonts w:ascii="Verdana" w:hAnsi="Verdana"/>
              </w:rPr>
            </w:pPr>
            <w:r>
              <w:rPr>
                <w:rFonts w:ascii="Verdana" w:hAnsi="Verdana" w:cs="Arial"/>
                <w:color w:val="000000"/>
              </w:rPr>
              <w:t>16</w:t>
            </w:r>
          </w:p>
        </w:tc>
        <w:tc>
          <w:tcPr>
            <w:tcW w:w="1218" w:type="dxa"/>
            <w:tcBorders>
              <w:left w:val="single" w:sz="4" w:space="0" w:color="000000"/>
              <w:bottom w:val="single" w:sz="4" w:space="0" w:color="000000"/>
            </w:tcBorders>
          </w:tcPr>
          <w:p w14:paraId="4820E33E" w14:textId="77777777" w:rsidR="00E90352" w:rsidRDefault="00000000">
            <w:pPr>
              <w:widowControl w:val="0"/>
              <w:rPr>
                <w:rFonts w:ascii="Verdana" w:hAnsi="Verdana"/>
              </w:rPr>
            </w:pPr>
            <w:r>
              <w:rPr>
                <w:rFonts w:ascii="Verdana" w:eastAsia="Calibri" w:hAnsi="Verdana" w:cs="Arial"/>
                <w:color w:val="000000"/>
                <w:lang w:eastAsia="en-US"/>
              </w:rPr>
              <w:t>Fr</w:t>
            </w:r>
          </w:p>
        </w:tc>
        <w:tc>
          <w:tcPr>
            <w:tcW w:w="1592" w:type="dxa"/>
            <w:tcBorders>
              <w:left w:val="single" w:sz="4" w:space="0" w:color="000000"/>
              <w:bottom w:val="single" w:sz="4" w:space="0" w:color="000000"/>
            </w:tcBorders>
          </w:tcPr>
          <w:p w14:paraId="30BAA09C" w14:textId="77777777" w:rsidR="00E90352" w:rsidRDefault="00000000">
            <w:pPr>
              <w:widowControl w:val="0"/>
              <w:rPr>
                <w:rFonts w:ascii="Verdana" w:hAnsi="Verdana"/>
              </w:rPr>
            </w:pPr>
            <w:r>
              <w:rPr>
                <w:rFonts w:ascii="Verdana" w:eastAsia="Calibri" w:hAnsi="Verdana" w:cs="Arial"/>
                <w:color w:val="000000"/>
                <w:lang w:eastAsia="en-US"/>
              </w:rPr>
              <w:t>50</w:t>
            </w:r>
          </w:p>
        </w:tc>
        <w:tc>
          <w:tcPr>
            <w:tcW w:w="5636" w:type="dxa"/>
            <w:tcBorders>
              <w:left w:val="single" w:sz="4" w:space="0" w:color="000000"/>
              <w:bottom w:val="single" w:sz="4" w:space="0" w:color="000000"/>
              <w:right w:val="single" w:sz="4" w:space="0" w:color="000000"/>
            </w:tcBorders>
          </w:tcPr>
          <w:p w14:paraId="02B04769" w14:textId="77777777" w:rsidR="00E90352" w:rsidRDefault="00000000">
            <w:pPr>
              <w:widowControl w:val="0"/>
              <w:rPr>
                <w:rFonts w:ascii="Verdana" w:hAnsi="Verdana"/>
              </w:rPr>
            </w:pPr>
            <w:r>
              <w:rPr>
                <w:rFonts w:ascii="Verdana" w:eastAsia="Calibri" w:hAnsi="Verdana" w:cs="Arial"/>
                <w:color w:val="000000"/>
                <w:lang w:eastAsia="en-US"/>
              </w:rPr>
              <w:t>Solução destinada à limpeza de tubulações, mangueiras e cubetas de Analisadores Bioquímicos Automáticos compatível com Automação Sinnowa SX 300, frasco com mínimo 250 mL.</w:t>
            </w:r>
          </w:p>
        </w:tc>
      </w:tr>
      <w:tr w:rsidR="00E90352" w14:paraId="7D7E15E6" w14:textId="77777777">
        <w:tc>
          <w:tcPr>
            <w:tcW w:w="1299" w:type="dxa"/>
            <w:tcBorders>
              <w:left w:val="single" w:sz="4" w:space="0" w:color="000000"/>
              <w:bottom w:val="single" w:sz="4" w:space="0" w:color="000000"/>
            </w:tcBorders>
          </w:tcPr>
          <w:p w14:paraId="63B7DA9C" w14:textId="77777777" w:rsidR="00E90352" w:rsidRDefault="00000000">
            <w:pPr>
              <w:widowControl w:val="0"/>
              <w:spacing w:before="240" w:after="60"/>
              <w:rPr>
                <w:rFonts w:ascii="Verdana" w:hAnsi="Verdana"/>
              </w:rPr>
            </w:pPr>
            <w:r>
              <w:rPr>
                <w:rFonts w:ascii="Verdana" w:hAnsi="Verdana" w:cs="Arial"/>
                <w:color w:val="000000"/>
              </w:rPr>
              <w:lastRenderedPageBreak/>
              <w:t>17</w:t>
            </w:r>
          </w:p>
        </w:tc>
        <w:tc>
          <w:tcPr>
            <w:tcW w:w="1218" w:type="dxa"/>
            <w:tcBorders>
              <w:left w:val="single" w:sz="4" w:space="0" w:color="000000"/>
              <w:bottom w:val="single" w:sz="4" w:space="0" w:color="000000"/>
            </w:tcBorders>
          </w:tcPr>
          <w:p w14:paraId="1F4A8B75" w14:textId="77777777" w:rsidR="00E90352" w:rsidRDefault="00000000">
            <w:pPr>
              <w:widowControl w:val="0"/>
              <w:rPr>
                <w:rFonts w:ascii="Verdana" w:hAnsi="Verdana"/>
              </w:rPr>
            </w:pPr>
            <w:r>
              <w:rPr>
                <w:rFonts w:ascii="Verdana" w:eastAsia="Calibri" w:hAnsi="Verdana" w:cs="Arial"/>
                <w:color w:val="000000"/>
                <w:lang w:eastAsia="en-US"/>
              </w:rPr>
              <w:t>KIT</w:t>
            </w:r>
          </w:p>
        </w:tc>
        <w:tc>
          <w:tcPr>
            <w:tcW w:w="1592" w:type="dxa"/>
            <w:tcBorders>
              <w:left w:val="single" w:sz="4" w:space="0" w:color="000000"/>
              <w:bottom w:val="single" w:sz="4" w:space="0" w:color="000000"/>
            </w:tcBorders>
          </w:tcPr>
          <w:p w14:paraId="09D4D9DB" w14:textId="77777777" w:rsidR="00E90352" w:rsidRDefault="00000000">
            <w:pPr>
              <w:widowControl w:val="0"/>
              <w:rPr>
                <w:rFonts w:ascii="Verdana" w:hAnsi="Verdana"/>
              </w:rPr>
            </w:pPr>
            <w:r>
              <w:rPr>
                <w:rFonts w:ascii="Verdana" w:eastAsia="Calibri" w:hAnsi="Verdana" w:cs="Arial"/>
                <w:color w:val="000000"/>
                <w:lang w:eastAsia="en-US"/>
              </w:rPr>
              <w:t>10</w:t>
            </w:r>
          </w:p>
        </w:tc>
        <w:tc>
          <w:tcPr>
            <w:tcW w:w="5636" w:type="dxa"/>
            <w:tcBorders>
              <w:left w:val="single" w:sz="4" w:space="0" w:color="000000"/>
              <w:bottom w:val="single" w:sz="4" w:space="0" w:color="000000"/>
              <w:right w:val="single" w:sz="4" w:space="0" w:color="000000"/>
            </w:tcBorders>
          </w:tcPr>
          <w:p w14:paraId="45B64B93" w14:textId="77777777" w:rsidR="00E90352" w:rsidRDefault="00000000">
            <w:pPr>
              <w:widowControl w:val="0"/>
              <w:rPr>
                <w:rFonts w:ascii="Verdana" w:hAnsi="Verdana"/>
              </w:rPr>
            </w:pPr>
            <w:r>
              <w:rPr>
                <w:rFonts w:ascii="Verdana" w:eastAsia="Calibri" w:hAnsi="Verdana" w:cs="Arial"/>
                <w:color w:val="000000"/>
                <w:lang w:eastAsia="en-US"/>
              </w:rPr>
              <w:t>A.E.O (LATEX) – NO MÍNIMO 03 ML CADA C/CONTROLE</w:t>
            </w:r>
          </w:p>
        </w:tc>
      </w:tr>
      <w:tr w:rsidR="00E90352" w14:paraId="4BD14550" w14:textId="77777777">
        <w:tc>
          <w:tcPr>
            <w:tcW w:w="1299" w:type="dxa"/>
            <w:tcBorders>
              <w:left w:val="single" w:sz="4" w:space="0" w:color="000000"/>
              <w:bottom w:val="single" w:sz="4" w:space="0" w:color="000000"/>
            </w:tcBorders>
          </w:tcPr>
          <w:p w14:paraId="691B0E0A" w14:textId="77777777" w:rsidR="00E90352" w:rsidRDefault="00000000">
            <w:pPr>
              <w:widowControl w:val="0"/>
              <w:spacing w:before="240" w:after="60"/>
              <w:rPr>
                <w:rFonts w:ascii="Verdana" w:hAnsi="Verdana"/>
              </w:rPr>
            </w:pPr>
            <w:r>
              <w:rPr>
                <w:rFonts w:ascii="Verdana" w:hAnsi="Verdana" w:cs="Arial"/>
                <w:color w:val="000000"/>
              </w:rPr>
              <w:t>18</w:t>
            </w:r>
          </w:p>
        </w:tc>
        <w:tc>
          <w:tcPr>
            <w:tcW w:w="1218" w:type="dxa"/>
            <w:tcBorders>
              <w:left w:val="single" w:sz="4" w:space="0" w:color="000000"/>
              <w:bottom w:val="single" w:sz="4" w:space="0" w:color="000000"/>
            </w:tcBorders>
          </w:tcPr>
          <w:p w14:paraId="4DF68EA4" w14:textId="77777777" w:rsidR="00E90352" w:rsidRDefault="00000000">
            <w:pPr>
              <w:widowControl w:val="0"/>
              <w:rPr>
                <w:rFonts w:ascii="Verdana" w:hAnsi="Verdana"/>
              </w:rPr>
            </w:pPr>
            <w:r>
              <w:rPr>
                <w:rFonts w:ascii="Verdana" w:eastAsia="Calibri" w:hAnsi="Verdana" w:cs="Arial"/>
                <w:color w:val="000000"/>
                <w:lang w:eastAsia="en-US"/>
              </w:rPr>
              <w:t>KIT</w:t>
            </w:r>
          </w:p>
        </w:tc>
        <w:tc>
          <w:tcPr>
            <w:tcW w:w="1592" w:type="dxa"/>
            <w:tcBorders>
              <w:left w:val="single" w:sz="4" w:space="0" w:color="000000"/>
              <w:bottom w:val="single" w:sz="4" w:space="0" w:color="000000"/>
            </w:tcBorders>
          </w:tcPr>
          <w:p w14:paraId="06CB10D5" w14:textId="77777777" w:rsidR="00E90352" w:rsidRDefault="00000000">
            <w:pPr>
              <w:widowControl w:val="0"/>
              <w:rPr>
                <w:rFonts w:ascii="Verdana" w:hAnsi="Verdana"/>
              </w:rPr>
            </w:pPr>
            <w:r>
              <w:rPr>
                <w:rFonts w:ascii="Verdana" w:eastAsia="Calibri" w:hAnsi="Verdana" w:cs="Arial"/>
                <w:color w:val="000000"/>
                <w:lang w:eastAsia="en-US"/>
              </w:rPr>
              <w:t>50</w:t>
            </w:r>
          </w:p>
        </w:tc>
        <w:tc>
          <w:tcPr>
            <w:tcW w:w="5636" w:type="dxa"/>
            <w:tcBorders>
              <w:left w:val="single" w:sz="4" w:space="0" w:color="000000"/>
              <w:bottom w:val="single" w:sz="4" w:space="0" w:color="000000"/>
              <w:right w:val="single" w:sz="4" w:space="0" w:color="000000"/>
            </w:tcBorders>
          </w:tcPr>
          <w:p w14:paraId="37517A65" w14:textId="77777777" w:rsidR="00E90352" w:rsidRDefault="00000000">
            <w:pPr>
              <w:widowControl w:val="0"/>
              <w:rPr>
                <w:rFonts w:ascii="Verdana" w:hAnsi="Verdana"/>
              </w:rPr>
            </w:pPr>
            <w:r>
              <w:rPr>
                <w:rFonts w:ascii="Verdana" w:eastAsia="Calibri" w:hAnsi="Verdana" w:cs="Arial"/>
                <w:color w:val="000000"/>
                <w:lang w:eastAsia="en-US"/>
              </w:rPr>
              <w:t>P.C.R – PROTEINA C REATIVA (LATEX) – NO MINIMO 03 ML CADA C/ CONTROLE</w:t>
            </w:r>
          </w:p>
        </w:tc>
      </w:tr>
      <w:tr w:rsidR="00E90352" w14:paraId="631B636B" w14:textId="77777777">
        <w:tc>
          <w:tcPr>
            <w:tcW w:w="1299" w:type="dxa"/>
            <w:tcBorders>
              <w:left w:val="single" w:sz="4" w:space="0" w:color="000000"/>
              <w:bottom w:val="single" w:sz="4" w:space="0" w:color="000000"/>
            </w:tcBorders>
          </w:tcPr>
          <w:p w14:paraId="365CF8FC" w14:textId="77777777" w:rsidR="00E90352" w:rsidRDefault="00000000">
            <w:pPr>
              <w:widowControl w:val="0"/>
              <w:spacing w:before="240" w:after="60"/>
              <w:rPr>
                <w:rFonts w:ascii="Verdana" w:hAnsi="Verdana"/>
              </w:rPr>
            </w:pPr>
            <w:r>
              <w:rPr>
                <w:rFonts w:ascii="Verdana" w:hAnsi="Verdana" w:cs="Arial"/>
                <w:color w:val="000000"/>
              </w:rPr>
              <w:t>19</w:t>
            </w:r>
          </w:p>
        </w:tc>
        <w:tc>
          <w:tcPr>
            <w:tcW w:w="1218" w:type="dxa"/>
            <w:tcBorders>
              <w:left w:val="single" w:sz="4" w:space="0" w:color="000000"/>
              <w:bottom w:val="single" w:sz="4" w:space="0" w:color="000000"/>
            </w:tcBorders>
          </w:tcPr>
          <w:p w14:paraId="27C8BD1B" w14:textId="77777777" w:rsidR="00E90352" w:rsidRDefault="00000000">
            <w:pPr>
              <w:widowControl w:val="0"/>
              <w:rPr>
                <w:rFonts w:ascii="Verdana" w:hAnsi="Verdana"/>
              </w:rPr>
            </w:pPr>
            <w:r>
              <w:rPr>
                <w:rFonts w:ascii="Verdana" w:eastAsia="Calibri" w:hAnsi="Verdana" w:cs="Arial"/>
                <w:color w:val="000000"/>
                <w:lang w:eastAsia="en-US"/>
              </w:rPr>
              <w:t>KIT</w:t>
            </w:r>
          </w:p>
        </w:tc>
        <w:tc>
          <w:tcPr>
            <w:tcW w:w="1592" w:type="dxa"/>
            <w:tcBorders>
              <w:left w:val="single" w:sz="4" w:space="0" w:color="000000"/>
              <w:bottom w:val="single" w:sz="4" w:space="0" w:color="000000"/>
            </w:tcBorders>
          </w:tcPr>
          <w:p w14:paraId="5B0B7B51" w14:textId="77777777" w:rsidR="00E90352" w:rsidRDefault="00000000">
            <w:pPr>
              <w:widowControl w:val="0"/>
              <w:rPr>
                <w:rFonts w:ascii="Verdana" w:hAnsi="Verdana"/>
              </w:rPr>
            </w:pPr>
            <w:r>
              <w:rPr>
                <w:rFonts w:ascii="Verdana" w:eastAsia="Calibri" w:hAnsi="Verdana" w:cs="Arial"/>
                <w:color w:val="000000"/>
                <w:lang w:eastAsia="en-US"/>
              </w:rPr>
              <w:t>30</w:t>
            </w:r>
          </w:p>
        </w:tc>
        <w:tc>
          <w:tcPr>
            <w:tcW w:w="5636" w:type="dxa"/>
            <w:tcBorders>
              <w:left w:val="single" w:sz="4" w:space="0" w:color="000000"/>
              <w:bottom w:val="single" w:sz="4" w:space="0" w:color="000000"/>
              <w:right w:val="single" w:sz="4" w:space="0" w:color="000000"/>
            </w:tcBorders>
          </w:tcPr>
          <w:p w14:paraId="6286A957" w14:textId="77777777" w:rsidR="00E90352" w:rsidRDefault="00000000">
            <w:pPr>
              <w:widowControl w:val="0"/>
              <w:rPr>
                <w:rFonts w:ascii="Verdana" w:hAnsi="Verdana"/>
              </w:rPr>
            </w:pPr>
            <w:r>
              <w:rPr>
                <w:rFonts w:ascii="Verdana" w:eastAsia="Calibri" w:hAnsi="Verdana" w:cs="Arial"/>
                <w:color w:val="000000"/>
                <w:lang w:eastAsia="en-US"/>
              </w:rPr>
              <w:t>FATOR REUMATÓIDE – (LATEX) – NO MINIMO 03 ML CADA C/ CONTROLE</w:t>
            </w:r>
          </w:p>
        </w:tc>
      </w:tr>
    </w:tbl>
    <w:p w14:paraId="2CC1E088" w14:textId="77777777" w:rsidR="00E90352" w:rsidRDefault="00E90352">
      <w:pPr>
        <w:jc w:val="center"/>
        <w:rPr>
          <w:rFonts w:ascii="Verdana" w:hAnsi="Verdana" w:cs="Verdana"/>
          <w:b/>
        </w:rPr>
      </w:pPr>
    </w:p>
    <w:p w14:paraId="24CF8106" w14:textId="77777777" w:rsidR="00E90352" w:rsidRDefault="00E90352">
      <w:pPr>
        <w:jc w:val="center"/>
        <w:rPr>
          <w:rFonts w:ascii="Verdana" w:hAnsi="Verdana" w:cs="Verdana"/>
          <w:b/>
        </w:rPr>
      </w:pPr>
    </w:p>
    <w:p w14:paraId="47957ED3" w14:textId="77777777" w:rsidR="00E90352" w:rsidRDefault="00000000">
      <w:pPr>
        <w:jc w:val="center"/>
        <w:rPr>
          <w:rFonts w:ascii="Verdana" w:hAnsi="Verdana"/>
        </w:rPr>
      </w:pPr>
      <w:r>
        <w:rPr>
          <w:rFonts w:ascii="Verdana" w:hAnsi="Verdana" w:cs="Verdana"/>
          <w:b/>
          <w:bCs/>
        </w:rPr>
        <w:t>ANEXO II</w:t>
      </w:r>
    </w:p>
    <w:p w14:paraId="4D2F2E9B" w14:textId="77777777" w:rsidR="00E90352" w:rsidRDefault="00E90352">
      <w:pPr>
        <w:jc w:val="center"/>
        <w:rPr>
          <w:rFonts w:ascii="Verdana" w:hAnsi="Verdana" w:cs="Arial"/>
          <w:bCs/>
        </w:rPr>
      </w:pPr>
    </w:p>
    <w:p w14:paraId="261BD4DD" w14:textId="77777777" w:rsidR="00E90352" w:rsidRDefault="00000000">
      <w:pPr>
        <w:jc w:val="center"/>
        <w:rPr>
          <w:rFonts w:ascii="Verdana" w:hAnsi="Verdana"/>
        </w:rPr>
      </w:pPr>
      <w:r>
        <w:rPr>
          <w:rFonts w:ascii="Verdana" w:hAnsi="Verdana" w:cs="Arial"/>
          <w:bCs/>
        </w:rPr>
        <w:t>REAGENTES DE HEMATOLOGIA</w:t>
      </w:r>
    </w:p>
    <w:p w14:paraId="14C1F2FC" w14:textId="77777777" w:rsidR="00E90352" w:rsidRDefault="00000000">
      <w:pPr>
        <w:jc w:val="center"/>
        <w:rPr>
          <w:rFonts w:ascii="Verdana" w:hAnsi="Verdana"/>
        </w:rPr>
      </w:pPr>
      <w:r>
        <w:rPr>
          <w:rFonts w:ascii="Verdana" w:hAnsi="Verdana" w:cs="Arial"/>
          <w:bCs/>
        </w:rPr>
        <w:t xml:space="preserve">DEVEM SER COMPATÍVEIS COM O EQUIPAMENTO – MICROS ABX 60 </w:t>
      </w:r>
    </w:p>
    <w:p w14:paraId="6F937912" w14:textId="77777777" w:rsidR="00E90352" w:rsidRDefault="00E90352">
      <w:pPr>
        <w:jc w:val="center"/>
        <w:rPr>
          <w:rFonts w:ascii="Verdana" w:hAnsi="Verdana" w:cs="Verdana"/>
          <w:b/>
        </w:rPr>
      </w:pPr>
    </w:p>
    <w:tbl>
      <w:tblPr>
        <w:tblW w:w="5000" w:type="pct"/>
        <w:tblInd w:w="55" w:type="dxa"/>
        <w:tblLayout w:type="fixed"/>
        <w:tblCellMar>
          <w:top w:w="55" w:type="dxa"/>
          <w:left w:w="55" w:type="dxa"/>
          <w:bottom w:w="55" w:type="dxa"/>
          <w:right w:w="55" w:type="dxa"/>
        </w:tblCellMar>
        <w:tblLook w:val="0000" w:firstRow="0" w:lastRow="0" w:firstColumn="0" w:lastColumn="0" w:noHBand="0" w:noVBand="0"/>
      </w:tblPr>
      <w:tblGrid>
        <w:gridCol w:w="1246"/>
        <w:gridCol w:w="1185"/>
        <w:gridCol w:w="1296"/>
        <w:gridCol w:w="6129"/>
      </w:tblGrid>
      <w:tr w:rsidR="00E90352" w14:paraId="27A764BB" w14:textId="77777777">
        <w:tc>
          <w:tcPr>
            <w:tcW w:w="1232" w:type="dxa"/>
            <w:tcBorders>
              <w:top w:val="single" w:sz="4" w:space="0" w:color="000000"/>
              <w:left w:val="single" w:sz="4" w:space="0" w:color="000000"/>
              <w:bottom w:val="single" w:sz="4" w:space="0" w:color="000000"/>
            </w:tcBorders>
          </w:tcPr>
          <w:p w14:paraId="0798AB57" w14:textId="77777777" w:rsidR="00E90352" w:rsidRDefault="00000000">
            <w:pPr>
              <w:pStyle w:val="Contedodatabela"/>
              <w:widowControl w:val="0"/>
              <w:rPr>
                <w:rFonts w:ascii="Verdana" w:hAnsi="Verdana"/>
              </w:rPr>
            </w:pPr>
            <w:r>
              <w:rPr>
                <w:rFonts w:ascii="Verdana" w:hAnsi="Verdana" w:cs="Liberation Serif;Times New Roma"/>
                <w:b/>
                <w:bCs/>
                <w:color w:val="111111"/>
              </w:rPr>
              <w:t>ITEM</w:t>
            </w:r>
          </w:p>
        </w:tc>
        <w:tc>
          <w:tcPr>
            <w:tcW w:w="1172" w:type="dxa"/>
            <w:tcBorders>
              <w:top w:val="single" w:sz="4" w:space="0" w:color="000000"/>
              <w:left w:val="single" w:sz="4" w:space="0" w:color="000000"/>
              <w:bottom w:val="single" w:sz="4" w:space="0" w:color="000000"/>
            </w:tcBorders>
          </w:tcPr>
          <w:p w14:paraId="06F1EF91" w14:textId="77777777" w:rsidR="00E90352" w:rsidRDefault="00000000">
            <w:pPr>
              <w:pStyle w:val="Contedodatabela"/>
              <w:widowControl w:val="0"/>
              <w:rPr>
                <w:rFonts w:ascii="Verdana" w:hAnsi="Verdana"/>
              </w:rPr>
            </w:pPr>
            <w:r>
              <w:rPr>
                <w:rFonts w:ascii="Verdana" w:hAnsi="Verdana" w:cs="Liberation Serif;Times New Roma"/>
                <w:b/>
                <w:bCs/>
                <w:color w:val="111111"/>
              </w:rPr>
              <w:t>UND</w:t>
            </w:r>
          </w:p>
        </w:tc>
        <w:tc>
          <w:tcPr>
            <w:tcW w:w="1281" w:type="dxa"/>
            <w:tcBorders>
              <w:top w:val="single" w:sz="4" w:space="0" w:color="000000"/>
              <w:left w:val="single" w:sz="4" w:space="0" w:color="000000"/>
              <w:bottom w:val="single" w:sz="4" w:space="0" w:color="000000"/>
            </w:tcBorders>
          </w:tcPr>
          <w:p w14:paraId="0A8041AE" w14:textId="77777777" w:rsidR="00E90352" w:rsidRDefault="00000000">
            <w:pPr>
              <w:pStyle w:val="Contedodatabela"/>
              <w:widowControl w:val="0"/>
              <w:rPr>
                <w:rFonts w:ascii="Verdana" w:hAnsi="Verdana"/>
              </w:rPr>
            </w:pPr>
            <w:r>
              <w:rPr>
                <w:rFonts w:ascii="Verdana" w:hAnsi="Verdana" w:cs="Liberation Serif;Times New Roma"/>
                <w:b/>
                <w:bCs/>
                <w:color w:val="111111"/>
              </w:rPr>
              <w:t>QUANT</w:t>
            </w:r>
          </w:p>
        </w:tc>
        <w:tc>
          <w:tcPr>
            <w:tcW w:w="6060" w:type="dxa"/>
            <w:tcBorders>
              <w:top w:val="single" w:sz="4" w:space="0" w:color="000000"/>
              <w:left w:val="single" w:sz="4" w:space="0" w:color="000000"/>
              <w:bottom w:val="single" w:sz="4" w:space="0" w:color="000000"/>
              <w:right w:val="single" w:sz="4" w:space="0" w:color="000000"/>
            </w:tcBorders>
          </w:tcPr>
          <w:p w14:paraId="756465EE" w14:textId="77777777" w:rsidR="00E90352" w:rsidRDefault="00000000">
            <w:pPr>
              <w:pStyle w:val="Contedodatabela"/>
              <w:widowControl w:val="0"/>
              <w:rPr>
                <w:rFonts w:ascii="Verdana" w:hAnsi="Verdana"/>
              </w:rPr>
            </w:pPr>
            <w:r>
              <w:rPr>
                <w:rFonts w:ascii="Verdana" w:hAnsi="Verdana" w:cs="Liberation Serif;Times New Roma"/>
                <w:b/>
                <w:bCs/>
                <w:color w:val="111111"/>
              </w:rPr>
              <w:t>DESCRITIVO</w:t>
            </w:r>
          </w:p>
        </w:tc>
      </w:tr>
      <w:tr w:rsidR="00E90352" w14:paraId="49C5EE89" w14:textId="77777777">
        <w:tc>
          <w:tcPr>
            <w:tcW w:w="1232" w:type="dxa"/>
            <w:tcBorders>
              <w:left w:val="single" w:sz="4" w:space="0" w:color="000000"/>
              <w:bottom w:val="single" w:sz="4" w:space="0" w:color="000000"/>
            </w:tcBorders>
          </w:tcPr>
          <w:p w14:paraId="5BD02AC8" w14:textId="77777777" w:rsidR="00E90352" w:rsidRDefault="00000000">
            <w:pPr>
              <w:pStyle w:val="Contedodatabela"/>
              <w:widowControl w:val="0"/>
              <w:jc w:val="center"/>
              <w:rPr>
                <w:rFonts w:ascii="Verdana" w:hAnsi="Verdana"/>
              </w:rPr>
            </w:pPr>
            <w:r>
              <w:rPr>
                <w:rFonts w:ascii="Verdana" w:hAnsi="Verdana" w:cs="Arial"/>
              </w:rPr>
              <w:t>20</w:t>
            </w:r>
          </w:p>
        </w:tc>
        <w:tc>
          <w:tcPr>
            <w:tcW w:w="1172" w:type="dxa"/>
            <w:tcBorders>
              <w:left w:val="single" w:sz="4" w:space="0" w:color="000000"/>
              <w:bottom w:val="single" w:sz="4" w:space="0" w:color="000000"/>
            </w:tcBorders>
          </w:tcPr>
          <w:p w14:paraId="5C06141F" w14:textId="77777777" w:rsidR="00E90352" w:rsidRDefault="00000000">
            <w:pPr>
              <w:widowControl w:val="0"/>
              <w:jc w:val="both"/>
              <w:rPr>
                <w:rFonts w:ascii="Verdana" w:hAnsi="Verdana"/>
              </w:rPr>
            </w:pPr>
            <w:r>
              <w:rPr>
                <w:rFonts w:ascii="Verdana" w:eastAsia="Calibri" w:hAnsi="Verdana" w:cs="Arial"/>
                <w:lang w:eastAsia="en-US"/>
              </w:rPr>
              <w:t>KIT</w:t>
            </w:r>
          </w:p>
        </w:tc>
        <w:tc>
          <w:tcPr>
            <w:tcW w:w="1281" w:type="dxa"/>
            <w:tcBorders>
              <w:left w:val="single" w:sz="4" w:space="0" w:color="000000"/>
              <w:bottom w:val="single" w:sz="4" w:space="0" w:color="000000"/>
            </w:tcBorders>
          </w:tcPr>
          <w:p w14:paraId="703EBE74" w14:textId="77777777" w:rsidR="00E90352" w:rsidRDefault="00000000">
            <w:pPr>
              <w:widowControl w:val="0"/>
              <w:jc w:val="both"/>
              <w:rPr>
                <w:rFonts w:ascii="Verdana" w:hAnsi="Verdana"/>
              </w:rPr>
            </w:pPr>
            <w:r>
              <w:rPr>
                <w:rFonts w:ascii="Verdana" w:eastAsia="Calibri" w:hAnsi="Verdana" w:cs="Arial"/>
                <w:lang w:eastAsia="en-US"/>
              </w:rPr>
              <w:t>20</w:t>
            </w:r>
          </w:p>
        </w:tc>
        <w:tc>
          <w:tcPr>
            <w:tcW w:w="6060" w:type="dxa"/>
            <w:tcBorders>
              <w:left w:val="single" w:sz="4" w:space="0" w:color="000000"/>
              <w:bottom w:val="single" w:sz="4" w:space="0" w:color="000000"/>
              <w:right w:val="single" w:sz="4" w:space="0" w:color="000000"/>
            </w:tcBorders>
          </w:tcPr>
          <w:p w14:paraId="321D5623" w14:textId="77777777" w:rsidR="00E90352" w:rsidRDefault="00000000">
            <w:pPr>
              <w:widowControl w:val="0"/>
              <w:jc w:val="both"/>
              <w:rPr>
                <w:rFonts w:ascii="Verdana" w:hAnsi="Verdana"/>
              </w:rPr>
            </w:pPr>
            <w:r>
              <w:rPr>
                <w:rFonts w:ascii="Verdana" w:eastAsia="Calibri" w:hAnsi="Verdana" w:cs="Arial"/>
                <w:lang w:eastAsia="en-US"/>
              </w:rPr>
              <w:t>Ácido úrico enzimático Liquido pronto para uso – 500ml cada, para testes em equipamento automático SX-300.</w:t>
            </w:r>
          </w:p>
          <w:p w14:paraId="2A7E4912" w14:textId="77777777" w:rsidR="00E90352" w:rsidRDefault="00E90352">
            <w:pPr>
              <w:widowControl w:val="0"/>
              <w:jc w:val="both"/>
              <w:rPr>
                <w:rFonts w:ascii="Verdana" w:eastAsia="Calibri" w:hAnsi="Verdana" w:cs="Arial"/>
                <w:lang w:eastAsia="en-US"/>
              </w:rPr>
            </w:pPr>
          </w:p>
        </w:tc>
      </w:tr>
      <w:tr w:rsidR="00E90352" w14:paraId="10FD82F9" w14:textId="77777777">
        <w:tc>
          <w:tcPr>
            <w:tcW w:w="1232" w:type="dxa"/>
            <w:tcBorders>
              <w:left w:val="single" w:sz="4" w:space="0" w:color="000000"/>
              <w:bottom w:val="single" w:sz="4" w:space="0" w:color="000000"/>
            </w:tcBorders>
          </w:tcPr>
          <w:p w14:paraId="495CE40C" w14:textId="77777777" w:rsidR="00E90352" w:rsidRDefault="00000000">
            <w:pPr>
              <w:pStyle w:val="Contedodatabela"/>
              <w:widowControl w:val="0"/>
              <w:jc w:val="center"/>
              <w:rPr>
                <w:rFonts w:ascii="Verdana" w:hAnsi="Verdana"/>
              </w:rPr>
            </w:pPr>
            <w:r>
              <w:rPr>
                <w:rFonts w:ascii="Verdana" w:hAnsi="Verdana" w:cs="Arial"/>
              </w:rPr>
              <w:t>21</w:t>
            </w:r>
          </w:p>
        </w:tc>
        <w:tc>
          <w:tcPr>
            <w:tcW w:w="1172" w:type="dxa"/>
            <w:tcBorders>
              <w:left w:val="single" w:sz="4" w:space="0" w:color="000000"/>
              <w:bottom w:val="single" w:sz="4" w:space="0" w:color="000000"/>
            </w:tcBorders>
          </w:tcPr>
          <w:p w14:paraId="0BA577E1" w14:textId="77777777" w:rsidR="00E90352" w:rsidRDefault="00000000">
            <w:pPr>
              <w:widowControl w:val="0"/>
              <w:jc w:val="both"/>
              <w:rPr>
                <w:rFonts w:ascii="Verdana" w:hAnsi="Verdana"/>
              </w:rPr>
            </w:pPr>
            <w:r>
              <w:rPr>
                <w:rFonts w:ascii="Verdana" w:eastAsia="Calibri" w:hAnsi="Verdana" w:cs="Arial"/>
                <w:lang w:eastAsia="en-US"/>
              </w:rPr>
              <w:t>KIT</w:t>
            </w:r>
          </w:p>
        </w:tc>
        <w:tc>
          <w:tcPr>
            <w:tcW w:w="1281" w:type="dxa"/>
            <w:tcBorders>
              <w:left w:val="single" w:sz="4" w:space="0" w:color="000000"/>
              <w:bottom w:val="single" w:sz="4" w:space="0" w:color="000000"/>
            </w:tcBorders>
          </w:tcPr>
          <w:p w14:paraId="65F4AC35" w14:textId="77777777" w:rsidR="00E90352" w:rsidRDefault="00000000">
            <w:pPr>
              <w:widowControl w:val="0"/>
              <w:jc w:val="both"/>
              <w:rPr>
                <w:rFonts w:ascii="Verdana" w:hAnsi="Verdana"/>
              </w:rPr>
            </w:pPr>
            <w:r>
              <w:rPr>
                <w:rFonts w:ascii="Verdana" w:eastAsia="Calibri" w:hAnsi="Verdana" w:cs="Arial"/>
                <w:lang w:eastAsia="en-US"/>
              </w:rPr>
              <w:t>10</w:t>
            </w:r>
          </w:p>
        </w:tc>
        <w:tc>
          <w:tcPr>
            <w:tcW w:w="6060" w:type="dxa"/>
            <w:tcBorders>
              <w:left w:val="single" w:sz="4" w:space="0" w:color="000000"/>
              <w:bottom w:val="single" w:sz="4" w:space="0" w:color="000000"/>
              <w:right w:val="single" w:sz="4" w:space="0" w:color="000000"/>
            </w:tcBorders>
          </w:tcPr>
          <w:p w14:paraId="767F534E" w14:textId="77777777" w:rsidR="00E90352" w:rsidRDefault="00000000">
            <w:pPr>
              <w:widowControl w:val="0"/>
              <w:jc w:val="both"/>
              <w:rPr>
                <w:rFonts w:ascii="Verdana" w:hAnsi="Verdana"/>
              </w:rPr>
            </w:pPr>
            <w:r>
              <w:rPr>
                <w:rFonts w:ascii="Verdana" w:eastAsia="Calibri" w:hAnsi="Verdana" w:cs="Arial"/>
                <w:color w:val="000000"/>
                <w:lang w:eastAsia="en-US"/>
              </w:rPr>
              <w:t xml:space="preserve">Albumina verde bromocresol Liquido pronto para uso – 250 ml cada, </w:t>
            </w:r>
            <w:r>
              <w:rPr>
                <w:rFonts w:ascii="Verdana" w:eastAsia="Calibri" w:hAnsi="Verdana" w:cs="Arial"/>
                <w:lang w:eastAsia="en-US"/>
              </w:rPr>
              <w:t>para testes em equipamento automático SX-300.</w:t>
            </w:r>
          </w:p>
          <w:p w14:paraId="0DABC050" w14:textId="77777777" w:rsidR="00E90352" w:rsidRDefault="00E90352">
            <w:pPr>
              <w:widowControl w:val="0"/>
              <w:jc w:val="both"/>
              <w:rPr>
                <w:rFonts w:ascii="Verdana" w:eastAsia="Calibri" w:hAnsi="Verdana" w:cs="Arial"/>
                <w:b/>
                <w:bCs/>
                <w:color w:val="000000"/>
                <w:lang w:eastAsia="en-US"/>
              </w:rPr>
            </w:pPr>
          </w:p>
        </w:tc>
      </w:tr>
      <w:tr w:rsidR="00E90352" w14:paraId="75A5CBB7" w14:textId="77777777">
        <w:tc>
          <w:tcPr>
            <w:tcW w:w="1232" w:type="dxa"/>
            <w:tcBorders>
              <w:left w:val="single" w:sz="4" w:space="0" w:color="000000"/>
              <w:bottom w:val="single" w:sz="4" w:space="0" w:color="000000"/>
            </w:tcBorders>
          </w:tcPr>
          <w:p w14:paraId="68964FFD" w14:textId="77777777" w:rsidR="00E90352" w:rsidRDefault="00000000">
            <w:pPr>
              <w:pStyle w:val="Contedodatabela"/>
              <w:widowControl w:val="0"/>
              <w:jc w:val="center"/>
              <w:rPr>
                <w:rFonts w:ascii="Verdana" w:hAnsi="Verdana"/>
              </w:rPr>
            </w:pPr>
            <w:r>
              <w:rPr>
                <w:rFonts w:ascii="Verdana" w:hAnsi="Verdana" w:cs="Arial"/>
              </w:rPr>
              <w:t>22</w:t>
            </w:r>
          </w:p>
        </w:tc>
        <w:tc>
          <w:tcPr>
            <w:tcW w:w="1172" w:type="dxa"/>
            <w:tcBorders>
              <w:left w:val="single" w:sz="4" w:space="0" w:color="000000"/>
              <w:bottom w:val="single" w:sz="4" w:space="0" w:color="000000"/>
            </w:tcBorders>
          </w:tcPr>
          <w:p w14:paraId="69878C54" w14:textId="77777777" w:rsidR="00E90352" w:rsidRDefault="00000000">
            <w:pPr>
              <w:widowControl w:val="0"/>
              <w:jc w:val="both"/>
              <w:rPr>
                <w:rFonts w:ascii="Verdana" w:hAnsi="Verdana"/>
              </w:rPr>
            </w:pPr>
            <w:r>
              <w:rPr>
                <w:rFonts w:ascii="Verdana" w:eastAsia="Calibri" w:hAnsi="Verdana" w:cs="Arial"/>
                <w:lang w:eastAsia="en-US"/>
              </w:rPr>
              <w:t>KIT</w:t>
            </w:r>
          </w:p>
        </w:tc>
        <w:tc>
          <w:tcPr>
            <w:tcW w:w="1281" w:type="dxa"/>
            <w:tcBorders>
              <w:left w:val="single" w:sz="4" w:space="0" w:color="000000"/>
              <w:bottom w:val="single" w:sz="4" w:space="0" w:color="000000"/>
            </w:tcBorders>
          </w:tcPr>
          <w:p w14:paraId="101F502E" w14:textId="77777777" w:rsidR="00E90352" w:rsidRDefault="00000000">
            <w:pPr>
              <w:widowControl w:val="0"/>
              <w:jc w:val="both"/>
              <w:rPr>
                <w:rFonts w:ascii="Verdana" w:hAnsi="Verdana"/>
              </w:rPr>
            </w:pPr>
            <w:r>
              <w:rPr>
                <w:rFonts w:ascii="Verdana" w:eastAsia="Calibri" w:hAnsi="Verdana" w:cs="Arial"/>
                <w:lang w:eastAsia="en-US"/>
              </w:rPr>
              <w:t>20</w:t>
            </w:r>
          </w:p>
        </w:tc>
        <w:tc>
          <w:tcPr>
            <w:tcW w:w="6060" w:type="dxa"/>
            <w:tcBorders>
              <w:left w:val="single" w:sz="4" w:space="0" w:color="000000"/>
              <w:bottom w:val="single" w:sz="4" w:space="0" w:color="000000"/>
              <w:right w:val="single" w:sz="4" w:space="0" w:color="000000"/>
            </w:tcBorders>
          </w:tcPr>
          <w:p w14:paraId="1C53AA23" w14:textId="77777777" w:rsidR="00E90352" w:rsidRDefault="00000000">
            <w:pPr>
              <w:widowControl w:val="0"/>
              <w:jc w:val="both"/>
              <w:rPr>
                <w:rFonts w:ascii="Verdana" w:hAnsi="Verdana"/>
              </w:rPr>
            </w:pPr>
            <w:r>
              <w:rPr>
                <w:rFonts w:ascii="Verdana" w:eastAsia="Calibri" w:hAnsi="Verdana" w:cs="Arial"/>
                <w:lang w:eastAsia="en-US"/>
              </w:rPr>
              <w:t>Alfa amilase cinético Líquido pronto para uso – 60ml cada, para testes em equipamento automático SX-300.</w:t>
            </w:r>
          </w:p>
          <w:p w14:paraId="50B2C7BF" w14:textId="77777777" w:rsidR="00E90352" w:rsidRDefault="00E90352">
            <w:pPr>
              <w:widowControl w:val="0"/>
              <w:jc w:val="both"/>
              <w:rPr>
                <w:rFonts w:ascii="Verdana" w:eastAsia="Calibri" w:hAnsi="Verdana" w:cs="Arial"/>
                <w:lang w:eastAsia="en-US"/>
              </w:rPr>
            </w:pPr>
          </w:p>
        </w:tc>
      </w:tr>
      <w:tr w:rsidR="00E90352" w14:paraId="273D604C" w14:textId="77777777">
        <w:tc>
          <w:tcPr>
            <w:tcW w:w="1232" w:type="dxa"/>
            <w:tcBorders>
              <w:left w:val="single" w:sz="4" w:space="0" w:color="000000"/>
              <w:bottom w:val="single" w:sz="4" w:space="0" w:color="000000"/>
            </w:tcBorders>
          </w:tcPr>
          <w:p w14:paraId="748529CF" w14:textId="77777777" w:rsidR="00E90352" w:rsidRDefault="00000000">
            <w:pPr>
              <w:pStyle w:val="Contedodatabela"/>
              <w:widowControl w:val="0"/>
              <w:jc w:val="center"/>
              <w:rPr>
                <w:rFonts w:ascii="Verdana" w:hAnsi="Verdana"/>
              </w:rPr>
            </w:pPr>
            <w:r>
              <w:rPr>
                <w:rFonts w:ascii="Verdana" w:hAnsi="Verdana" w:cs="Arial"/>
              </w:rPr>
              <w:t>23</w:t>
            </w:r>
          </w:p>
        </w:tc>
        <w:tc>
          <w:tcPr>
            <w:tcW w:w="1172" w:type="dxa"/>
            <w:tcBorders>
              <w:left w:val="single" w:sz="4" w:space="0" w:color="000000"/>
              <w:bottom w:val="single" w:sz="4" w:space="0" w:color="000000"/>
            </w:tcBorders>
          </w:tcPr>
          <w:p w14:paraId="33A1CDA1" w14:textId="77777777" w:rsidR="00E90352" w:rsidRDefault="00000000">
            <w:pPr>
              <w:widowControl w:val="0"/>
              <w:jc w:val="both"/>
              <w:rPr>
                <w:rFonts w:ascii="Verdana" w:hAnsi="Verdana"/>
              </w:rPr>
            </w:pPr>
            <w:r>
              <w:rPr>
                <w:rFonts w:ascii="Verdana" w:eastAsia="Calibri" w:hAnsi="Verdana" w:cs="Arial"/>
                <w:lang w:eastAsia="en-US"/>
              </w:rPr>
              <w:t>KIT</w:t>
            </w:r>
          </w:p>
        </w:tc>
        <w:tc>
          <w:tcPr>
            <w:tcW w:w="1281" w:type="dxa"/>
            <w:tcBorders>
              <w:left w:val="single" w:sz="4" w:space="0" w:color="000000"/>
              <w:bottom w:val="single" w:sz="4" w:space="0" w:color="000000"/>
            </w:tcBorders>
          </w:tcPr>
          <w:p w14:paraId="615A74D3" w14:textId="77777777" w:rsidR="00E90352" w:rsidRDefault="00000000">
            <w:pPr>
              <w:widowControl w:val="0"/>
              <w:jc w:val="both"/>
              <w:rPr>
                <w:rFonts w:ascii="Verdana" w:hAnsi="Verdana"/>
              </w:rPr>
            </w:pPr>
            <w:r>
              <w:rPr>
                <w:rFonts w:ascii="Verdana" w:eastAsia="Calibri" w:hAnsi="Verdana" w:cs="Arial"/>
                <w:lang w:eastAsia="en-US"/>
              </w:rPr>
              <w:t>30</w:t>
            </w:r>
          </w:p>
        </w:tc>
        <w:tc>
          <w:tcPr>
            <w:tcW w:w="6060" w:type="dxa"/>
            <w:tcBorders>
              <w:left w:val="single" w:sz="4" w:space="0" w:color="000000"/>
              <w:bottom w:val="single" w:sz="4" w:space="0" w:color="000000"/>
              <w:right w:val="single" w:sz="4" w:space="0" w:color="000000"/>
            </w:tcBorders>
          </w:tcPr>
          <w:p w14:paraId="6640AC99" w14:textId="77777777" w:rsidR="00E90352" w:rsidRDefault="00000000">
            <w:pPr>
              <w:widowControl w:val="0"/>
              <w:jc w:val="both"/>
              <w:rPr>
                <w:rFonts w:ascii="Verdana" w:hAnsi="Verdana"/>
              </w:rPr>
            </w:pPr>
            <w:r>
              <w:rPr>
                <w:rFonts w:ascii="Verdana" w:eastAsia="Calibri" w:hAnsi="Verdana" w:cs="Arial"/>
                <w:lang w:eastAsia="en-US"/>
              </w:rPr>
              <w:t>ALT-TGP cinético UV- 200ml cada, para testes em equipamento automático SX-300.</w:t>
            </w:r>
          </w:p>
          <w:p w14:paraId="5A2A63A4" w14:textId="77777777" w:rsidR="00E90352" w:rsidRDefault="00E90352">
            <w:pPr>
              <w:widowControl w:val="0"/>
              <w:jc w:val="both"/>
              <w:rPr>
                <w:rFonts w:ascii="Verdana" w:eastAsia="Calibri" w:hAnsi="Verdana" w:cs="Arial"/>
                <w:lang w:eastAsia="en-US"/>
              </w:rPr>
            </w:pPr>
          </w:p>
        </w:tc>
      </w:tr>
      <w:tr w:rsidR="00E90352" w14:paraId="67231E9A" w14:textId="77777777">
        <w:tc>
          <w:tcPr>
            <w:tcW w:w="1232" w:type="dxa"/>
            <w:tcBorders>
              <w:left w:val="single" w:sz="4" w:space="0" w:color="000000"/>
              <w:bottom w:val="single" w:sz="4" w:space="0" w:color="000000"/>
            </w:tcBorders>
          </w:tcPr>
          <w:p w14:paraId="78A415A7" w14:textId="77777777" w:rsidR="00E90352" w:rsidRDefault="00000000">
            <w:pPr>
              <w:pStyle w:val="Contedodatabela"/>
              <w:widowControl w:val="0"/>
              <w:jc w:val="center"/>
              <w:rPr>
                <w:rFonts w:ascii="Verdana" w:hAnsi="Verdana"/>
              </w:rPr>
            </w:pPr>
            <w:r>
              <w:rPr>
                <w:rFonts w:ascii="Verdana" w:hAnsi="Verdana" w:cs="Arial"/>
              </w:rPr>
              <w:t>24</w:t>
            </w:r>
          </w:p>
        </w:tc>
        <w:tc>
          <w:tcPr>
            <w:tcW w:w="1172" w:type="dxa"/>
            <w:tcBorders>
              <w:left w:val="single" w:sz="4" w:space="0" w:color="000000"/>
              <w:bottom w:val="single" w:sz="4" w:space="0" w:color="000000"/>
            </w:tcBorders>
          </w:tcPr>
          <w:p w14:paraId="49DFA3E6" w14:textId="77777777" w:rsidR="00E90352" w:rsidRDefault="00000000">
            <w:pPr>
              <w:widowControl w:val="0"/>
              <w:jc w:val="both"/>
              <w:rPr>
                <w:rFonts w:ascii="Verdana" w:hAnsi="Verdana"/>
              </w:rPr>
            </w:pPr>
            <w:r>
              <w:rPr>
                <w:rFonts w:ascii="Verdana" w:eastAsia="Calibri" w:hAnsi="Verdana" w:cs="Arial"/>
                <w:lang w:eastAsia="en-US"/>
              </w:rPr>
              <w:t>KIT</w:t>
            </w:r>
          </w:p>
        </w:tc>
        <w:tc>
          <w:tcPr>
            <w:tcW w:w="1281" w:type="dxa"/>
            <w:tcBorders>
              <w:left w:val="single" w:sz="4" w:space="0" w:color="000000"/>
              <w:bottom w:val="single" w:sz="4" w:space="0" w:color="000000"/>
            </w:tcBorders>
          </w:tcPr>
          <w:p w14:paraId="239F8EB1" w14:textId="77777777" w:rsidR="00E90352" w:rsidRDefault="00000000">
            <w:pPr>
              <w:widowControl w:val="0"/>
              <w:jc w:val="both"/>
              <w:rPr>
                <w:rFonts w:ascii="Verdana" w:hAnsi="Verdana"/>
              </w:rPr>
            </w:pPr>
            <w:r>
              <w:rPr>
                <w:rFonts w:ascii="Verdana" w:eastAsia="Calibri" w:hAnsi="Verdana" w:cs="Arial"/>
                <w:lang w:eastAsia="en-US"/>
              </w:rPr>
              <w:t>30</w:t>
            </w:r>
          </w:p>
        </w:tc>
        <w:tc>
          <w:tcPr>
            <w:tcW w:w="6060" w:type="dxa"/>
            <w:tcBorders>
              <w:left w:val="single" w:sz="4" w:space="0" w:color="000000"/>
              <w:bottom w:val="single" w:sz="4" w:space="0" w:color="000000"/>
              <w:right w:val="single" w:sz="4" w:space="0" w:color="000000"/>
            </w:tcBorders>
          </w:tcPr>
          <w:p w14:paraId="3B31D180" w14:textId="77777777" w:rsidR="00E90352" w:rsidRDefault="00000000">
            <w:pPr>
              <w:widowControl w:val="0"/>
              <w:jc w:val="both"/>
              <w:rPr>
                <w:rFonts w:ascii="Verdana" w:hAnsi="Verdana"/>
              </w:rPr>
            </w:pPr>
            <w:r>
              <w:rPr>
                <w:rFonts w:ascii="Verdana" w:eastAsia="Calibri" w:hAnsi="Verdana" w:cs="Arial"/>
                <w:lang w:eastAsia="en-US"/>
              </w:rPr>
              <w:t>AST-TGO cinético UV-200ml cada, para testes em equipamento automático SX-300.</w:t>
            </w:r>
          </w:p>
          <w:p w14:paraId="013EF3FF" w14:textId="77777777" w:rsidR="00E90352" w:rsidRDefault="00E90352">
            <w:pPr>
              <w:widowControl w:val="0"/>
              <w:jc w:val="both"/>
              <w:rPr>
                <w:rFonts w:ascii="Verdana" w:eastAsia="Calibri" w:hAnsi="Verdana" w:cs="Arial"/>
                <w:lang w:eastAsia="en-US"/>
              </w:rPr>
            </w:pPr>
          </w:p>
        </w:tc>
      </w:tr>
      <w:tr w:rsidR="00E90352" w14:paraId="2B56CC63" w14:textId="77777777">
        <w:tc>
          <w:tcPr>
            <w:tcW w:w="1232" w:type="dxa"/>
            <w:tcBorders>
              <w:left w:val="single" w:sz="4" w:space="0" w:color="000000"/>
              <w:bottom w:val="single" w:sz="4" w:space="0" w:color="000000"/>
            </w:tcBorders>
          </w:tcPr>
          <w:p w14:paraId="4959F727" w14:textId="77777777" w:rsidR="00E90352" w:rsidRDefault="00000000">
            <w:pPr>
              <w:pStyle w:val="Contedodatabela"/>
              <w:widowControl w:val="0"/>
              <w:jc w:val="center"/>
              <w:rPr>
                <w:rFonts w:ascii="Verdana" w:hAnsi="Verdana"/>
              </w:rPr>
            </w:pPr>
            <w:r>
              <w:rPr>
                <w:rFonts w:ascii="Verdana" w:hAnsi="Verdana" w:cs="Arial"/>
              </w:rPr>
              <w:t>25</w:t>
            </w:r>
          </w:p>
        </w:tc>
        <w:tc>
          <w:tcPr>
            <w:tcW w:w="1172" w:type="dxa"/>
            <w:tcBorders>
              <w:left w:val="single" w:sz="4" w:space="0" w:color="000000"/>
              <w:bottom w:val="single" w:sz="4" w:space="0" w:color="000000"/>
            </w:tcBorders>
          </w:tcPr>
          <w:p w14:paraId="1B6B661E" w14:textId="77777777" w:rsidR="00E90352" w:rsidRDefault="00000000">
            <w:pPr>
              <w:widowControl w:val="0"/>
              <w:jc w:val="both"/>
              <w:rPr>
                <w:rFonts w:ascii="Verdana" w:hAnsi="Verdana"/>
              </w:rPr>
            </w:pPr>
            <w:r>
              <w:rPr>
                <w:rFonts w:ascii="Verdana" w:eastAsia="Calibri" w:hAnsi="Verdana" w:cs="Arial"/>
                <w:lang w:eastAsia="en-US"/>
              </w:rPr>
              <w:t>KIT</w:t>
            </w:r>
          </w:p>
        </w:tc>
        <w:tc>
          <w:tcPr>
            <w:tcW w:w="1281" w:type="dxa"/>
            <w:tcBorders>
              <w:left w:val="single" w:sz="4" w:space="0" w:color="000000"/>
              <w:bottom w:val="single" w:sz="4" w:space="0" w:color="000000"/>
            </w:tcBorders>
          </w:tcPr>
          <w:p w14:paraId="0239434D" w14:textId="77777777" w:rsidR="00E90352" w:rsidRDefault="00000000">
            <w:pPr>
              <w:widowControl w:val="0"/>
              <w:jc w:val="both"/>
              <w:rPr>
                <w:rFonts w:ascii="Verdana" w:hAnsi="Verdana"/>
              </w:rPr>
            </w:pPr>
            <w:r>
              <w:rPr>
                <w:rFonts w:ascii="Verdana" w:eastAsia="Calibri" w:hAnsi="Verdana" w:cs="Arial"/>
                <w:lang w:eastAsia="en-US"/>
              </w:rPr>
              <w:t>25</w:t>
            </w:r>
          </w:p>
        </w:tc>
        <w:tc>
          <w:tcPr>
            <w:tcW w:w="6060" w:type="dxa"/>
            <w:tcBorders>
              <w:left w:val="single" w:sz="4" w:space="0" w:color="000000"/>
              <w:bottom w:val="single" w:sz="4" w:space="0" w:color="000000"/>
              <w:right w:val="single" w:sz="4" w:space="0" w:color="000000"/>
            </w:tcBorders>
          </w:tcPr>
          <w:p w14:paraId="69D78F80" w14:textId="77777777" w:rsidR="00E90352" w:rsidRDefault="00000000">
            <w:pPr>
              <w:widowControl w:val="0"/>
              <w:jc w:val="both"/>
              <w:rPr>
                <w:rFonts w:ascii="Verdana" w:hAnsi="Verdana"/>
              </w:rPr>
            </w:pPr>
            <w:r>
              <w:rPr>
                <w:rFonts w:ascii="Verdana" w:eastAsia="Calibri" w:hAnsi="Verdana" w:cs="Arial"/>
                <w:lang w:eastAsia="en-US"/>
              </w:rPr>
              <w:t>Bilirrubina Total Automação colorimétrica Ácido Diazo Líquido pronto para uso – 105 ml cada, para testes em equipamento automático SX-300.</w:t>
            </w:r>
          </w:p>
          <w:p w14:paraId="0DA919FE" w14:textId="77777777" w:rsidR="00E90352" w:rsidRDefault="00E90352">
            <w:pPr>
              <w:widowControl w:val="0"/>
              <w:jc w:val="both"/>
              <w:rPr>
                <w:rFonts w:ascii="Verdana" w:eastAsia="Calibri" w:hAnsi="Verdana" w:cs="Arial"/>
                <w:lang w:eastAsia="en-US"/>
              </w:rPr>
            </w:pPr>
          </w:p>
        </w:tc>
      </w:tr>
      <w:tr w:rsidR="00E90352" w14:paraId="3ECA5983" w14:textId="77777777">
        <w:tc>
          <w:tcPr>
            <w:tcW w:w="1232" w:type="dxa"/>
            <w:tcBorders>
              <w:left w:val="single" w:sz="4" w:space="0" w:color="000000"/>
              <w:bottom w:val="single" w:sz="4" w:space="0" w:color="000000"/>
            </w:tcBorders>
          </w:tcPr>
          <w:p w14:paraId="3BEBC4C3" w14:textId="77777777" w:rsidR="00E90352" w:rsidRDefault="00000000">
            <w:pPr>
              <w:pStyle w:val="Contedodatabela"/>
              <w:widowControl w:val="0"/>
              <w:jc w:val="center"/>
              <w:rPr>
                <w:rFonts w:ascii="Verdana" w:hAnsi="Verdana"/>
              </w:rPr>
            </w:pPr>
            <w:r>
              <w:rPr>
                <w:rFonts w:ascii="Verdana" w:hAnsi="Verdana" w:cs="Arial"/>
              </w:rPr>
              <w:t>26</w:t>
            </w:r>
          </w:p>
        </w:tc>
        <w:tc>
          <w:tcPr>
            <w:tcW w:w="1172" w:type="dxa"/>
            <w:tcBorders>
              <w:left w:val="single" w:sz="4" w:space="0" w:color="000000"/>
              <w:bottom w:val="single" w:sz="4" w:space="0" w:color="000000"/>
            </w:tcBorders>
          </w:tcPr>
          <w:p w14:paraId="5EE83BAA" w14:textId="77777777" w:rsidR="00E90352" w:rsidRDefault="00000000">
            <w:pPr>
              <w:widowControl w:val="0"/>
              <w:jc w:val="both"/>
              <w:rPr>
                <w:rFonts w:ascii="Verdana" w:hAnsi="Verdana"/>
              </w:rPr>
            </w:pPr>
            <w:r>
              <w:rPr>
                <w:rFonts w:ascii="Verdana" w:eastAsia="Calibri" w:hAnsi="Verdana" w:cs="Arial"/>
                <w:lang w:eastAsia="en-US"/>
              </w:rPr>
              <w:t>KIT</w:t>
            </w:r>
          </w:p>
        </w:tc>
        <w:tc>
          <w:tcPr>
            <w:tcW w:w="1281" w:type="dxa"/>
            <w:tcBorders>
              <w:left w:val="single" w:sz="4" w:space="0" w:color="000000"/>
              <w:bottom w:val="single" w:sz="4" w:space="0" w:color="000000"/>
            </w:tcBorders>
          </w:tcPr>
          <w:p w14:paraId="0E45C5E6" w14:textId="77777777" w:rsidR="00E90352" w:rsidRDefault="00000000">
            <w:pPr>
              <w:widowControl w:val="0"/>
              <w:jc w:val="both"/>
              <w:rPr>
                <w:rFonts w:ascii="Verdana" w:hAnsi="Verdana"/>
              </w:rPr>
            </w:pPr>
            <w:r>
              <w:rPr>
                <w:rFonts w:ascii="Verdana" w:eastAsia="Calibri" w:hAnsi="Verdana" w:cs="Arial"/>
                <w:lang w:eastAsia="en-US"/>
              </w:rPr>
              <w:t>25</w:t>
            </w:r>
          </w:p>
        </w:tc>
        <w:tc>
          <w:tcPr>
            <w:tcW w:w="6060" w:type="dxa"/>
            <w:tcBorders>
              <w:left w:val="single" w:sz="4" w:space="0" w:color="000000"/>
              <w:bottom w:val="single" w:sz="4" w:space="0" w:color="000000"/>
              <w:right w:val="single" w:sz="4" w:space="0" w:color="000000"/>
            </w:tcBorders>
          </w:tcPr>
          <w:p w14:paraId="25C5B391" w14:textId="77777777" w:rsidR="00E90352" w:rsidRDefault="00000000">
            <w:pPr>
              <w:widowControl w:val="0"/>
              <w:jc w:val="both"/>
              <w:rPr>
                <w:rFonts w:ascii="Verdana" w:hAnsi="Verdana"/>
              </w:rPr>
            </w:pPr>
            <w:r>
              <w:rPr>
                <w:rFonts w:ascii="Verdana" w:eastAsia="Calibri" w:hAnsi="Verdana" w:cs="Arial"/>
                <w:lang w:eastAsia="en-US"/>
              </w:rPr>
              <w:t>Bilirrubina Direta Automação colorimétrica Ácido Diazo Líquido pronto para uso – 105ml cada, para testes em equipamento automático SX-300.</w:t>
            </w:r>
          </w:p>
          <w:p w14:paraId="2C867F32" w14:textId="77777777" w:rsidR="00E90352" w:rsidRDefault="00E90352">
            <w:pPr>
              <w:widowControl w:val="0"/>
              <w:jc w:val="both"/>
              <w:rPr>
                <w:rFonts w:ascii="Verdana" w:eastAsia="Calibri" w:hAnsi="Verdana" w:cs="Arial"/>
                <w:lang w:eastAsia="en-US"/>
              </w:rPr>
            </w:pPr>
          </w:p>
        </w:tc>
      </w:tr>
      <w:tr w:rsidR="00E90352" w14:paraId="7ED091AE" w14:textId="77777777">
        <w:tc>
          <w:tcPr>
            <w:tcW w:w="1232" w:type="dxa"/>
            <w:tcBorders>
              <w:left w:val="single" w:sz="4" w:space="0" w:color="000000"/>
              <w:bottom w:val="single" w:sz="4" w:space="0" w:color="000000"/>
            </w:tcBorders>
          </w:tcPr>
          <w:p w14:paraId="73D8C0D7" w14:textId="77777777" w:rsidR="00E90352" w:rsidRDefault="00000000">
            <w:pPr>
              <w:pStyle w:val="Contedodatabela"/>
              <w:widowControl w:val="0"/>
              <w:jc w:val="center"/>
              <w:rPr>
                <w:rFonts w:ascii="Verdana" w:hAnsi="Verdana"/>
              </w:rPr>
            </w:pPr>
            <w:r>
              <w:rPr>
                <w:rFonts w:ascii="Verdana" w:hAnsi="Verdana" w:cs="Arial"/>
              </w:rPr>
              <w:t>27</w:t>
            </w:r>
          </w:p>
        </w:tc>
        <w:tc>
          <w:tcPr>
            <w:tcW w:w="1172" w:type="dxa"/>
            <w:tcBorders>
              <w:left w:val="single" w:sz="4" w:space="0" w:color="000000"/>
              <w:bottom w:val="single" w:sz="4" w:space="0" w:color="000000"/>
            </w:tcBorders>
          </w:tcPr>
          <w:p w14:paraId="5D6AF888" w14:textId="77777777" w:rsidR="00E90352" w:rsidRDefault="00000000">
            <w:pPr>
              <w:widowControl w:val="0"/>
              <w:jc w:val="both"/>
              <w:rPr>
                <w:rFonts w:ascii="Verdana" w:hAnsi="Verdana"/>
              </w:rPr>
            </w:pPr>
            <w:r>
              <w:rPr>
                <w:rFonts w:ascii="Verdana" w:eastAsia="Calibri" w:hAnsi="Verdana" w:cs="Arial"/>
                <w:lang w:eastAsia="en-US"/>
              </w:rPr>
              <w:t>KIT</w:t>
            </w:r>
          </w:p>
        </w:tc>
        <w:tc>
          <w:tcPr>
            <w:tcW w:w="1281" w:type="dxa"/>
            <w:tcBorders>
              <w:left w:val="single" w:sz="4" w:space="0" w:color="000000"/>
              <w:bottom w:val="single" w:sz="4" w:space="0" w:color="000000"/>
            </w:tcBorders>
          </w:tcPr>
          <w:p w14:paraId="6BCD6021" w14:textId="77777777" w:rsidR="00E90352" w:rsidRDefault="00000000">
            <w:pPr>
              <w:widowControl w:val="0"/>
              <w:jc w:val="both"/>
              <w:rPr>
                <w:rFonts w:ascii="Verdana" w:hAnsi="Verdana"/>
              </w:rPr>
            </w:pPr>
            <w:r>
              <w:rPr>
                <w:rFonts w:ascii="Verdana" w:eastAsia="Calibri" w:hAnsi="Verdana" w:cs="Arial"/>
                <w:lang w:eastAsia="en-US"/>
              </w:rPr>
              <w:t>40</w:t>
            </w:r>
          </w:p>
        </w:tc>
        <w:tc>
          <w:tcPr>
            <w:tcW w:w="6060" w:type="dxa"/>
            <w:tcBorders>
              <w:left w:val="single" w:sz="4" w:space="0" w:color="000000"/>
              <w:bottom w:val="single" w:sz="4" w:space="0" w:color="000000"/>
              <w:right w:val="single" w:sz="4" w:space="0" w:color="000000"/>
            </w:tcBorders>
          </w:tcPr>
          <w:p w14:paraId="40EDD351" w14:textId="77777777" w:rsidR="00E90352" w:rsidRDefault="00000000">
            <w:pPr>
              <w:widowControl w:val="0"/>
              <w:jc w:val="both"/>
              <w:rPr>
                <w:rFonts w:ascii="Verdana" w:hAnsi="Verdana"/>
              </w:rPr>
            </w:pPr>
            <w:r>
              <w:rPr>
                <w:rFonts w:ascii="Verdana" w:eastAsia="Calibri" w:hAnsi="Verdana" w:cs="Arial"/>
                <w:lang w:eastAsia="en-US"/>
              </w:rPr>
              <w:t>Cálcio arzenato Líquido pronto para uso – 100ml cada, para testes em equipamento automático SX-300.</w:t>
            </w:r>
          </w:p>
        </w:tc>
      </w:tr>
      <w:tr w:rsidR="00E90352" w14:paraId="4AEB874F" w14:textId="77777777">
        <w:tc>
          <w:tcPr>
            <w:tcW w:w="1232" w:type="dxa"/>
            <w:tcBorders>
              <w:left w:val="single" w:sz="4" w:space="0" w:color="000000"/>
              <w:bottom w:val="single" w:sz="4" w:space="0" w:color="000000"/>
            </w:tcBorders>
          </w:tcPr>
          <w:p w14:paraId="2271B673" w14:textId="77777777" w:rsidR="00E90352" w:rsidRDefault="00000000">
            <w:pPr>
              <w:pStyle w:val="Contedodatabela"/>
              <w:widowControl w:val="0"/>
              <w:jc w:val="center"/>
              <w:rPr>
                <w:rFonts w:ascii="Verdana" w:hAnsi="Verdana"/>
              </w:rPr>
            </w:pPr>
            <w:r>
              <w:rPr>
                <w:rFonts w:ascii="Verdana" w:hAnsi="Verdana" w:cs="Arial"/>
              </w:rPr>
              <w:t>28</w:t>
            </w:r>
          </w:p>
        </w:tc>
        <w:tc>
          <w:tcPr>
            <w:tcW w:w="1172" w:type="dxa"/>
            <w:tcBorders>
              <w:left w:val="single" w:sz="4" w:space="0" w:color="000000"/>
              <w:bottom w:val="single" w:sz="4" w:space="0" w:color="000000"/>
            </w:tcBorders>
          </w:tcPr>
          <w:p w14:paraId="7F712587" w14:textId="77777777" w:rsidR="00E90352" w:rsidRDefault="00000000">
            <w:pPr>
              <w:widowControl w:val="0"/>
              <w:jc w:val="both"/>
              <w:rPr>
                <w:rFonts w:ascii="Verdana" w:hAnsi="Verdana"/>
              </w:rPr>
            </w:pPr>
            <w:r>
              <w:rPr>
                <w:rFonts w:ascii="Verdana" w:eastAsia="Calibri" w:hAnsi="Verdana" w:cs="Arial"/>
                <w:lang w:eastAsia="en-US"/>
              </w:rPr>
              <w:t>KIT</w:t>
            </w:r>
          </w:p>
        </w:tc>
        <w:tc>
          <w:tcPr>
            <w:tcW w:w="1281" w:type="dxa"/>
            <w:tcBorders>
              <w:left w:val="single" w:sz="4" w:space="0" w:color="000000"/>
              <w:bottom w:val="single" w:sz="4" w:space="0" w:color="000000"/>
            </w:tcBorders>
          </w:tcPr>
          <w:p w14:paraId="32B99E62" w14:textId="77777777" w:rsidR="00E90352" w:rsidRDefault="00000000">
            <w:pPr>
              <w:widowControl w:val="0"/>
              <w:jc w:val="both"/>
              <w:rPr>
                <w:rFonts w:ascii="Verdana" w:hAnsi="Verdana"/>
              </w:rPr>
            </w:pPr>
            <w:r>
              <w:rPr>
                <w:rFonts w:ascii="Verdana" w:eastAsia="Calibri" w:hAnsi="Verdana" w:cs="Arial"/>
                <w:lang w:eastAsia="en-US"/>
              </w:rPr>
              <w:t>20</w:t>
            </w:r>
          </w:p>
        </w:tc>
        <w:tc>
          <w:tcPr>
            <w:tcW w:w="6060" w:type="dxa"/>
            <w:tcBorders>
              <w:left w:val="single" w:sz="4" w:space="0" w:color="000000"/>
              <w:bottom w:val="single" w:sz="4" w:space="0" w:color="000000"/>
              <w:right w:val="single" w:sz="4" w:space="0" w:color="000000"/>
            </w:tcBorders>
          </w:tcPr>
          <w:p w14:paraId="15FDF6A3" w14:textId="77777777" w:rsidR="00E90352" w:rsidRDefault="00000000">
            <w:pPr>
              <w:widowControl w:val="0"/>
              <w:jc w:val="both"/>
              <w:rPr>
                <w:rFonts w:ascii="Verdana" w:hAnsi="Verdana"/>
              </w:rPr>
            </w:pPr>
            <w:r>
              <w:rPr>
                <w:rFonts w:ascii="Verdana" w:eastAsia="Calibri" w:hAnsi="Verdana" w:cs="Arial"/>
                <w:lang w:eastAsia="en-US"/>
              </w:rPr>
              <w:t>Calibrador Multi Parâmetro para Bioquímica – 5ml cada, para testes em equipamento automático SX-300.</w:t>
            </w:r>
          </w:p>
        </w:tc>
      </w:tr>
      <w:tr w:rsidR="00E90352" w14:paraId="7171B2DC" w14:textId="77777777">
        <w:tc>
          <w:tcPr>
            <w:tcW w:w="1232" w:type="dxa"/>
            <w:tcBorders>
              <w:left w:val="single" w:sz="4" w:space="0" w:color="000000"/>
              <w:bottom w:val="single" w:sz="4" w:space="0" w:color="000000"/>
            </w:tcBorders>
          </w:tcPr>
          <w:p w14:paraId="48B2AF1A" w14:textId="77777777" w:rsidR="00E90352" w:rsidRDefault="00000000">
            <w:pPr>
              <w:pStyle w:val="Contedodatabela"/>
              <w:widowControl w:val="0"/>
              <w:jc w:val="center"/>
              <w:rPr>
                <w:rFonts w:ascii="Verdana" w:hAnsi="Verdana"/>
              </w:rPr>
            </w:pPr>
            <w:r>
              <w:rPr>
                <w:rFonts w:ascii="Verdana" w:hAnsi="Verdana" w:cs="Arial"/>
              </w:rPr>
              <w:t>29</w:t>
            </w:r>
          </w:p>
        </w:tc>
        <w:tc>
          <w:tcPr>
            <w:tcW w:w="1172" w:type="dxa"/>
            <w:tcBorders>
              <w:left w:val="single" w:sz="4" w:space="0" w:color="000000"/>
              <w:bottom w:val="single" w:sz="4" w:space="0" w:color="000000"/>
            </w:tcBorders>
          </w:tcPr>
          <w:p w14:paraId="09F44447" w14:textId="77777777" w:rsidR="00E90352" w:rsidRDefault="00000000">
            <w:pPr>
              <w:widowControl w:val="0"/>
              <w:jc w:val="both"/>
              <w:rPr>
                <w:rFonts w:ascii="Verdana" w:hAnsi="Verdana"/>
              </w:rPr>
            </w:pPr>
            <w:r>
              <w:rPr>
                <w:rFonts w:ascii="Verdana" w:eastAsia="Calibri" w:hAnsi="Verdana" w:cs="Arial"/>
                <w:lang w:eastAsia="en-US"/>
              </w:rPr>
              <w:t>KIT</w:t>
            </w:r>
          </w:p>
        </w:tc>
        <w:tc>
          <w:tcPr>
            <w:tcW w:w="1281" w:type="dxa"/>
            <w:tcBorders>
              <w:left w:val="single" w:sz="4" w:space="0" w:color="000000"/>
              <w:bottom w:val="single" w:sz="4" w:space="0" w:color="000000"/>
            </w:tcBorders>
          </w:tcPr>
          <w:p w14:paraId="7AEC045F" w14:textId="77777777" w:rsidR="00E90352" w:rsidRDefault="00000000">
            <w:pPr>
              <w:widowControl w:val="0"/>
              <w:jc w:val="both"/>
              <w:rPr>
                <w:rFonts w:ascii="Verdana" w:hAnsi="Verdana"/>
              </w:rPr>
            </w:pPr>
            <w:r>
              <w:rPr>
                <w:rFonts w:ascii="Verdana" w:eastAsia="Calibri" w:hAnsi="Verdana" w:cs="Arial"/>
                <w:lang w:eastAsia="en-US"/>
              </w:rPr>
              <w:t>25</w:t>
            </w:r>
          </w:p>
        </w:tc>
        <w:tc>
          <w:tcPr>
            <w:tcW w:w="6060" w:type="dxa"/>
            <w:tcBorders>
              <w:left w:val="single" w:sz="4" w:space="0" w:color="000000"/>
              <w:bottom w:val="single" w:sz="4" w:space="0" w:color="000000"/>
              <w:right w:val="single" w:sz="4" w:space="0" w:color="000000"/>
            </w:tcBorders>
          </w:tcPr>
          <w:p w14:paraId="4B70B3A3" w14:textId="77777777" w:rsidR="00E90352" w:rsidRDefault="00000000">
            <w:pPr>
              <w:widowControl w:val="0"/>
              <w:jc w:val="both"/>
              <w:rPr>
                <w:rFonts w:ascii="Verdana" w:hAnsi="Verdana"/>
              </w:rPr>
            </w:pPr>
            <w:r>
              <w:rPr>
                <w:rFonts w:ascii="Verdana" w:eastAsia="Calibri" w:hAnsi="Verdana" w:cs="Arial"/>
                <w:lang w:eastAsia="en-US"/>
              </w:rPr>
              <w:t>Capacidade de ligação do Ferro Líquido pronto para uso – teste colorimétrico c/ calibrador – 80ml cada, para testes em equipamento automático SX-300.</w:t>
            </w:r>
          </w:p>
          <w:p w14:paraId="3DA84942" w14:textId="77777777" w:rsidR="00E90352" w:rsidRDefault="00E90352">
            <w:pPr>
              <w:widowControl w:val="0"/>
              <w:jc w:val="both"/>
              <w:rPr>
                <w:rFonts w:ascii="Verdana" w:eastAsia="Calibri" w:hAnsi="Verdana" w:cs="Calibri"/>
                <w:lang w:eastAsia="en-US"/>
              </w:rPr>
            </w:pPr>
          </w:p>
          <w:p w14:paraId="7C0F4908" w14:textId="77777777" w:rsidR="00E90352" w:rsidRDefault="00E90352">
            <w:pPr>
              <w:widowControl w:val="0"/>
              <w:jc w:val="both"/>
              <w:rPr>
                <w:rFonts w:ascii="Verdana" w:eastAsia="Calibri" w:hAnsi="Verdana" w:cs="Arial"/>
                <w:lang w:eastAsia="en-US"/>
              </w:rPr>
            </w:pPr>
          </w:p>
        </w:tc>
      </w:tr>
      <w:tr w:rsidR="00E90352" w14:paraId="436E3250" w14:textId="77777777">
        <w:tc>
          <w:tcPr>
            <w:tcW w:w="1232" w:type="dxa"/>
            <w:tcBorders>
              <w:left w:val="single" w:sz="4" w:space="0" w:color="000000"/>
              <w:bottom w:val="single" w:sz="4" w:space="0" w:color="000000"/>
            </w:tcBorders>
          </w:tcPr>
          <w:p w14:paraId="31E7A4F9" w14:textId="77777777" w:rsidR="00E90352" w:rsidRDefault="00000000">
            <w:pPr>
              <w:pStyle w:val="Contedodatabela"/>
              <w:widowControl w:val="0"/>
              <w:jc w:val="center"/>
              <w:rPr>
                <w:rFonts w:ascii="Verdana" w:hAnsi="Verdana"/>
              </w:rPr>
            </w:pPr>
            <w:r>
              <w:rPr>
                <w:rFonts w:ascii="Verdana" w:hAnsi="Verdana" w:cs="Arial"/>
              </w:rPr>
              <w:lastRenderedPageBreak/>
              <w:t>30</w:t>
            </w:r>
          </w:p>
        </w:tc>
        <w:tc>
          <w:tcPr>
            <w:tcW w:w="1172" w:type="dxa"/>
            <w:tcBorders>
              <w:left w:val="single" w:sz="4" w:space="0" w:color="000000"/>
              <w:bottom w:val="single" w:sz="4" w:space="0" w:color="000000"/>
            </w:tcBorders>
          </w:tcPr>
          <w:p w14:paraId="1EB0B276" w14:textId="77777777" w:rsidR="00E90352" w:rsidRDefault="00000000">
            <w:pPr>
              <w:widowControl w:val="0"/>
              <w:jc w:val="both"/>
              <w:rPr>
                <w:rFonts w:ascii="Verdana" w:hAnsi="Verdana"/>
              </w:rPr>
            </w:pPr>
            <w:r>
              <w:rPr>
                <w:rFonts w:ascii="Verdana" w:eastAsia="Calibri" w:hAnsi="Verdana" w:cs="Arial"/>
                <w:lang w:eastAsia="en-US"/>
              </w:rPr>
              <w:t>KIT</w:t>
            </w:r>
          </w:p>
        </w:tc>
        <w:tc>
          <w:tcPr>
            <w:tcW w:w="1281" w:type="dxa"/>
            <w:tcBorders>
              <w:left w:val="single" w:sz="4" w:space="0" w:color="000000"/>
              <w:bottom w:val="single" w:sz="4" w:space="0" w:color="000000"/>
            </w:tcBorders>
          </w:tcPr>
          <w:p w14:paraId="7BBB0FB6" w14:textId="77777777" w:rsidR="00E90352" w:rsidRDefault="00000000">
            <w:pPr>
              <w:widowControl w:val="0"/>
              <w:jc w:val="both"/>
              <w:rPr>
                <w:rFonts w:ascii="Verdana" w:hAnsi="Verdana"/>
              </w:rPr>
            </w:pPr>
            <w:r>
              <w:rPr>
                <w:rFonts w:ascii="Verdana" w:eastAsia="Calibri" w:hAnsi="Verdana" w:cs="Arial"/>
                <w:lang w:eastAsia="en-US"/>
              </w:rPr>
              <w:t>25</w:t>
            </w:r>
          </w:p>
        </w:tc>
        <w:tc>
          <w:tcPr>
            <w:tcW w:w="6060" w:type="dxa"/>
            <w:tcBorders>
              <w:left w:val="single" w:sz="4" w:space="0" w:color="000000"/>
              <w:bottom w:val="single" w:sz="4" w:space="0" w:color="000000"/>
              <w:right w:val="single" w:sz="4" w:space="0" w:color="000000"/>
            </w:tcBorders>
          </w:tcPr>
          <w:p w14:paraId="5256B7D2" w14:textId="77777777" w:rsidR="00E90352" w:rsidRDefault="00000000">
            <w:pPr>
              <w:widowControl w:val="0"/>
              <w:jc w:val="both"/>
              <w:rPr>
                <w:rFonts w:ascii="Verdana" w:hAnsi="Verdana"/>
              </w:rPr>
            </w:pPr>
            <w:r>
              <w:rPr>
                <w:rFonts w:ascii="Verdana" w:eastAsia="Calibri" w:hAnsi="Verdana" w:cs="Arial"/>
                <w:lang w:eastAsia="en-US"/>
              </w:rPr>
              <w:t>CK-NAC método enzimático UV– kit com 50ml cada e controle, para testes em equipamento automático SX-300.</w:t>
            </w:r>
          </w:p>
          <w:p w14:paraId="63D6D31F" w14:textId="77777777" w:rsidR="00E90352" w:rsidRDefault="00E90352">
            <w:pPr>
              <w:widowControl w:val="0"/>
              <w:jc w:val="both"/>
              <w:rPr>
                <w:rFonts w:ascii="Verdana" w:eastAsia="Calibri" w:hAnsi="Verdana" w:cs="Arial"/>
                <w:lang w:eastAsia="en-US"/>
              </w:rPr>
            </w:pPr>
          </w:p>
        </w:tc>
      </w:tr>
      <w:tr w:rsidR="00E90352" w14:paraId="2247F9C8" w14:textId="77777777">
        <w:tc>
          <w:tcPr>
            <w:tcW w:w="1232" w:type="dxa"/>
            <w:tcBorders>
              <w:left w:val="single" w:sz="4" w:space="0" w:color="000000"/>
              <w:bottom w:val="single" w:sz="4" w:space="0" w:color="000000"/>
            </w:tcBorders>
          </w:tcPr>
          <w:p w14:paraId="758D1009" w14:textId="77777777" w:rsidR="00E90352" w:rsidRDefault="00000000">
            <w:pPr>
              <w:pStyle w:val="Contedodatabela"/>
              <w:widowControl w:val="0"/>
              <w:jc w:val="center"/>
              <w:rPr>
                <w:rFonts w:ascii="Verdana" w:hAnsi="Verdana"/>
              </w:rPr>
            </w:pPr>
            <w:r>
              <w:rPr>
                <w:rFonts w:ascii="Verdana" w:hAnsi="Verdana" w:cs="Arial"/>
              </w:rPr>
              <w:t>31</w:t>
            </w:r>
          </w:p>
        </w:tc>
        <w:tc>
          <w:tcPr>
            <w:tcW w:w="1172" w:type="dxa"/>
            <w:tcBorders>
              <w:left w:val="single" w:sz="4" w:space="0" w:color="000000"/>
              <w:bottom w:val="single" w:sz="4" w:space="0" w:color="000000"/>
            </w:tcBorders>
          </w:tcPr>
          <w:p w14:paraId="3FAD1577" w14:textId="77777777" w:rsidR="00E90352" w:rsidRDefault="00000000">
            <w:pPr>
              <w:widowControl w:val="0"/>
              <w:jc w:val="both"/>
              <w:rPr>
                <w:rFonts w:ascii="Verdana" w:hAnsi="Verdana"/>
              </w:rPr>
            </w:pPr>
            <w:r>
              <w:rPr>
                <w:rFonts w:ascii="Verdana" w:eastAsia="Calibri" w:hAnsi="Verdana" w:cs="Arial"/>
                <w:lang w:eastAsia="en-US"/>
              </w:rPr>
              <w:t>KIT</w:t>
            </w:r>
          </w:p>
        </w:tc>
        <w:tc>
          <w:tcPr>
            <w:tcW w:w="1281" w:type="dxa"/>
            <w:tcBorders>
              <w:left w:val="single" w:sz="4" w:space="0" w:color="000000"/>
              <w:bottom w:val="single" w:sz="4" w:space="0" w:color="000000"/>
            </w:tcBorders>
          </w:tcPr>
          <w:p w14:paraId="6E1D5B28" w14:textId="77777777" w:rsidR="00E90352" w:rsidRDefault="00000000">
            <w:pPr>
              <w:widowControl w:val="0"/>
              <w:jc w:val="both"/>
              <w:rPr>
                <w:rFonts w:ascii="Verdana" w:hAnsi="Verdana"/>
              </w:rPr>
            </w:pPr>
            <w:r>
              <w:rPr>
                <w:rFonts w:ascii="Verdana" w:eastAsia="Calibri" w:hAnsi="Verdana" w:cs="Arial"/>
                <w:lang w:eastAsia="en-US"/>
              </w:rPr>
              <w:t>25</w:t>
            </w:r>
          </w:p>
        </w:tc>
        <w:tc>
          <w:tcPr>
            <w:tcW w:w="6060" w:type="dxa"/>
            <w:tcBorders>
              <w:left w:val="single" w:sz="4" w:space="0" w:color="000000"/>
              <w:bottom w:val="single" w:sz="4" w:space="0" w:color="000000"/>
              <w:right w:val="single" w:sz="4" w:space="0" w:color="000000"/>
            </w:tcBorders>
          </w:tcPr>
          <w:p w14:paraId="773F0111" w14:textId="77777777" w:rsidR="00E90352" w:rsidRDefault="00000000">
            <w:pPr>
              <w:widowControl w:val="0"/>
              <w:jc w:val="both"/>
              <w:rPr>
                <w:rFonts w:ascii="Verdana" w:hAnsi="Verdana"/>
              </w:rPr>
            </w:pPr>
            <w:r>
              <w:rPr>
                <w:rFonts w:ascii="Verdana" w:eastAsia="Calibri" w:hAnsi="Verdana" w:cs="Arial"/>
                <w:lang w:eastAsia="en-US"/>
              </w:rPr>
              <w:t>CK-MB método cinético UV - kit com 50ml cada e controle, para testes em equipamento automático SX-300.</w:t>
            </w:r>
          </w:p>
          <w:p w14:paraId="4718ECF9" w14:textId="77777777" w:rsidR="00E90352" w:rsidRDefault="00E90352">
            <w:pPr>
              <w:widowControl w:val="0"/>
              <w:jc w:val="both"/>
              <w:rPr>
                <w:rFonts w:ascii="Verdana" w:eastAsia="Calibri" w:hAnsi="Verdana" w:cs="Arial"/>
                <w:lang w:eastAsia="en-US"/>
              </w:rPr>
            </w:pPr>
          </w:p>
        </w:tc>
      </w:tr>
      <w:tr w:rsidR="00E90352" w14:paraId="428FED0A" w14:textId="77777777">
        <w:tc>
          <w:tcPr>
            <w:tcW w:w="1232" w:type="dxa"/>
            <w:tcBorders>
              <w:left w:val="single" w:sz="4" w:space="0" w:color="000000"/>
              <w:bottom w:val="single" w:sz="4" w:space="0" w:color="000000"/>
            </w:tcBorders>
          </w:tcPr>
          <w:p w14:paraId="3E4621A8" w14:textId="77777777" w:rsidR="00E90352" w:rsidRDefault="00000000">
            <w:pPr>
              <w:pStyle w:val="Contedodatabela"/>
              <w:widowControl w:val="0"/>
              <w:jc w:val="center"/>
              <w:rPr>
                <w:rFonts w:ascii="Verdana" w:hAnsi="Verdana"/>
              </w:rPr>
            </w:pPr>
            <w:r>
              <w:rPr>
                <w:rFonts w:ascii="Verdana" w:hAnsi="Verdana" w:cs="Arial"/>
              </w:rPr>
              <w:t>32</w:t>
            </w:r>
          </w:p>
        </w:tc>
        <w:tc>
          <w:tcPr>
            <w:tcW w:w="1172" w:type="dxa"/>
            <w:tcBorders>
              <w:left w:val="single" w:sz="4" w:space="0" w:color="000000"/>
              <w:bottom w:val="single" w:sz="4" w:space="0" w:color="000000"/>
            </w:tcBorders>
          </w:tcPr>
          <w:p w14:paraId="2386061F" w14:textId="77777777" w:rsidR="00E90352" w:rsidRDefault="00000000">
            <w:pPr>
              <w:widowControl w:val="0"/>
              <w:jc w:val="both"/>
              <w:rPr>
                <w:rFonts w:ascii="Verdana" w:hAnsi="Verdana"/>
              </w:rPr>
            </w:pPr>
            <w:r>
              <w:rPr>
                <w:rFonts w:ascii="Verdana" w:eastAsia="Calibri" w:hAnsi="Verdana" w:cs="Arial"/>
                <w:lang w:eastAsia="en-US"/>
              </w:rPr>
              <w:t>KIT</w:t>
            </w:r>
          </w:p>
        </w:tc>
        <w:tc>
          <w:tcPr>
            <w:tcW w:w="1281" w:type="dxa"/>
            <w:tcBorders>
              <w:left w:val="single" w:sz="4" w:space="0" w:color="000000"/>
              <w:bottom w:val="single" w:sz="4" w:space="0" w:color="000000"/>
            </w:tcBorders>
          </w:tcPr>
          <w:p w14:paraId="67A58FCD" w14:textId="77777777" w:rsidR="00E90352" w:rsidRDefault="00000000">
            <w:pPr>
              <w:widowControl w:val="0"/>
              <w:jc w:val="both"/>
              <w:rPr>
                <w:rFonts w:ascii="Verdana" w:hAnsi="Verdana"/>
              </w:rPr>
            </w:pPr>
            <w:r>
              <w:rPr>
                <w:rFonts w:ascii="Verdana" w:eastAsia="Calibri" w:hAnsi="Verdana" w:cs="Arial"/>
                <w:lang w:eastAsia="en-US"/>
              </w:rPr>
              <w:t>25</w:t>
            </w:r>
          </w:p>
        </w:tc>
        <w:tc>
          <w:tcPr>
            <w:tcW w:w="6060" w:type="dxa"/>
            <w:tcBorders>
              <w:left w:val="single" w:sz="4" w:space="0" w:color="000000"/>
              <w:bottom w:val="single" w:sz="4" w:space="0" w:color="000000"/>
              <w:right w:val="single" w:sz="4" w:space="0" w:color="000000"/>
            </w:tcBorders>
          </w:tcPr>
          <w:p w14:paraId="558AA2AF" w14:textId="77777777" w:rsidR="00E90352" w:rsidRDefault="00000000">
            <w:pPr>
              <w:widowControl w:val="0"/>
              <w:jc w:val="both"/>
              <w:rPr>
                <w:rFonts w:ascii="Verdana" w:hAnsi="Verdana"/>
              </w:rPr>
            </w:pPr>
            <w:r>
              <w:rPr>
                <w:rFonts w:ascii="Verdana" w:eastAsia="Calibri" w:hAnsi="Verdana" w:cs="Arial"/>
                <w:lang w:eastAsia="en-US"/>
              </w:rPr>
              <w:t>Colesterol – Enzimático Colorimétrico Líquido pronto para uso – 1000ml cada, para testes em equipamento automático SX-300.</w:t>
            </w:r>
          </w:p>
        </w:tc>
      </w:tr>
      <w:tr w:rsidR="00E90352" w14:paraId="0D01499C" w14:textId="77777777">
        <w:tc>
          <w:tcPr>
            <w:tcW w:w="1232" w:type="dxa"/>
            <w:tcBorders>
              <w:left w:val="single" w:sz="4" w:space="0" w:color="000000"/>
              <w:bottom w:val="single" w:sz="4" w:space="0" w:color="000000"/>
            </w:tcBorders>
          </w:tcPr>
          <w:p w14:paraId="26856DD4" w14:textId="77777777" w:rsidR="00E90352" w:rsidRDefault="00000000">
            <w:pPr>
              <w:pStyle w:val="Contedodatabela"/>
              <w:widowControl w:val="0"/>
              <w:jc w:val="center"/>
              <w:rPr>
                <w:rFonts w:ascii="Verdana" w:hAnsi="Verdana"/>
              </w:rPr>
            </w:pPr>
            <w:r>
              <w:rPr>
                <w:rFonts w:ascii="Verdana" w:hAnsi="Verdana" w:cs="Arial"/>
              </w:rPr>
              <w:t>33</w:t>
            </w:r>
          </w:p>
        </w:tc>
        <w:tc>
          <w:tcPr>
            <w:tcW w:w="1172" w:type="dxa"/>
            <w:tcBorders>
              <w:left w:val="single" w:sz="4" w:space="0" w:color="000000"/>
              <w:bottom w:val="single" w:sz="4" w:space="0" w:color="000000"/>
            </w:tcBorders>
          </w:tcPr>
          <w:p w14:paraId="67D325A5" w14:textId="77777777" w:rsidR="00E90352" w:rsidRDefault="00000000">
            <w:pPr>
              <w:widowControl w:val="0"/>
              <w:jc w:val="both"/>
              <w:rPr>
                <w:rFonts w:ascii="Verdana" w:hAnsi="Verdana"/>
              </w:rPr>
            </w:pPr>
            <w:r>
              <w:rPr>
                <w:rFonts w:ascii="Verdana" w:eastAsia="Calibri" w:hAnsi="Verdana" w:cs="Arial"/>
                <w:lang w:eastAsia="en-US"/>
              </w:rPr>
              <w:t>KIT</w:t>
            </w:r>
          </w:p>
        </w:tc>
        <w:tc>
          <w:tcPr>
            <w:tcW w:w="1281" w:type="dxa"/>
            <w:tcBorders>
              <w:left w:val="single" w:sz="4" w:space="0" w:color="000000"/>
              <w:bottom w:val="single" w:sz="4" w:space="0" w:color="000000"/>
            </w:tcBorders>
          </w:tcPr>
          <w:p w14:paraId="2A581DA9" w14:textId="77777777" w:rsidR="00E90352" w:rsidRDefault="00000000">
            <w:pPr>
              <w:widowControl w:val="0"/>
              <w:jc w:val="both"/>
              <w:rPr>
                <w:rFonts w:ascii="Verdana" w:hAnsi="Verdana"/>
              </w:rPr>
            </w:pPr>
            <w:r>
              <w:rPr>
                <w:rFonts w:ascii="Verdana" w:eastAsia="Calibri" w:hAnsi="Verdana" w:cs="Arial"/>
                <w:lang w:eastAsia="en-US"/>
              </w:rPr>
              <w:t>40</w:t>
            </w:r>
          </w:p>
        </w:tc>
        <w:tc>
          <w:tcPr>
            <w:tcW w:w="6060" w:type="dxa"/>
            <w:tcBorders>
              <w:left w:val="single" w:sz="4" w:space="0" w:color="000000"/>
              <w:bottom w:val="single" w:sz="4" w:space="0" w:color="000000"/>
              <w:right w:val="single" w:sz="4" w:space="0" w:color="000000"/>
            </w:tcBorders>
          </w:tcPr>
          <w:p w14:paraId="11769365" w14:textId="77777777" w:rsidR="00E90352" w:rsidRDefault="00000000">
            <w:pPr>
              <w:widowControl w:val="0"/>
              <w:jc w:val="both"/>
              <w:rPr>
                <w:rFonts w:ascii="Verdana" w:hAnsi="Verdana"/>
              </w:rPr>
            </w:pPr>
            <w:r>
              <w:rPr>
                <w:rFonts w:ascii="Verdana" w:eastAsia="Calibri" w:hAnsi="Verdana" w:cs="Arial"/>
                <w:lang w:eastAsia="en-US"/>
              </w:rPr>
              <w:t>Controle normal – Controle de nível normal de bioquímica liofilizado, destina-se ao uso como controle de precisão de métodos quantitativos em ensaios bioquímicos. 1x5ml cada, para testes em equipamento automático marca sinnow MODELO: SX 300.</w:t>
            </w:r>
          </w:p>
        </w:tc>
      </w:tr>
      <w:tr w:rsidR="00E90352" w14:paraId="40FC4C06" w14:textId="77777777">
        <w:tc>
          <w:tcPr>
            <w:tcW w:w="1232" w:type="dxa"/>
            <w:tcBorders>
              <w:left w:val="single" w:sz="4" w:space="0" w:color="000000"/>
              <w:bottom w:val="single" w:sz="4" w:space="0" w:color="000000"/>
            </w:tcBorders>
          </w:tcPr>
          <w:p w14:paraId="057196D4" w14:textId="77777777" w:rsidR="00E90352" w:rsidRDefault="00000000">
            <w:pPr>
              <w:pStyle w:val="Contedodatabela"/>
              <w:widowControl w:val="0"/>
              <w:jc w:val="center"/>
              <w:rPr>
                <w:rFonts w:ascii="Verdana" w:hAnsi="Verdana"/>
              </w:rPr>
            </w:pPr>
            <w:r>
              <w:rPr>
                <w:rFonts w:ascii="Verdana" w:hAnsi="Verdana" w:cs="Arial"/>
              </w:rPr>
              <w:t>34</w:t>
            </w:r>
          </w:p>
        </w:tc>
        <w:tc>
          <w:tcPr>
            <w:tcW w:w="1172" w:type="dxa"/>
            <w:tcBorders>
              <w:left w:val="single" w:sz="4" w:space="0" w:color="000000"/>
              <w:bottom w:val="single" w:sz="4" w:space="0" w:color="000000"/>
            </w:tcBorders>
          </w:tcPr>
          <w:p w14:paraId="71B3FC7C" w14:textId="77777777" w:rsidR="00E90352" w:rsidRDefault="00000000">
            <w:pPr>
              <w:widowControl w:val="0"/>
              <w:jc w:val="both"/>
              <w:rPr>
                <w:rFonts w:ascii="Verdana" w:hAnsi="Verdana"/>
              </w:rPr>
            </w:pPr>
            <w:r>
              <w:rPr>
                <w:rFonts w:ascii="Verdana" w:eastAsia="Calibri" w:hAnsi="Verdana" w:cs="Arial"/>
                <w:lang w:eastAsia="en-US"/>
              </w:rPr>
              <w:t>KIT</w:t>
            </w:r>
          </w:p>
        </w:tc>
        <w:tc>
          <w:tcPr>
            <w:tcW w:w="1281" w:type="dxa"/>
            <w:tcBorders>
              <w:left w:val="single" w:sz="4" w:space="0" w:color="000000"/>
              <w:bottom w:val="single" w:sz="4" w:space="0" w:color="000000"/>
            </w:tcBorders>
          </w:tcPr>
          <w:p w14:paraId="20EA071A" w14:textId="77777777" w:rsidR="00E90352" w:rsidRDefault="00000000">
            <w:pPr>
              <w:widowControl w:val="0"/>
              <w:jc w:val="both"/>
              <w:rPr>
                <w:rFonts w:ascii="Verdana" w:hAnsi="Verdana"/>
              </w:rPr>
            </w:pPr>
            <w:r>
              <w:rPr>
                <w:rFonts w:ascii="Verdana" w:eastAsia="Calibri" w:hAnsi="Verdana" w:cs="Arial"/>
                <w:lang w:eastAsia="en-US"/>
              </w:rPr>
              <w:t>25</w:t>
            </w:r>
          </w:p>
        </w:tc>
        <w:tc>
          <w:tcPr>
            <w:tcW w:w="6060" w:type="dxa"/>
            <w:tcBorders>
              <w:left w:val="single" w:sz="4" w:space="0" w:color="000000"/>
              <w:bottom w:val="single" w:sz="4" w:space="0" w:color="000000"/>
              <w:right w:val="single" w:sz="4" w:space="0" w:color="000000"/>
            </w:tcBorders>
          </w:tcPr>
          <w:p w14:paraId="4D1F3335" w14:textId="77777777" w:rsidR="00E90352" w:rsidRDefault="00000000">
            <w:pPr>
              <w:widowControl w:val="0"/>
              <w:jc w:val="both"/>
              <w:rPr>
                <w:rFonts w:ascii="Verdana" w:hAnsi="Verdana"/>
              </w:rPr>
            </w:pPr>
            <w:r>
              <w:rPr>
                <w:rFonts w:ascii="Verdana" w:eastAsia="Calibri" w:hAnsi="Verdana" w:cs="Arial"/>
                <w:lang w:eastAsia="en-US"/>
              </w:rPr>
              <w:t>Controle Patológico nível alto - Controle de bioquímica liofilizado, destina-se ao uso como controle de precisão de métodos quantitativos em ensaios bioquímicos. 1x5ml cada, para testes em equipamento automático marca sinnow MODELO: SX-300</w:t>
            </w:r>
          </w:p>
        </w:tc>
      </w:tr>
      <w:tr w:rsidR="00E90352" w14:paraId="4F3549BF" w14:textId="77777777">
        <w:tc>
          <w:tcPr>
            <w:tcW w:w="1232" w:type="dxa"/>
            <w:tcBorders>
              <w:left w:val="single" w:sz="4" w:space="0" w:color="000000"/>
              <w:bottom w:val="single" w:sz="4" w:space="0" w:color="000000"/>
            </w:tcBorders>
          </w:tcPr>
          <w:p w14:paraId="29FD5EDE" w14:textId="77777777" w:rsidR="00E90352" w:rsidRDefault="00000000">
            <w:pPr>
              <w:pStyle w:val="Contedodatabela"/>
              <w:widowControl w:val="0"/>
              <w:jc w:val="center"/>
              <w:rPr>
                <w:rFonts w:ascii="Verdana" w:hAnsi="Verdana"/>
              </w:rPr>
            </w:pPr>
            <w:r>
              <w:rPr>
                <w:rFonts w:ascii="Verdana" w:hAnsi="Verdana" w:cs="Arial"/>
              </w:rPr>
              <w:t>35</w:t>
            </w:r>
          </w:p>
        </w:tc>
        <w:tc>
          <w:tcPr>
            <w:tcW w:w="1172" w:type="dxa"/>
            <w:tcBorders>
              <w:left w:val="single" w:sz="4" w:space="0" w:color="000000"/>
              <w:bottom w:val="single" w:sz="4" w:space="0" w:color="000000"/>
            </w:tcBorders>
          </w:tcPr>
          <w:p w14:paraId="782D3892" w14:textId="77777777" w:rsidR="00E90352" w:rsidRDefault="00000000">
            <w:pPr>
              <w:widowControl w:val="0"/>
              <w:jc w:val="both"/>
              <w:rPr>
                <w:rFonts w:ascii="Verdana" w:hAnsi="Verdana"/>
              </w:rPr>
            </w:pPr>
            <w:r>
              <w:rPr>
                <w:rFonts w:ascii="Verdana" w:eastAsia="Calibri" w:hAnsi="Verdana" w:cs="Arial"/>
                <w:lang w:eastAsia="en-US"/>
              </w:rPr>
              <w:t>KIT</w:t>
            </w:r>
          </w:p>
        </w:tc>
        <w:tc>
          <w:tcPr>
            <w:tcW w:w="1281" w:type="dxa"/>
            <w:tcBorders>
              <w:left w:val="single" w:sz="4" w:space="0" w:color="000000"/>
              <w:bottom w:val="single" w:sz="4" w:space="0" w:color="000000"/>
            </w:tcBorders>
          </w:tcPr>
          <w:p w14:paraId="79E035A4" w14:textId="77777777" w:rsidR="00E90352" w:rsidRDefault="00000000">
            <w:pPr>
              <w:widowControl w:val="0"/>
              <w:jc w:val="both"/>
              <w:rPr>
                <w:rFonts w:ascii="Verdana" w:hAnsi="Verdana"/>
              </w:rPr>
            </w:pPr>
            <w:r>
              <w:rPr>
                <w:rFonts w:ascii="Verdana" w:eastAsia="Calibri" w:hAnsi="Verdana" w:cs="Arial"/>
                <w:lang w:eastAsia="en-US"/>
              </w:rPr>
              <w:t>25</w:t>
            </w:r>
          </w:p>
        </w:tc>
        <w:tc>
          <w:tcPr>
            <w:tcW w:w="6060" w:type="dxa"/>
            <w:tcBorders>
              <w:left w:val="single" w:sz="4" w:space="0" w:color="000000"/>
              <w:bottom w:val="single" w:sz="4" w:space="0" w:color="000000"/>
              <w:right w:val="single" w:sz="4" w:space="0" w:color="000000"/>
            </w:tcBorders>
          </w:tcPr>
          <w:p w14:paraId="2976D77B" w14:textId="77777777" w:rsidR="00E90352" w:rsidRDefault="00000000">
            <w:pPr>
              <w:widowControl w:val="0"/>
              <w:jc w:val="both"/>
              <w:rPr>
                <w:rFonts w:ascii="Verdana" w:hAnsi="Verdana"/>
              </w:rPr>
            </w:pPr>
            <w:r>
              <w:rPr>
                <w:rFonts w:ascii="Verdana" w:eastAsia="Calibri" w:hAnsi="Verdana" w:cs="Arial"/>
                <w:lang w:eastAsia="en-US"/>
              </w:rPr>
              <w:t>Creatinina cinética Líquido pronto para uso – 500ml cada, com calibrador, para testes em equipamento automático SX-300,</w:t>
            </w:r>
          </w:p>
        </w:tc>
      </w:tr>
      <w:tr w:rsidR="00E90352" w14:paraId="61A54B11" w14:textId="77777777">
        <w:tc>
          <w:tcPr>
            <w:tcW w:w="1232" w:type="dxa"/>
            <w:tcBorders>
              <w:left w:val="single" w:sz="4" w:space="0" w:color="000000"/>
              <w:bottom w:val="single" w:sz="4" w:space="0" w:color="000000"/>
            </w:tcBorders>
          </w:tcPr>
          <w:p w14:paraId="4A5B09D7" w14:textId="77777777" w:rsidR="00E90352" w:rsidRDefault="00000000">
            <w:pPr>
              <w:pStyle w:val="Contedodatabela"/>
              <w:widowControl w:val="0"/>
              <w:jc w:val="center"/>
              <w:rPr>
                <w:rFonts w:ascii="Verdana" w:hAnsi="Verdana"/>
              </w:rPr>
            </w:pPr>
            <w:r>
              <w:rPr>
                <w:rFonts w:ascii="Verdana" w:hAnsi="Verdana" w:cs="Arial"/>
              </w:rPr>
              <w:t>36</w:t>
            </w:r>
          </w:p>
        </w:tc>
        <w:tc>
          <w:tcPr>
            <w:tcW w:w="1172" w:type="dxa"/>
            <w:tcBorders>
              <w:left w:val="single" w:sz="4" w:space="0" w:color="000000"/>
              <w:bottom w:val="single" w:sz="4" w:space="0" w:color="000000"/>
            </w:tcBorders>
          </w:tcPr>
          <w:p w14:paraId="219554B3" w14:textId="77777777" w:rsidR="00E90352" w:rsidRDefault="00000000">
            <w:pPr>
              <w:widowControl w:val="0"/>
              <w:jc w:val="both"/>
              <w:rPr>
                <w:rFonts w:ascii="Verdana" w:hAnsi="Verdana"/>
              </w:rPr>
            </w:pPr>
            <w:r>
              <w:rPr>
                <w:rFonts w:ascii="Verdana" w:eastAsia="Calibri" w:hAnsi="Verdana" w:cs="Arial"/>
                <w:lang w:eastAsia="en-US"/>
              </w:rPr>
              <w:t>KIT</w:t>
            </w:r>
          </w:p>
        </w:tc>
        <w:tc>
          <w:tcPr>
            <w:tcW w:w="1281" w:type="dxa"/>
            <w:tcBorders>
              <w:left w:val="single" w:sz="4" w:space="0" w:color="000000"/>
              <w:bottom w:val="single" w:sz="4" w:space="0" w:color="000000"/>
            </w:tcBorders>
          </w:tcPr>
          <w:p w14:paraId="78DF1776" w14:textId="77777777" w:rsidR="00E90352" w:rsidRDefault="00000000">
            <w:pPr>
              <w:widowControl w:val="0"/>
              <w:jc w:val="both"/>
              <w:rPr>
                <w:rFonts w:ascii="Verdana" w:hAnsi="Verdana"/>
              </w:rPr>
            </w:pPr>
            <w:r>
              <w:rPr>
                <w:rFonts w:ascii="Verdana" w:eastAsia="Calibri" w:hAnsi="Verdana" w:cs="Arial"/>
                <w:lang w:eastAsia="en-US"/>
              </w:rPr>
              <w:t>25</w:t>
            </w:r>
          </w:p>
        </w:tc>
        <w:tc>
          <w:tcPr>
            <w:tcW w:w="6060" w:type="dxa"/>
            <w:tcBorders>
              <w:left w:val="single" w:sz="4" w:space="0" w:color="000000"/>
              <w:bottom w:val="single" w:sz="4" w:space="0" w:color="000000"/>
              <w:right w:val="single" w:sz="4" w:space="0" w:color="000000"/>
            </w:tcBorders>
          </w:tcPr>
          <w:p w14:paraId="2194122A" w14:textId="77777777" w:rsidR="00E90352" w:rsidRDefault="00000000">
            <w:pPr>
              <w:widowControl w:val="0"/>
              <w:jc w:val="both"/>
              <w:rPr>
                <w:rFonts w:ascii="Verdana" w:hAnsi="Verdana"/>
              </w:rPr>
            </w:pPr>
            <w:r>
              <w:rPr>
                <w:rFonts w:ascii="Verdana" w:eastAsia="Calibri" w:hAnsi="Verdana" w:cs="Arial"/>
                <w:lang w:eastAsia="en-US"/>
              </w:rPr>
              <w:t>Creatinina cinética colorimétrico – picrato alcalino – 500ml cada, para testes em equipamento automático SX-300 e semi-automáticos.</w:t>
            </w:r>
          </w:p>
          <w:p w14:paraId="48899852" w14:textId="77777777" w:rsidR="00E90352" w:rsidRDefault="00E90352">
            <w:pPr>
              <w:widowControl w:val="0"/>
              <w:jc w:val="both"/>
              <w:rPr>
                <w:rFonts w:ascii="Verdana" w:eastAsia="Calibri" w:hAnsi="Verdana" w:cs="Arial"/>
                <w:lang w:eastAsia="en-US"/>
              </w:rPr>
            </w:pPr>
          </w:p>
        </w:tc>
      </w:tr>
      <w:tr w:rsidR="00E90352" w14:paraId="5AE242BB" w14:textId="77777777">
        <w:tc>
          <w:tcPr>
            <w:tcW w:w="1232" w:type="dxa"/>
            <w:tcBorders>
              <w:left w:val="single" w:sz="4" w:space="0" w:color="000000"/>
              <w:bottom w:val="single" w:sz="4" w:space="0" w:color="000000"/>
            </w:tcBorders>
          </w:tcPr>
          <w:p w14:paraId="1D3DBDBE" w14:textId="77777777" w:rsidR="00E90352" w:rsidRDefault="00000000">
            <w:pPr>
              <w:pStyle w:val="Contedodatabela"/>
              <w:widowControl w:val="0"/>
              <w:jc w:val="center"/>
              <w:rPr>
                <w:rFonts w:ascii="Verdana" w:hAnsi="Verdana"/>
              </w:rPr>
            </w:pPr>
            <w:r>
              <w:rPr>
                <w:rFonts w:ascii="Verdana" w:hAnsi="Verdana" w:cs="Arial"/>
              </w:rPr>
              <w:t>37</w:t>
            </w:r>
          </w:p>
        </w:tc>
        <w:tc>
          <w:tcPr>
            <w:tcW w:w="1172" w:type="dxa"/>
            <w:tcBorders>
              <w:left w:val="single" w:sz="4" w:space="0" w:color="000000"/>
              <w:bottom w:val="single" w:sz="4" w:space="0" w:color="000000"/>
            </w:tcBorders>
          </w:tcPr>
          <w:p w14:paraId="64A4F172" w14:textId="77777777" w:rsidR="00E90352" w:rsidRDefault="00000000">
            <w:pPr>
              <w:widowControl w:val="0"/>
              <w:jc w:val="both"/>
              <w:rPr>
                <w:rFonts w:ascii="Verdana" w:hAnsi="Verdana"/>
              </w:rPr>
            </w:pPr>
            <w:r>
              <w:rPr>
                <w:rFonts w:ascii="Verdana" w:eastAsia="Calibri" w:hAnsi="Verdana" w:cs="Arial"/>
                <w:lang w:eastAsia="en-US"/>
              </w:rPr>
              <w:t>KIT</w:t>
            </w:r>
          </w:p>
        </w:tc>
        <w:tc>
          <w:tcPr>
            <w:tcW w:w="1281" w:type="dxa"/>
            <w:tcBorders>
              <w:left w:val="single" w:sz="4" w:space="0" w:color="000000"/>
              <w:bottom w:val="single" w:sz="4" w:space="0" w:color="000000"/>
            </w:tcBorders>
          </w:tcPr>
          <w:p w14:paraId="26CF90EF" w14:textId="77777777" w:rsidR="00E90352" w:rsidRDefault="00000000">
            <w:pPr>
              <w:widowControl w:val="0"/>
              <w:jc w:val="both"/>
              <w:rPr>
                <w:rFonts w:ascii="Verdana" w:hAnsi="Verdana"/>
              </w:rPr>
            </w:pPr>
            <w:r>
              <w:rPr>
                <w:rFonts w:ascii="Verdana" w:eastAsia="Calibri" w:hAnsi="Verdana" w:cs="Arial"/>
                <w:lang w:eastAsia="en-US"/>
              </w:rPr>
              <w:t>30</w:t>
            </w:r>
          </w:p>
        </w:tc>
        <w:tc>
          <w:tcPr>
            <w:tcW w:w="6060" w:type="dxa"/>
            <w:tcBorders>
              <w:left w:val="single" w:sz="4" w:space="0" w:color="000000"/>
              <w:bottom w:val="single" w:sz="4" w:space="0" w:color="000000"/>
              <w:right w:val="single" w:sz="4" w:space="0" w:color="000000"/>
            </w:tcBorders>
          </w:tcPr>
          <w:p w14:paraId="03F7F798" w14:textId="77777777" w:rsidR="00E90352" w:rsidRDefault="00000000">
            <w:pPr>
              <w:widowControl w:val="0"/>
              <w:jc w:val="both"/>
              <w:rPr>
                <w:rFonts w:ascii="Verdana" w:hAnsi="Verdana"/>
              </w:rPr>
            </w:pPr>
            <w:r>
              <w:rPr>
                <w:rFonts w:ascii="Verdana" w:eastAsia="Calibri" w:hAnsi="Verdana" w:cs="Arial"/>
                <w:lang w:eastAsia="en-US"/>
              </w:rPr>
              <w:t>Desidrogenase láctica - método DGKC reação cinética contínua kit com 50ml cada, para testes em equipamento automático SX-300.</w:t>
            </w:r>
          </w:p>
        </w:tc>
      </w:tr>
      <w:tr w:rsidR="00E90352" w14:paraId="06B3DC85" w14:textId="77777777">
        <w:tc>
          <w:tcPr>
            <w:tcW w:w="1232" w:type="dxa"/>
            <w:tcBorders>
              <w:left w:val="single" w:sz="4" w:space="0" w:color="000000"/>
              <w:bottom w:val="single" w:sz="4" w:space="0" w:color="000000"/>
            </w:tcBorders>
          </w:tcPr>
          <w:p w14:paraId="3526E8D6" w14:textId="77777777" w:rsidR="00E90352" w:rsidRDefault="00000000">
            <w:pPr>
              <w:pStyle w:val="Contedodatabela"/>
              <w:widowControl w:val="0"/>
              <w:jc w:val="center"/>
              <w:rPr>
                <w:rFonts w:ascii="Verdana" w:hAnsi="Verdana"/>
              </w:rPr>
            </w:pPr>
            <w:r>
              <w:rPr>
                <w:rFonts w:ascii="Verdana" w:hAnsi="Verdana" w:cs="Arial"/>
              </w:rPr>
              <w:t>38</w:t>
            </w:r>
          </w:p>
        </w:tc>
        <w:tc>
          <w:tcPr>
            <w:tcW w:w="1172" w:type="dxa"/>
            <w:tcBorders>
              <w:left w:val="single" w:sz="4" w:space="0" w:color="000000"/>
              <w:bottom w:val="single" w:sz="4" w:space="0" w:color="000000"/>
            </w:tcBorders>
          </w:tcPr>
          <w:p w14:paraId="30BF189C" w14:textId="77777777" w:rsidR="00E90352" w:rsidRDefault="00000000">
            <w:pPr>
              <w:widowControl w:val="0"/>
              <w:jc w:val="both"/>
              <w:rPr>
                <w:rFonts w:ascii="Verdana" w:hAnsi="Verdana"/>
              </w:rPr>
            </w:pPr>
            <w:r>
              <w:rPr>
                <w:rFonts w:ascii="Verdana" w:eastAsia="Calibri" w:hAnsi="Verdana" w:cs="Arial"/>
                <w:lang w:eastAsia="en-US"/>
              </w:rPr>
              <w:t>KIT</w:t>
            </w:r>
          </w:p>
        </w:tc>
        <w:tc>
          <w:tcPr>
            <w:tcW w:w="1281" w:type="dxa"/>
            <w:tcBorders>
              <w:left w:val="single" w:sz="4" w:space="0" w:color="000000"/>
              <w:bottom w:val="single" w:sz="4" w:space="0" w:color="000000"/>
            </w:tcBorders>
          </w:tcPr>
          <w:p w14:paraId="2E1FDB5C" w14:textId="77777777" w:rsidR="00E90352" w:rsidRDefault="00000000">
            <w:pPr>
              <w:widowControl w:val="0"/>
              <w:jc w:val="both"/>
              <w:rPr>
                <w:rFonts w:ascii="Verdana" w:hAnsi="Verdana"/>
              </w:rPr>
            </w:pPr>
            <w:r>
              <w:rPr>
                <w:rFonts w:ascii="Verdana" w:eastAsia="Calibri" w:hAnsi="Verdana" w:cs="Arial"/>
                <w:lang w:eastAsia="en-US"/>
              </w:rPr>
              <w:t>40</w:t>
            </w:r>
          </w:p>
        </w:tc>
        <w:tc>
          <w:tcPr>
            <w:tcW w:w="6060" w:type="dxa"/>
            <w:tcBorders>
              <w:left w:val="single" w:sz="4" w:space="0" w:color="000000"/>
              <w:bottom w:val="single" w:sz="4" w:space="0" w:color="000000"/>
              <w:right w:val="single" w:sz="4" w:space="0" w:color="000000"/>
            </w:tcBorders>
          </w:tcPr>
          <w:p w14:paraId="172F253A" w14:textId="77777777" w:rsidR="00E90352" w:rsidRDefault="00000000">
            <w:pPr>
              <w:widowControl w:val="0"/>
              <w:jc w:val="both"/>
              <w:rPr>
                <w:rFonts w:ascii="Verdana" w:hAnsi="Verdana"/>
              </w:rPr>
            </w:pPr>
            <w:r>
              <w:rPr>
                <w:rFonts w:ascii="Verdana" w:eastAsia="Calibri" w:hAnsi="Verdana" w:cs="Arial"/>
                <w:lang w:eastAsia="en-US"/>
              </w:rPr>
              <w:t>Ferro cromazural B Líquido pronto para uso – 100ml cada, para testes em equipamento automático SX-300.</w:t>
            </w:r>
          </w:p>
        </w:tc>
      </w:tr>
      <w:tr w:rsidR="00E90352" w14:paraId="20FCA5C9" w14:textId="77777777">
        <w:tc>
          <w:tcPr>
            <w:tcW w:w="1232" w:type="dxa"/>
            <w:tcBorders>
              <w:left w:val="single" w:sz="4" w:space="0" w:color="000000"/>
              <w:bottom w:val="single" w:sz="4" w:space="0" w:color="000000"/>
            </w:tcBorders>
          </w:tcPr>
          <w:p w14:paraId="3D1F8181" w14:textId="77777777" w:rsidR="00E90352" w:rsidRDefault="00000000">
            <w:pPr>
              <w:pStyle w:val="Contedodatabela"/>
              <w:widowControl w:val="0"/>
              <w:jc w:val="center"/>
              <w:rPr>
                <w:rFonts w:ascii="Verdana" w:hAnsi="Verdana"/>
              </w:rPr>
            </w:pPr>
            <w:r>
              <w:rPr>
                <w:rFonts w:ascii="Verdana" w:hAnsi="Verdana" w:cs="Arial"/>
              </w:rPr>
              <w:t>39</w:t>
            </w:r>
          </w:p>
        </w:tc>
        <w:tc>
          <w:tcPr>
            <w:tcW w:w="1172" w:type="dxa"/>
            <w:tcBorders>
              <w:left w:val="single" w:sz="4" w:space="0" w:color="000000"/>
              <w:bottom w:val="single" w:sz="4" w:space="0" w:color="000000"/>
            </w:tcBorders>
          </w:tcPr>
          <w:p w14:paraId="7CB80BA0" w14:textId="77777777" w:rsidR="00E90352" w:rsidRDefault="00000000">
            <w:pPr>
              <w:widowControl w:val="0"/>
              <w:jc w:val="both"/>
              <w:rPr>
                <w:rFonts w:ascii="Verdana" w:hAnsi="Verdana"/>
              </w:rPr>
            </w:pPr>
            <w:r>
              <w:rPr>
                <w:rFonts w:ascii="Verdana" w:eastAsia="Calibri" w:hAnsi="Verdana" w:cs="Arial"/>
                <w:lang w:eastAsia="en-US"/>
              </w:rPr>
              <w:t>KIT</w:t>
            </w:r>
          </w:p>
        </w:tc>
        <w:tc>
          <w:tcPr>
            <w:tcW w:w="1281" w:type="dxa"/>
            <w:tcBorders>
              <w:left w:val="single" w:sz="4" w:space="0" w:color="000000"/>
              <w:bottom w:val="single" w:sz="4" w:space="0" w:color="000000"/>
            </w:tcBorders>
          </w:tcPr>
          <w:p w14:paraId="3BA2EA31" w14:textId="77777777" w:rsidR="00E90352" w:rsidRDefault="00000000">
            <w:pPr>
              <w:widowControl w:val="0"/>
              <w:jc w:val="both"/>
              <w:rPr>
                <w:rFonts w:ascii="Verdana" w:hAnsi="Verdana"/>
              </w:rPr>
            </w:pPr>
            <w:r>
              <w:rPr>
                <w:rFonts w:ascii="Verdana" w:eastAsia="Calibri" w:hAnsi="Verdana" w:cs="Arial"/>
                <w:lang w:eastAsia="en-US"/>
              </w:rPr>
              <w:t>40</w:t>
            </w:r>
          </w:p>
        </w:tc>
        <w:tc>
          <w:tcPr>
            <w:tcW w:w="6060" w:type="dxa"/>
            <w:tcBorders>
              <w:left w:val="single" w:sz="4" w:space="0" w:color="000000"/>
              <w:bottom w:val="single" w:sz="4" w:space="0" w:color="000000"/>
              <w:right w:val="single" w:sz="4" w:space="0" w:color="000000"/>
            </w:tcBorders>
          </w:tcPr>
          <w:p w14:paraId="73FF3762" w14:textId="77777777" w:rsidR="00E90352" w:rsidRDefault="00000000">
            <w:pPr>
              <w:widowControl w:val="0"/>
              <w:jc w:val="both"/>
              <w:rPr>
                <w:rFonts w:ascii="Verdana" w:hAnsi="Verdana"/>
              </w:rPr>
            </w:pPr>
            <w:r>
              <w:rPr>
                <w:rFonts w:ascii="Verdana" w:eastAsia="Calibri" w:hAnsi="Verdana" w:cs="Arial"/>
                <w:lang w:eastAsia="en-US"/>
              </w:rPr>
              <w:t>Fosfatase alcalina cinética - 100ml cada, para testes em equipamento automático SX-300.</w:t>
            </w:r>
          </w:p>
        </w:tc>
      </w:tr>
      <w:tr w:rsidR="00E90352" w14:paraId="67F5DAFB" w14:textId="77777777">
        <w:tc>
          <w:tcPr>
            <w:tcW w:w="1232" w:type="dxa"/>
            <w:tcBorders>
              <w:left w:val="single" w:sz="4" w:space="0" w:color="000000"/>
              <w:bottom w:val="single" w:sz="4" w:space="0" w:color="000000"/>
            </w:tcBorders>
          </w:tcPr>
          <w:p w14:paraId="1770DB2D" w14:textId="77777777" w:rsidR="00E90352" w:rsidRDefault="00000000">
            <w:pPr>
              <w:pStyle w:val="Contedodatabela"/>
              <w:widowControl w:val="0"/>
              <w:jc w:val="center"/>
              <w:rPr>
                <w:rFonts w:ascii="Verdana" w:hAnsi="Verdana"/>
              </w:rPr>
            </w:pPr>
            <w:r>
              <w:rPr>
                <w:rFonts w:ascii="Verdana" w:hAnsi="Verdana" w:cs="Arial"/>
              </w:rPr>
              <w:t>40</w:t>
            </w:r>
          </w:p>
        </w:tc>
        <w:tc>
          <w:tcPr>
            <w:tcW w:w="1172" w:type="dxa"/>
            <w:tcBorders>
              <w:left w:val="single" w:sz="4" w:space="0" w:color="000000"/>
              <w:bottom w:val="single" w:sz="4" w:space="0" w:color="000000"/>
            </w:tcBorders>
          </w:tcPr>
          <w:p w14:paraId="5F9507F1" w14:textId="77777777" w:rsidR="00E90352" w:rsidRDefault="00000000">
            <w:pPr>
              <w:widowControl w:val="0"/>
              <w:jc w:val="both"/>
              <w:rPr>
                <w:rFonts w:ascii="Verdana" w:hAnsi="Verdana"/>
              </w:rPr>
            </w:pPr>
            <w:r>
              <w:rPr>
                <w:rFonts w:ascii="Verdana" w:eastAsia="Calibri" w:hAnsi="Verdana" w:cs="Arial"/>
                <w:lang w:eastAsia="en-US"/>
              </w:rPr>
              <w:t>KIT</w:t>
            </w:r>
          </w:p>
        </w:tc>
        <w:tc>
          <w:tcPr>
            <w:tcW w:w="1281" w:type="dxa"/>
            <w:tcBorders>
              <w:left w:val="single" w:sz="4" w:space="0" w:color="000000"/>
              <w:bottom w:val="single" w:sz="4" w:space="0" w:color="000000"/>
            </w:tcBorders>
          </w:tcPr>
          <w:p w14:paraId="735E8409" w14:textId="77777777" w:rsidR="00E90352" w:rsidRDefault="00000000">
            <w:pPr>
              <w:widowControl w:val="0"/>
              <w:jc w:val="both"/>
              <w:rPr>
                <w:rFonts w:ascii="Verdana" w:hAnsi="Verdana"/>
              </w:rPr>
            </w:pPr>
            <w:r>
              <w:rPr>
                <w:rFonts w:ascii="Verdana" w:eastAsia="Calibri" w:hAnsi="Verdana" w:cs="Arial"/>
                <w:lang w:eastAsia="en-US"/>
              </w:rPr>
              <w:t>10</w:t>
            </w:r>
          </w:p>
        </w:tc>
        <w:tc>
          <w:tcPr>
            <w:tcW w:w="6060" w:type="dxa"/>
            <w:tcBorders>
              <w:left w:val="single" w:sz="4" w:space="0" w:color="000000"/>
              <w:bottom w:val="single" w:sz="4" w:space="0" w:color="000000"/>
              <w:right w:val="single" w:sz="4" w:space="0" w:color="000000"/>
            </w:tcBorders>
          </w:tcPr>
          <w:p w14:paraId="0BFC4529" w14:textId="77777777" w:rsidR="00E90352" w:rsidRDefault="00000000">
            <w:pPr>
              <w:widowControl w:val="0"/>
              <w:jc w:val="both"/>
              <w:rPr>
                <w:rFonts w:ascii="Verdana" w:hAnsi="Verdana"/>
              </w:rPr>
            </w:pPr>
            <w:r>
              <w:rPr>
                <w:rFonts w:ascii="Verdana" w:eastAsia="Calibri" w:hAnsi="Verdana" w:cs="Arial"/>
                <w:lang w:eastAsia="en-US"/>
              </w:rPr>
              <w:t>Fósforo UV Líquido pronto para uso– kit monorreagente. Método Molibdato de amônio UV 100 ml cada, para testes em equipamento automático SX-300.</w:t>
            </w:r>
          </w:p>
        </w:tc>
      </w:tr>
      <w:tr w:rsidR="00E90352" w14:paraId="244697EB" w14:textId="77777777">
        <w:tc>
          <w:tcPr>
            <w:tcW w:w="1232" w:type="dxa"/>
            <w:tcBorders>
              <w:left w:val="single" w:sz="4" w:space="0" w:color="000000"/>
              <w:bottom w:val="single" w:sz="4" w:space="0" w:color="000000"/>
            </w:tcBorders>
          </w:tcPr>
          <w:p w14:paraId="5DDECC03" w14:textId="77777777" w:rsidR="00E90352" w:rsidRDefault="00000000">
            <w:pPr>
              <w:pStyle w:val="Contedodatabela"/>
              <w:widowControl w:val="0"/>
              <w:jc w:val="center"/>
              <w:rPr>
                <w:rFonts w:ascii="Verdana" w:hAnsi="Verdana"/>
              </w:rPr>
            </w:pPr>
            <w:r>
              <w:rPr>
                <w:rFonts w:ascii="Verdana" w:hAnsi="Verdana" w:cs="Arial"/>
              </w:rPr>
              <w:t>41</w:t>
            </w:r>
          </w:p>
        </w:tc>
        <w:tc>
          <w:tcPr>
            <w:tcW w:w="1172" w:type="dxa"/>
            <w:tcBorders>
              <w:left w:val="single" w:sz="4" w:space="0" w:color="000000"/>
              <w:bottom w:val="single" w:sz="4" w:space="0" w:color="000000"/>
            </w:tcBorders>
          </w:tcPr>
          <w:p w14:paraId="47458075" w14:textId="77777777" w:rsidR="00E90352" w:rsidRDefault="00000000">
            <w:pPr>
              <w:widowControl w:val="0"/>
              <w:jc w:val="both"/>
              <w:rPr>
                <w:rFonts w:ascii="Verdana" w:hAnsi="Verdana"/>
              </w:rPr>
            </w:pPr>
            <w:r>
              <w:rPr>
                <w:rFonts w:ascii="Verdana" w:eastAsia="Calibri" w:hAnsi="Verdana" w:cs="Arial"/>
                <w:lang w:eastAsia="en-US"/>
              </w:rPr>
              <w:t>KIT</w:t>
            </w:r>
          </w:p>
        </w:tc>
        <w:tc>
          <w:tcPr>
            <w:tcW w:w="1281" w:type="dxa"/>
            <w:tcBorders>
              <w:left w:val="single" w:sz="4" w:space="0" w:color="000000"/>
              <w:bottom w:val="single" w:sz="4" w:space="0" w:color="000000"/>
            </w:tcBorders>
          </w:tcPr>
          <w:p w14:paraId="505DDB86" w14:textId="77777777" w:rsidR="00E90352" w:rsidRDefault="00000000">
            <w:pPr>
              <w:widowControl w:val="0"/>
              <w:jc w:val="both"/>
              <w:rPr>
                <w:rFonts w:ascii="Verdana" w:hAnsi="Verdana"/>
              </w:rPr>
            </w:pPr>
            <w:r>
              <w:rPr>
                <w:rFonts w:ascii="Verdana" w:eastAsia="Calibri" w:hAnsi="Verdana" w:cs="Arial"/>
                <w:lang w:eastAsia="en-US"/>
              </w:rPr>
              <w:t>80</w:t>
            </w:r>
          </w:p>
        </w:tc>
        <w:tc>
          <w:tcPr>
            <w:tcW w:w="6060" w:type="dxa"/>
            <w:tcBorders>
              <w:left w:val="single" w:sz="4" w:space="0" w:color="000000"/>
              <w:bottom w:val="single" w:sz="4" w:space="0" w:color="000000"/>
              <w:right w:val="single" w:sz="4" w:space="0" w:color="000000"/>
            </w:tcBorders>
          </w:tcPr>
          <w:p w14:paraId="3BBB8769" w14:textId="77777777" w:rsidR="00E90352" w:rsidRDefault="00000000">
            <w:pPr>
              <w:widowControl w:val="0"/>
              <w:jc w:val="both"/>
              <w:rPr>
                <w:rFonts w:ascii="Verdana" w:hAnsi="Verdana"/>
              </w:rPr>
            </w:pPr>
            <w:r>
              <w:rPr>
                <w:rFonts w:ascii="Verdana" w:eastAsia="Calibri" w:hAnsi="Verdana" w:cs="Arial"/>
                <w:lang w:eastAsia="en-US"/>
              </w:rPr>
              <w:t>Gama GT cinético – 100ml, com calibrador, para testes em equipamento automático SX-300.</w:t>
            </w:r>
          </w:p>
        </w:tc>
      </w:tr>
      <w:tr w:rsidR="00E90352" w14:paraId="7FEA6E9E" w14:textId="77777777">
        <w:tc>
          <w:tcPr>
            <w:tcW w:w="1232" w:type="dxa"/>
            <w:tcBorders>
              <w:left w:val="single" w:sz="4" w:space="0" w:color="000000"/>
              <w:bottom w:val="single" w:sz="4" w:space="0" w:color="000000"/>
            </w:tcBorders>
          </w:tcPr>
          <w:p w14:paraId="433EE4DE" w14:textId="77777777" w:rsidR="00E90352" w:rsidRDefault="00000000">
            <w:pPr>
              <w:pStyle w:val="Contedodatabela"/>
              <w:widowControl w:val="0"/>
              <w:jc w:val="center"/>
              <w:rPr>
                <w:rFonts w:ascii="Verdana" w:hAnsi="Verdana"/>
              </w:rPr>
            </w:pPr>
            <w:r>
              <w:rPr>
                <w:rFonts w:ascii="Verdana" w:hAnsi="Verdana" w:cs="Arial"/>
              </w:rPr>
              <w:t>42</w:t>
            </w:r>
          </w:p>
        </w:tc>
        <w:tc>
          <w:tcPr>
            <w:tcW w:w="1172" w:type="dxa"/>
            <w:tcBorders>
              <w:left w:val="single" w:sz="4" w:space="0" w:color="000000"/>
              <w:bottom w:val="single" w:sz="4" w:space="0" w:color="000000"/>
            </w:tcBorders>
          </w:tcPr>
          <w:p w14:paraId="5EDEF1F6" w14:textId="77777777" w:rsidR="00E90352" w:rsidRDefault="00000000">
            <w:pPr>
              <w:widowControl w:val="0"/>
              <w:jc w:val="both"/>
              <w:rPr>
                <w:rFonts w:ascii="Verdana" w:hAnsi="Verdana"/>
              </w:rPr>
            </w:pPr>
            <w:r>
              <w:rPr>
                <w:rFonts w:ascii="Verdana" w:eastAsia="Calibri" w:hAnsi="Verdana" w:cs="Arial"/>
                <w:lang w:eastAsia="en-US"/>
              </w:rPr>
              <w:t>KIT</w:t>
            </w:r>
          </w:p>
        </w:tc>
        <w:tc>
          <w:tcPr>
            <w:tcW w:w="1281" w:type="dxa"/>
            <w:tcBorders>
              <w:left w:val="single" w:sz="4" w:space="0" w:color="000000"/>
              <w:bottom w:val="single" w:sz="4" w:space="0" w:color="000000"/>
            </w:tcBorders>
          </w:tcPr>
          <w:p w14:paraId="29F557FD" w14:textId="77777777" w:rsidR="00E90352" w:rsidRDefault="00000000">
            <w:pPr>
              <w:widowControl w:val="0"/>
              <w:jc w:val="both"/>
              <w:rPr>
                <w:rFonts w:ascii="Verdana" w:hAnsi="Verdana"/>
              </w:rPr>
            </w:pPr>
            <w:r>
              <w:rPr>
                <w:rFonts w:ascii="Verdana" w:eastAsia="Calibri" w:hAnsi="Verdana" w:cs="Arial"/>
                <w:lang w:eastAsia="en-US"/>
              </w:rPr>
              <w:t>20</w:t>
            </w:r>
          </w:p>
        </w:tc>
        <w:tc>
          <w:tcPr>
            <w:tcW w:w="6060" w:type="dxa"/>
            <w:tcBorders>
              <w:left w:val="single" w:sz="4" w:space="0" w:color="000000"/>
              <w:bottom w:val="single" w:sz="4" w:space="0" w:color="000000"/>
              <w:right w:val="single" w:sz="4" w:space="0" w:color="000000"/>
            </w:tcBorders>
          </w:tcPr>
          <w:p w14:paraId="443D54C9" w14:textId="77777777" w:rsidR="00E90352" w:rsidRDefault="00000000">
            <w:pPr>
              <w:widowControl w:val="0"/>
              <w:jc w:val="both"/>
              <w:rPr>
                <w:rFonts w:ascii="Verdana" w:hAnsi="Verdana"/>
              </w:rPr>
            </w:pPr>
            <w:r>
              <w:rPr>
                <w:rFonts w:ascii="Verdana" w:eastAsia="Calibri" w:hAnsi="Verdana" w:cs="Arial"/>
                <w:lang w:eastAsia="en-US"/>
              </w:rPr>
              <w:t>Glicose enzimática colorimétrico Líquido pronto para uso – 1000ml cada, para testes em equipamento automático SX-300.</w:t>
            </w:r>
          </w:p>
        </w:tc>
      </w:tr>
      <w:tr w:rsidR="00E90352" w14:paraId="7ACB3431" w14:textId="77777777">
        <w:tc>
          <w:tcPr>
            <w:tcW w:w="1232" w:type="dxa"/>
            <w:tcBorders>
              <w:left w:val="single" w:sz="4" w:space="0" w:color="000000"/>
              <w:bottom w:val="single" w:sz="4" w:space="0" w:color="000000"/>
            </w:tcBorders>
          </w:tcPr>
          <w:p w14:paraId="5FA2AE2A" w14:textId="77777777" w:rsidR="00E90352" w:rsidRDefault="00000000">
            <w:pPr>
              <w:pStyle w:val="Contedodatabela"/>
              <w:widowControl w:val="0"/>
              <w:jc w:val="center"/>
              <w:rPr>
                <w:rFonts w:ascii="Verdana" w:hAnsi="Verdana"/>
              </w:rPr>
            </w:pPr>
            <w:r>
              <w:rPr>
                <w:rFonts w:ascii="Verdana" w:hAnsi="Verdana" w:cs="Arial"/>
              </w:rPr>
              <w:t>43</w:t>
            </w:r>
          </w:p>
        </w:tc>
        <w:tc>
          <w:tcPr>
            <w:tcW w:w="1172" w:type="dxa"/>
            <w:tcBorders>
              <w:left w:val="single" w:sz="4" w:space="0" w:color="000000"/>
              <w:bottom w:val="single" w:sz="4" w:space="0" w:color="000000"/>
            </w:tcBorders>
          </w:tcPr>
          <w:p w14:paraId="7F006A61" w14:textId="77777777" w:rsidR="00E90352" w:rsidRDefault="00000000">
            <w:pPr>
              <w:widowControl w:val="0"/>
              <w:jc w:val="both"/>
              <w:rPr>
                <w:rFonts w:ascii="Verdana" w:hAnsi="Verdana"/>
              </w:rPr>
            </w:pPr>
            <w:r>
              <w:rPr>
                <w:rFonts w:ascii="Verdana" w:eastAsia="Calibri" w:hAnsi="Verdana" w:cs="Arial"/>
                <w:lang w:eastAsia="en-US"/>
              </w:rPr>
              <w:t>KIT</w:t>
            </w:r>
          </w:p>
        </w:tc>
        <w:tc>
          <w:tcPr>
            <w:tcW w:w="1281" w:type="dxa"/>
            <w:tcBorders>
              <w:left w:val="single" w:sz="4" w:space="0" w:color="000000"/>
              <w:bottom w:val="single" w:sz="4" w:space="0" w:color="000000"/>
            </w:tcBorders>
          </w:tcPr>
          <w:p w14:paraId="4DFE055F" w14:textId="77777777" w:rsidR="00E90352" w:rsidRDefault="00000000">
            <w:pPr>
              <w:widowControl w:val="0"/>
              <w:jc w:val="both"/>
              <w:rPr>
                <w:rFonts w:ascii="Verdana" w:hAnsi="Verdana"/>
              </w:rPr>
            </w:pPr>
            <w:r>
              <w:rPr>
                <w:rFonts w:ascii="Verdana" w:eastAsia="Calibri" w:hAnsi="Verdana" w:cs="Arial"/>
                <w:lang w:eastAsia="en-US"/>
              </w:rPr>
              <w:t>80</w:t>
            </w:r>
          </w:p>
        </w:tc>
        <w:tc>
          <w:tcPr>
            <w:tcW w:w="6060" w:type="dxa"/>
            <w:tcBorders>
              <w:left w:val="single" w:sz="4" w:space="0" w:color="000000"/>
              <w:bottom w:val="single" w:sz="4" w:space="0" w:color="000000"/>
              <w:right w:val="single" w:sz="4" w:space="0" w:color="000000"/>
            </w:tcBorders>
          </w:tcPr>
          <w:p w14:paraId="2520EA5A" w14:textId="77777777" w:rsidR="00E90352" w:rsidRDefault="00000000">
            <w:pPr>
              <w:widowControl w:val="0"/>
              <w:jc w:val="both"/>
              <w:rPr>
                <w:rFonts w:ascii="Verdana" w:hAnsi="Verdana"/>
              </w:rPr>
            </w:pPr>
            <w:r>
              <w:rPr>
                <w:rFonts w:ascii="Verdana" w:eastAsia="Calibri" w:hAnsi="Verdana" w:cs="Arial"/>
                <w:lang w:eastAsia="en-US"/>
              </w:rPr>
              <w:t>H.D.L Colesterol direto com padrão – 80ml cada, para testes em equipamento automático SX-300.</w:t>
            </w:r>
          </w:p>
        </w:tc>
      </w:tr>
      <w:tr w:rsidR="00E90352" w14:paraId="304F166B" w14:textId="77777777">
        <w:tc>
          <w:tcPr>
            <w:tcW w:w="1232" w:type="dxa"/>
            <w:tcBorders>
              <w:left w:val="single" w:sz="4" w:space="0" w:color="000000"/>
              <w:bottom w:val="single" w:sz="4" w:space="0" w:color="000000"/>
            </w:tcBorders>
          </w:tcPr>
          <w:p w14:paraId="609E302A" w14:textId="77777777" w:rsidR="00E90352" w:rsidRDefault="00000000">
            <w:pPr>
              <w:pStyle w:val="Contedodatabela"/>
              <w:widowControl w:val="0"/>
              <w:jc w:val="center"/>
              <w:rPr>
                <w:rFonts w:ascii="Verdana" w:hAnsi="Verdana"/>
              </w:rPr>
            </w:pPr>
            <w:r>
              <w:rPr>
                <w:rFonts w:ascii="Verdana" w:hAnsi="Verdana" w:cs="Arial"/>
              </w:rPr>
              <w:t>44</w:t>
            </w:r>
          </w:p>
        </w:tc>
        <w:tc>
          <w:tcPr>
            <w:tcW w:w="1172" w:type="dxa"/>
            <w:tcBorders>
              <w:left w:val="single" w:sz="4" w:space="0" w:color="000000"/>
              <w:bottom w:val="single" w:sz="4" w:space="0" w:color="000000"/>
            </w:tcBorders>
          </w:tcPr>
          <w:p w14:paraId="2FAA988B" w14:textId="77777777" w:rsidR="00E90352" w:rsidRDefault="00000000">
            <w:pPr>
              <w:widowControl w:val="0"/>
              <w:jc w:val="both"/>
              <w:rPr>
                <w:rFonts w:ascii="Verdana" w:hAnsi="Verdana"/>
              </w:rPr>
            </w:pPr>
            <w:r>
              <w:rPr>
                <w:rFonts w:ascii="Verdana" w:eastAsia="Calibri" w:hAnsi="Verdana" w:cs="Arial"/>
                <w:lang w:eastAsia="en-US"/>
              </w:rPr>
              <w:t>KIT</w:t>
            </w:r>
          </w:p>
        </w:tc>
        <w:tc>
          <w:tcPr>
            <w:tcW w:w="1281" w:type="dxa"/>
            <w:tcBorders>
              <w:left w:val="single" w:sz="4" w:space="0" w:color="000000"/>
              <w:bottom w:val="single" w:sz="4" w:space="0" w:color="000000"/>
            </w:tcBorders>
          </w:tcPr>
          <w:p w14:paraId="3EAAEBCE" w14:textId="77777777" w:rsidR="00E90352" w:rsidRDefault="00000000">
            <w:pPr>
              <w:widowControl w:val="0"/>
              <w:jc w:val="both"/>
              <w:rPr>
                <w:rFonts w:ascii="Verdana" w:hAnsi="Verdana"/>
              </w:rPr>
            </w:pPr>
            <w:r>
              <w:rPr>
                <w:rFonts w:ascii="Verdana" w:eastAsia="Calibri" w:hAnsi="Verdana" w:cs="Arial"/>
                <w:lang w:eastAsia="en-US"/>
              </w:rPr>
              <w:t>10</w:t>
            </w:r>
          </w:p>
        </w:tc>
        <w:tc>
          <w:tcPr>
            <w:tcW w:w="6060" w:type="dxa"/>
            <w:tcBorders>
              <w:left w:val="single" w:sz="4" w:space="0" w:color="000000"/>
              <w:bottom w:val="single" w:sz="4" w:space="0" w:color="000000"/>
              <w:right w:val="single" w:sz="4" w:space="0" w:color="000000"/>
            </w:tcBorders>
          </w:tcPr>
          <w:p w14:paraId="3E251979" w14:textId="77777777" w:rsidR="00E90352" w:rsidRDefault="00000000">
            <w:pPr>
              <w:widowControl w:val="0"/>
              <w:jc w:val="both"/>
              <w:rPr>
                <w:rFonts w:ascii="Verdana" w:hAnsi="Verdana"/>
              </w:rPr>
            </w:pPr>
            <w:r>
              <w:rPr>
                <w:rFonts w:ascii="Verdana" w:eastAsia="Calibri" w:hAnsi="Verdana" w:cs="Arial"/>
                <w:lang w:eastAsia="en-US"/>
              </w:rPr>
              <w:t>H.D.L Colesterol colorimétrico enzimático com padrão, por precipitação – kit com 50 ml cada.</w:t>
            </w:r>
          </w:p>
        </w:tc>
      </w:tr>
      <w:tr w:rsidR="00E90352" w14:paraId="1384CBCC" w14:textId="77777777">
        <w:tc>
          <w:tcPr>
            <w:tcW w:w="1232" w:type="dxa"/>
            <w:tcBorders>
              <w:left w:val="single" w:sz="4" w:space="0" w:color="000000"/>
              <w:bottom w:val="single" w:sz="4" w:space="0" w:color="000000"/>
            </w:tcBorders>
          </w:tcPr>
          <w:p w14:paraId="651BCA14" w14:textId="77777777" w:rsidR="00E90352" w:rsidRDefault="00000000">
            <w:pPr>
              <w:pStyle w:val="Contedodatabela"/>
              <w:widowControl w:val="0"/>
              <w:jc w:val="center"/>
              <w:rPr>
                <w:rFonts w:ascii="Verdana" w:hAnsi="Verdana"/>
              </w:rPr>
            </w:pPr>
            <w:r>
              <w:rPr>
                <w:rFonts w:ascii="Verdana" w:hAnsi="Verdana" w:cs="Arial"/>
              </w:rPr>
              <w:t>45</w:t>
            </w:r>
          </w:p>
        </w:tc>
        <w:tc>
          <w:tcPr>
            <w:tcW w:w="1172" w:type="dxa"/>
            <w:tcBorders>
              <w:left w:val="single" w:sz="4" w:space="0" w:color="000000"/>
              <w:bottom w:val="single" w:sz="4" w:space="0" w:color="000000"/>
            </w:tcBorders>
          </w:tcPr>
          <w:p w14:paraId="76245ED8" w14:textId="77777777" w:rsidR="00E90352" w:rsidRDefault="00000000">
            <w:pPr>
              <w:widowControl w:val="0"/>
              <w:jc w:val="both"/>
              <w:rPr>
                <w:rFonts w:ascii="Verdana" w:hAnsi="Verdana"/>
              </w:rPr>
            </w:pPr>
            <w:r>
              <w:rPr>
                <w:rFonts w:ascii="Verdana" w:eastAsia="Calibri" w:hAnsi="Verdana" w:cs="Arial"/>
                <w:lang w:eastAsia="en-US"/>
              </w:rPr>
              <w:t>KIT</w:t>
            </w:r>
          </w:p>
        </w:tc>
        <w:tc>
          <w:tcPr>
            <w:tcW w:w="1281" w:type="dxa"/>
            <w:tcBorders>
              <w:left w:val="single" w:sz="4" w:space="0" w:color="000000"/>
              <w:bottom w:val="single" w:sz="4" w:space="0" w:color="000000"/>
            </w:tcBorders>
          </w:tcPr>
          <w:p w14:paraId="6C576ECA" w14:textId="77777777" w:rsidR="00E90352" w:rsidRDefault="00000000">
            <w:pPr>
              <w:widowControl w:val="0"/>
              <w:jc w:val="both"/>
              <w:rPr>
                <w:rFonts w:ascii="Verdana" w:hAnsi="Verdana"/>
              </w:rPr>
            </w:pPr>
            <w:r>
              <w:rPr>
                <w:rFonts w:ascii="Verdana" w:eastAsia="Calibri" w:hAnsi="Verdana" w:cs="Arial"/>
                <w:lang w:eastAsia="en-US"/>
              </w:rPr>
              <w:t>10</w:t>
            </w:r>
          </w:p>
        </w:tc>
        <w:tc>
          <w:tcPr>
            <w:tcW w:w="6060" w:type="dxa"/>
            <w:tcBorders>
              <w:left w:val="single" w:sz="4" w:space="0" w:color="000000"/>
              <w:bottom w:val="single" w:sz="4" w:space="0" w:color="000000"/>
              <w:right w:val="single" w:sz="4" w:space="0" w:color="000000"/>
            </w:tcBorders>
          </w:tcPr>
          <w:p w14:paraId="714231FE" w14:textId="77777777" w:rsidR="00E90352" w:rsidRDefault="00000000">
            <w:pPr>
              <w:widowControl w:val="0"/>
              <w:jc w:val="both"/>
              <w:rPr>
                <w:rFonts w:ascii="Verdana" w:hAnsi="Verdana"/>
              </w:rPr>
            </w:pPr>
            <w:r>
              <w:rPr>
                <w:rFonts w:ascii="Verdana" w:eastAsia="Calibri" w:hAnsi="Verdana" w:cs="Arial"/>
                <w:lang w:eastAsia="en-US"/>
              </w:rPr>
              <w:t xml:space="preserve">LDL Colesterol - Método direto reação de ponto final, com </w:t>
            </w:r>
            <w:r>
              <w:rPr>
                <w:rFonts w:ascii="Verdana" w:eastAsia="Calibri" w:hAnsi="Verdana" w:cs="Arial"/>
                <w:lang w:eastAsia="en-US"/>
              </w:rPr>
              <w:lastRenderedPageBreak/>
              <w:t>calibrador incluso kit – 40ml cada, para testes em equipamento automático SX-300.</w:t>
            </w:r>
          </w:p>
        </w:tc>
      </w:tr>
      <w:tr w:rsidR="00E90352" w14:paraId="4D49C066" w14:textId="77777777">
        <w:tc>
          <w:tcPr>
            <w:tcW w:w="1232" w:type="dxa"/>
            <w:tcBorders>
              <w:left w:val="single" w:sz="4" w:space="0" w:color="000000"/>
              <w:bottom w:val="single" w:sz="4" w:space="0" w:color="000000"/>
            </w:tcBorders>
          </w:tcPr>
          <w:p w14:paraId="688B0196" w14:textId="77777777" w:rsidR="00E90352" w:rsidRDefault="00000000">
            <w:pPr>
              <w:pStyle w:val="Contedodatabela"/>
              <w:widowControl w:val="0"/>
              <w:jc w:val="center"/>
              <w:rPr>
                <w:rFonts w:ascii="Verdana" w:hAnsi="Verdana"/>
              </w:rPr>
            </w:pPr>
            <w:r>
              <w:rPr>
                <w:rFonts w:ascii="Verdana" w:hAnsi="Verdana" w:cs="Arial"/>
              </w:rPr>
              <w:lastRenderedPageBreak/>
              <w:t>46</w:t>
            </w:r>
          </w:p>
        </w:tc>
        <w:tc>
          <w:tcPr>
            <w:tcW w:w="1172" w:type="dxa"/>
            <w:tcBorders>
              <w:left w:val="single" w:sz="4" w:space="0" w:color="000000"/>
              <w:bottom w:val="single" w:sz="4" w:space="0" w:color="000000"/>
            </w:tcBorders>
          </w:tcPr>
          <w:p w14:paraId="37C8C556" w14:textId="77777777" w:rsidR="00E90352" w:rsidRDefault="00000000">
            <w:pPr>
              <w:widowControl w:val="0"/>
              <w:jc w:val="both"/>
              <w:rPr>
                <w:rFonts w:ascii="Verdana" w:hAnsi="Verdana"/>
              </w:rPr>
            </w:pPr>
            <w:r>
              <w:rPr>
                <w:rFonts w:ascii="Verdana" w:eastAsia="Calibri" w:hAnsi="Verdana" w:cs="Arial"/>
                <w:lang w:eastAsia="en-US"/>
              </w:rPr>
              <w:t>KIT</w:t>
            </w:r>
          </w:p>
        </w:tc>
        <w:tc>
          <w:tcPr>
            <w:tcW w:w="1281" w:type="dxa"/>
            <w:tcBorders>
              <w:left w:val="single" w:sz="4" w:space="0" w:color="000000"/>
              <w:bottom w:val="single" w:sz="4" w:space="0" w:color="000000"/>
            </w:tcBorders>
          </w:tcPr>
          <w:p w14:paraId="2C475906" w14:textId="77777777" w:rsidR="00E90352" w:rsidRDefault="00000000">
            <w:pPr>
              <w:widowControl w:val="0"/>
              <w:jc w:val="both"/>
              <w:rPr>
                <w:rFonts w:ascii="Verdana" w:hAnsi="Verdana"/>
              </w:rPr>
            </w:pPr>
            <w:r>
              <w:rPr>
                <w:rFonts w:ascii="Verdana" w:eastAsia="Calibri" w:hAnsi="Verdana" w:cs="Arial"/>
                <w:lang w:eastAsia="en-US"/>
              </w:rPr>
              <w:t>20</w:t>
            </w:r>
          </w:p>
        </w:tc>
        <w:tc>
          <w:tcPr>
            <w:tcW w:w="6060" w:type="dxa"/>
            <w:tcBorders>
              <w:left w:val="single" w:sz="4" w:space="0" w:color="000000"/>
              <w:bottom w:val="single" w:sz="4" w:space="0" w:color="000000"/>
              <w:right w:val="single" w:sz="4" w:space="0" w:color="000000"/>
            </w:tcBorders>
          </w:tcPr>
          <w:p w14:paraId="482EFA6B" w14:textId="77777777" w:rsidR="00E90352" w:rsidRDefault="00000000">
            <w:pPr>
              <w:widowControl w:val="0"/>
              <w:jc w:val="both"/>
              <w:rPr>
                <w:rFonts w:ascii="Verdana" w:hAnsi="Verdana"/>
              </w:rPr>
            </w:pPr>
            <w:r>
              <w:rPr>
                <w:rFonts w:ascii="Verdana" w:eastAsia="Calibri" w:hAnsi="Verdana" w:cs="Arial"/>
                <w:lang w:eastAsia="en-US"/>
              </w:rPr>
              <w:t>Lipase Direta – 45ml cada no mínimo, com calibrador, para testes em equipamento automático SX-300.</w:t>
            </w:r>
          </w:p>
        </w:tc>
      </w:tr>
      <w:tr w:rsidR="00E90352" w14:paraId="3352AEE7" w14:textId="77777777">
        <w:tc>
          <w:tcPr>
            <w:tcW w:w="1232" w:type="dxa"/>
            <w:tcBorders>
              <w:left w:val="single" w:sz="4" w:space="0" w:color="000000"/>
              <w:bottom w:val="single" w:sz="4" w:space="0" w:color="000000"/>
            </w:tcBorders>
          </w:tcPr>
          <w:p w14:paraId="2166E79E" w14:textId="77777777" w:rsidR="00E90352" w:rsidRDefault="00000000">
            <w:pPr>
              <w:pStyle w:val="Contedodatabela"/>
              <w:widowControl w:val="0"/>
              <w:jc w:val="center"/>
              <w:rPr>
                <w:rFonts w:ascii="Verdana" w:hAnsi="Verdana"/>
              </w:rPr>
            </w:pPr>
            <w:r>
              <w:rPr>
                <w:rFonts w:ascii="Verdana" w:hAnsi="Verdana" w:cs="Arial"/>
              </w:rPr>
              <w:t>47</w:t>
            </w:r>
          </w:p>
        </w:tc>
        <w:tc>
          <w:tcPr>
            <w:tcW w:w="1172" w:type="dxa"/>
            <w:tcBorders>
              <w:left w:val="single" w:sz="4" w:space="0" w:color="000000"/>
              <w:bottom w:val="single" w:sz="4" w:space="0" w:color="000000"/>
            </w:tcBorders>
          </w:tcPr>
          <w:p w14:paraId="03D054B8" w14:textId="77777777" w:rsidR="00E90352" w:rsidRDefault="00000000">
            <w:pPr>
              <w:widowControl w:val="0"/>
              <w:jc w:val="both"/>
              <w:rPr>
                <w:rFonts w:ascii="Verdana" w:hAnsi="Verdana"/>
              </w:rPr>
            </w:pPr>
            <w:r>
              <w:rPr>
                <w:rFonts w:ascii="Verdana" w:eastAsia="Calibri" w:hAnsi="Verdana" w:cs="Arial"/>
                <w:lang w:eastAsia="en-US"/>
              </w:rPr>
              <w:t>KIT</w:t>
            </w:r>
          </w:p>
        </w:tc>
        <w:tc>
          <w:tcPr>
            <w:tcW w:w="1281" w:type="dxa"/>
            <w:tcBorders>
              <w:left w:val="single" w:sz="4" w:space="0" w:color="000000"/>
              <w:bottom w:val="single" w:sz="4" w:space="0" w:color="000000"/>
            </w:tcBorders>
          </w:tcPr>
          <w:p w14:paraId="6A4ED2C9" w14:textId="77777777" w:rsidR="00E90352" w:rsidRDefault="00000000">
            <w:pPr>
              <w:widowControl w:val="0"/>
              <w:jc w:val="both"/>
              <w:rPr>
                <w:rFonts w:ascii="Verdana" w:hAnsi="Verdana"/>
              </w:rPr>
            </w:pPr>
            <w:r>
              <w:rPr>
                <w:rFonts w:ascii="Verdana" w:eastAsia="Calibri" w:hAnsi="Verdana" w:cs="Arial"/>
                <w:lang w:eastAsia="en-US"/>
              </w:rPr>
              <w:t>40</w:t>
            </w:r>
          </w:p>
        </w:tc>
        <w:tc>
          <w:tcPr>
            <w:tcW w:w="6060" w:type="dxa"/>
            <w:tcBorders>
              <w:left w:val="single" w:sz="4" w:space="0" w:color="000000"/>
              <w:bottom w:val="single" w:sz="4" w:space="0" w:color="000000"/>
              <w:right w:val="single" w:sz="4" w:space="0" w:color="000000"/>
            </w:tcBorders>
          </w:tcPr>
          <w:p w14:paraId="6CF94ED8" w14:textId="77777777" w:rsidR="00E90352" w:rsidRDefault="00000000">
            <w:pPr>
              <w:widowControl w:val="0"/>
              <w:jc w:val="both"/>
              <w:rPr>
                <w:rFonts w:ascii="Verdana" w:hAnsi="Verdana"/>
              </w:rPr>
            </w:pPr>
            <w:r>
              <w:rPr>
                <w:rFonts w:ascii="Verdana" w:eastAsia="Calibri" w:hAnsi="Verdana" w:cs="Arial"/>
                <w:lang w:eastAsia="en-US"/>
              </w:rPr>
              <w:t>Magnésio kit monorreagente, método colorimétrico Líquido pronto para uso – 100 ml cada, para testes em equipamento automático SX-300.</w:t>
            </w:r>
          </w:p>
        </w:tc>
      </w:tr>
      <w:tr w:rsidR="00E90352" w14:paraId="5D03172E" w14:textId="77777777">
        <w:tc>
          <w:tcPr>
            <w:tcW w:w="1232" w:type="dxa"/>
            <w:tcBorders>
              <w:left w:val="single" w:sz="4" w:space="0" w:color="000000"/>
              <w:bottom w:val="single" w:sz="4" w:space="0" w:color="000000"/>
            </w:tcBorders>
          </w:tcPr>
          <w:p w14:paraId="060CA645" w14:textId="77777777" w:rsidR="00E90352" w:rsidRDefault="00000000">
            <w:pPr>
              <w:pStyle w:val="Contedodatabela"/>
              <w:widowControl w:val="0"/>
              <w:jc w:val="center"/>
              <w:rPr>
                <w:rFonts w:ascii="Verdana" w:hAnsi="Verdana"/>
              </w:rPr>
            </w:pPr>
            <w:r>
              <w:rPr>
                <w:rFonts w:ascii="Verdana" w:hAnsi="Verdana" w:cs="Arial"/>
              </w:rPr>
              <w:t>48</w:t>
            </w:r>
          </w:p>
        </w:tc>
        <w:tc>
          <w:tcPr>
            <w:tcW w:w="1172" w:type="dxa"/>
            <w:tcBorders>
              <w:left w:val="single" w:sz="4" w:space="0" w:color="000000"/>
              <w:bottom w:val="single" w:sz="4" w:space="0" w:color="000000"/>
            </w:tcBorders>
          </w:tcPr>
          <w:p w14:paraId="2E534A15" w14:textId="77777777" w:rsidR="00E90352" w:rsidRDefault="00000000">
            <w:pPr>
              <w:widowControl w:val="0"/>
              <w:jc w:val="both"/>
              <w:rPr>
                <w:rFonts w:ascii="Verdana" w:hAnsi="Verdana"/>
              </w:rPr>
            </w:pPr>
            <w:r>
              <w:rPr>
                <w:rFonts w:ascii="Verdana" w:eastAsia="Calibri" w:hAnsi="Verdana" w:cs="Arial"/>
                <w:lang w:eastAsia="en-US"/>
              </w:rPr>
              <w:t>KIT</w:t>
            </w:r>
          </w:p>
        </w:tc>
        <w:tc>
          <w:tcPr>
            <w:tcW w:w="1281" w:type="dxa"/>
            <w:tcBorders>
              <w:left w:val="single" w:sz="4" w:space="0" w:color="000000"/>
              <w:bottom w:val="single" w:sz="4" w:space="0" w:color="000000"/>
            </w:tcBorders>
          </w:tcPr>
          <w:p w14:paraId="4C4DD721" w14:textId="77777777" w:rsidR="00E90352" w:rsidRDefault="00000000">
            <w:pPr>
              <w:widowControl w:val="0"/>
              <w:jc w:val="both"/>
              <w:rPr>
                <w:rFonts w:ascii="Verdana" w:hAnsi="Verdana"/>
              </w:rPr>
            </w:pPr>
            <w:r>
              <w:rPr>
                <w:rFonts w:ascii="Verdana" w:eastAsia="Calibri" w:hAnsi="Verdana" w:cs="Arial"/>
                <w:lang w:eastAsia="en-US"/>
              </w:rPr>
              <w:t>15</w:t>
            </w:r>
          </w:p>
        </w:tc>
        <w:tc>
          <w:tcPr>
            <w:tcW w:w="6060" w:type="dxa"/>
            <w:tcBorders>
              <w:left w:val="single" w:sz="4" w:space="0" w:color="000000"/>
              <w:bottom w:val="single" w:sz="4" w:space="0" w:color="000000"/>
              <w:right w:val="single" w:sz="4" w:space="0" w:color="000000"/>
            </w:tcBorders>
          </w:tcPr>
          <w:p w14:paraId="6142DC1C" w14:textId="77777777" w:rsidR="00E90352" w:rsidRDefault="00000000">
            <w:pPr>
              <w:widowControl w:val="0"/>
              <w:jc w:val="both"/>
              <w:rPr>
                <w:rFonts w:ascii="Verdana" w:hAnsi="Verdana"/>
              </w:rPr>
            </w:pPr>
            <w:r>
              <w:rPr>
                <w:rFonts w:ascii="Verdana" w:eastAsia="Calibri" w:hAnsi="Verdana" w:cs="Arial"/>
                <w:lang w:eastAsia="en-US"/>
              </w:rPr>
              <w:t>Potássio enzimático método enzimático por tempo fixo – 80ml cada, para testes em equipamento automático SX-300.</w:t>
            </w:r>
          </w:p>
        </w:tc>
      </w:tr>
      <w:tr w:rsidR="00E90352" w14:paraId="22747CDD" w14:textId="77777777">
        <w:tc>
          <w:tcPr>
            <w:tcW w:w="1232" w:type="dxa"/>
            <w:tcBorders>
              <w:left w:val="single" w:sz="4" w:space="0" w:color="000000"/>
              <w:bottom w:val="single" w:sz="4" w:space="0" w:color="000000"/>
            </w:tcBorders>
          </w:tcPr>
          <w:p w14:paraId="5A9D26F6" w14:textId="77777777" w:rsidR="00E90352" w:rsidRDefault="00000000">
            <w:pPr>
              <w:pStyle w:val="Contedodatabela"/>
              <w:widowControl w:val="0"/>
              <w:jc w:val="center"/>
              <w:rPr>
                <w:rFonts w:ascii="Verdana" w:hAnsi="Verdana"/>
              </w:rPr>
            </w:pPr>
            <w:r>
              <w:rPr>
                <w:rFonts w:ascii="Verdana" w:hAnsi="Verdana" w:cs="Arial"/>
              </w:rPr>
              <w:t>49</w:t>
            </w:r>
          </w:p>
        </w:tc>
        <w:tc>
          <w:tcPr>
            <w:tcW w:w="1172" w:type="dxa"/>
            <w:tcBorders>
              <w:left w:val="single" w:sz="4" w:space="0" w:color="000000"/>
              <w:bottom w:val="single" w:sz="4" w:space="0" w:color="000000"/>
            </w:tcBorders>
          </w:tcPr>
          <w:p w14:paraId="59EC90BE" w14:textId="77777777" w:rsidR="00E90352" w:rsidRDefault="00000000">
            <w:pPr>
              <w:widowControl w:val="0"/>
              <w:jc w:val="both"/>
              <w:rPr>
                <w:rFonts w:ascii="Verdana" w:hAnsi="Verdana"/>
              </w:rPr>
            </w:pPr>
            <w:r>
              <w:rPr>
                <w:rFonts w:ascii="Verdana" w:eastAsia="Calibri" w:hAnsi="Verdana" w:cs="Arial"/>
                <w:lang w:eastAsia="en-US"/>
              </w:rPr>
              <w:t>KIT</w:t>
            </w:r>
          </w:p>
        </w:tc>
        <w:tc>
          <w:tcPr>
            <w:tcW w:w="1281" w:type="dxa"/>
            <w:tcBorders>
              <w:left w:val="single" w:sz="4" w:space="0" w:color="000000"/>
              <w:bottom w:val="single" w:sz="4" w:space="0" w:color="000000"/>
            </w:tcBorders>
          </w:tcPr>
          <w:p w14:paraId="6379C002" w14:textId="77777777" w:rsidR="00E90352" w:rsidRDefault="00000000">
            <w:pPr>
              <w:widowControl w:val="0"/>
              <w:jc w:val="both"/>
              <w:rPr>
                <w:rFonts w:ascii="Verdana" w:hAnsi="Verdana"/>
              </w:rPr>
            </w:pPr>
            <w:r>
              <w:rPr>
                <w:rFonts w:ascii="Verdana" w:eastAsia="Calibri" w:hAnsi="Verdana" w:cs="Arial"/>
                <w:lang w:eastAsia="en-US"/>
              </w:rPr>
              <w:t>12</w:t>
            </w:r>
          </w:p>
        </w:tc>
        <w:tc>
          <w:tcPr>
            <w:tcW w:w="6060" w:type="dxa"/>
            <w:tcBorders>
              <w:left w:val="single" w:sz="4" w:space="0" w:color="000000"/>
              <w:bottom w:val="single" w:sz="4" w:space="0" w:color="000000"/>
              <w:right w:val="single" w:sz="4" w:space="0" w:color="000000"/>
            </w:tcBorders>
          </w:tcPr>
          <w:p w14:paraId="50C7F7A6" w14:textId="77777777" w:rsidR="00E90352" w:rsidRDefault="00000000">
            <w:pPr>
              <w:widowControl w:val="0"/>
              <w:jc w:val="both"/>
              <w:rPr>
                <w:rFonts w:ascii="Verdana" w:hAnsi="Verdana"/>
              </w:rPr>
            </w:pPr>
            <w:r>
              <w:rPr>
                <w:rFonts w:ascii="Verdana" w:eastAsia="Calibri" w:hAnsi="Verdana" w:cs="Arial"/>
                <w:lang w:eastAsia="en-US"/>
              </w:rPr>
              <w:t>Proteína Total kit monorreagente, método colorimétrico Líquido pronto para uso – Biureto por reação de ponto final – 250ml cada, para testes em equipamento automático SX-300.</w:t>
            </w:r>
          </w:p>
        </w:tc>
      </w:tr>
      <w:tr w:rsidR="00E90352" w14:paraId="6E7E7F9F" w14:textId="77777777">
        <w:tc>
          <w:tcPr>
            <w:tcW w:w="1232" w:type="dxa"/>
            <w:tcBorders>
              <w:left w:val="single" w:sz="4" w:space="0" w:color="000000"/>
              <w:bottom w:val="single" w:sz="4" w:space="0" w:color="000000"/>
            </w:tcBorders>
          </w:tcPr>
          <w:p w14:paraId="69E6F0CA" w14:textId="77777777" w:rsidR="00E90352" w:rsidRDefault="00000000">
            <w:pPr>
              <w:pStyle w:val="Contedodatabela"/>
              <w:widowControl w:val="0"/>
              <w:jc w:val="center"/>
              <w:rPr>
                <w:rFonts w:ascii="Verdana" w:hAnsi="Verdana"/>
              </w:rPr>
            </w:pPr>
            <w:r>
              <w:rPr>
                <w:rFonts w:ascii="Verdana" w:hAnsi="Verdana" w:cs="Arial"/>
              </w:rPr>
              <w:t>50</w:t>
            </w:r>
          </w:p>
        </w:tc>
        <w:tc>
          <w:tcPr>
            <w:tcW w:w="1172" w:type="dxa"/>
            <w:tcBorders>
              <w:left w:val="single" w:sz="4" w:space="0" w:color="000000"/>
              <w:bottom w:val="single" w:sz="4" w:space="0" w:color="000000"/>
            </w:tcBorders>
          </w:tcPr>
          <w:p w14:paraId="5BB072A9" w14:textId="77777777" w:rsidR="00E90352" w:rsidRDefault="00000000">
            <w:pPr>
              <w:widowControl w:val="0"/>
              <w:jc w:val="both"/>
              <w:rPr>
                <w:rFonts w:ascii="Verdana" w:hAnsi="Verdana"/>
              </w:rPr>
            </w:pPr>
            <w:r>
              <w:rPr>
                <w:rFonts w:ascii="Verdana" w:eastAsia="Calibri" w:hAnsi="Verdana" w:cs="Arial"/>
                <w:lang w:eastAsia="en-US"/>
              </w:rPr>
              <w:t>KIT</w:t>
            </w:r>
          </w:p>
        </w:tc>
        <w:tc>
          <w:tcPr>
            <w:tcW w:w="1281" w:type="dxa"/>
            <w:tcBorders>
              <w:left w:val="single" w:sz="4" w:space="0" w:color="000000"/>
              <w:bottom w:val="single" w:sz="4" w:space="0" w:color="000000"/>
            </w:tcBorders>
          </w:tcPr>
          <w:p w14:paraId="1B2BB236" w14:textId="77777777" w:rsidR="00E90352" w:rsidRDefault="00000000">
            <w:pPr>
              <w:widowControl w:val="0"/>
              <w:jc w:val="both"/>
              <w:rPr>
                <w:rFonts w:ascii="Verdana" w:hAnsi="Verdana"/>
              </w:rPr>
            </w:pPr>
            <w:r>
              <w:rPr>
                <w:rFonts w:ascii="Verdana" w:eastAsia="Calibri" w:hAnsi="Verdana" w:cs="Arial"/>
                <w:lang w:eastAsia="en-US"/>
              </w:rPr>
              <w:t>25</w:t>
            </w:r>
          </w:p>
        </w:tc>
        <w:tc>
          <w:tcPr>
            <w:tcW w:w="6060" w:type="dxa"/>
            <w:tcBorders>
              <w:left w:val="single" w:sz="4" w:space="0" w:color="000000"/>
              <w:bottom w:val="single" w:sz="4" w:space="0" w:color="000000"/>
              <w:right w:val="single" w:sz="4" w:space="0" w:color="000000"/>
            </w:tcBorders>
          </w:tcPr>
          <w:p w14:paraId="76607BE9" w14:textId="77777777" w:rsidR="00E90352" w:rsidRDefault="00000000">
            <w:pPr>
              <w:widowControl w:val="0"/>
              <w:jc w:val="both"/>
              <w:rPr>
                <w:rFonts w:ascii="Verdana" w:hAnsi="Verdana"/>
              </w:rPr>
            </w:pPr>
            <w:r>
              <w:rPr>
                <w:rFonts w:ascii="Verdana" w:eastAsia="Calibri" w:hAnsi="Verdana" w:cs="Arial"/>
                <w:lang w:eastAsia="en-US"/>
              </w:rPr>
              <w:t>Triglicérides totalmente enzimático Liquido pronto para uso – 500ml cada, para testes em equipamento automático SX-300.</w:t>
            </w:r>
          </w:p>
        </w:tc>
      </w:tr>
      <w:tr w:rsidR="00E90352" w14:paraId="5A276D37" w14:textId="77777777">
        <w:tc>
          <w:tcPr>
            <w:tcW w:w="1232" w:type="dxa"/>
            <w:tcBorders>
              <w:left w:val="single" w:sz="4" w:space="0" w:color="000000"/>
              <w:bottom w:val="single" w:sz="4" w:space="0" w:color="000000"/>
            </w:tcBorders>
          </w:tcPr>
          <w:p w14:paraId="05F2D8D9" w14:textId="77777777" w:rsidR="00E90352" w:rsidRDefault="00000000">
            <w:pPr>
              <w:pStyle w:val="Contedodatabela"/>
              <w:widowControl w:val="0"/>
              <w:jc w:val="center"/>
              <w:rPr>
                <w:rFonts w:ascii="Verdana" w:hAnsi="Verdana"/>
              </w:rPr>
            </w:pPr>
            <w:r>
              <w:rPr>
                <w:rFonts w:ascii="Verdana" w:hAnsi="Verdana" w:cs="Arial"/>
              </w:rPr>
              <w:t>51</w:t>
            </w:r>
          </w:p>
        </w:tc>
        <w:tc>
          <w:tcPr>
            <w:tcW w:w="1172" w:type="dxa"/>
            <w:tcBorders>
              <w:left w:val="single" w:sz="4" w:space="0" w:color="000000"/>
              <w:bottom w:val="single" w:sz="4" w:space="0" w:color="000000"/>
            </w:tcBorders>
          </w:tcPr>
          <w:p w14:paraId="5075A777" w14:textId="77777777" w:rsidR="00E90352" w:rsidRDefault="00000000">
            <w:pPr>
              <w:widowControl w:val="0"/>
              <w:jc w:val="both"/>
              <w:rPr>
                <w:rFonts w:ascii="Verdana" w:hAnsi="Verdana"/>
              </w:rPr>
            </w:pPr>
            <w:r>
              <w:rPr>
                <w:rFonts w:ascii="Verdana" w:eastAsia="Calibri" w:hAnsi="Verdana" w:cs="Arial"/>
                <w:lang w:eastAsia="en-US"/>
              </w:rPr>
              <w:t>KIT</w:t>
            </w:r>
          </w:p>
        </w:tc>
        <w:tc>
          <w:tcPr>
            <w:tcW w:w="1281" w:type="dxa"/>
            <w:tcBorders>
              <w:left w:val="single" w:sz="4" w:space="0" w:color="000000"/>
              <w:bottom w:val="single" w:sz="4" w:space="0" w:color="000000"/>
            </w:tcBorders>
          </w:tcPr>
          <w:p w14:paraId="4CA667A2" w14:textId="77777777" w:rsidR="00E90352" w:rsidRDefault="00000000">
            <w:pPr>
              <w:widowControl w:val="0"/>
              <w:jc w:val="both"/>
              <w:rPr>
                <w:rFonts w:ascii="Verdana" w:hAnsi="Verdana"/>
              </w:rPr>
            </w:pPr>
            <w:r>
              <w:rPr>
                <w:rFonts w:ascii="Verdana" w:eastAsia="Calibri" w:hAnsi="Verdana" w:cs="Arial"/>
                <w:lang w:eastAsia="en-US"/>
              </w:rPr>
              <w:t>25</w:t>
            </w:r>
          </w:p>
        </w:tc>
        <w:tc>
          <w:tcPr>
            <w:tcW w:w="6060" w:type="dxa"/>
            <w:tcBorders>
              <w:left w:val="single" w:sz="4" w:space="0" w:color="000000"/>
              <w:bottom w:val="single" w:sz="4" w:space="0" w:color="000000"/>
              <w:right w:val="single" w:sz="4" w:space="0" w:color="000000"/>
            </w:tcBorders>
          </w:tcPr>
          <w:p w14:paraId="26E27ECE" w14:textId="77777777" w:rsidR="00E90352" w:rsidRDefault="00000000">
            <w:pPr>
              <w:widowControl w:val="0"/>
              <w:jc w:val="both"/>
              <w:rPr>
                <w:rFonts w:ascii="Verdana" w:hAnsi="Verdana"/>
              </w:rPr>
            </w:pPr>
            <w:r>
              <w:rPr>
                <w:rFonts w:ascii="Verdana" w:eastAsia="Calibri" w:hAnsi="Verdana" w:cs="Arial"/>
                <w:lang w:eastAsia="en-US"/>
              </w:rPr>
              <w:t>Uréia UV (Cinética) – 200ml cada, para testes em equipamento automático SX-300.</w:t>
            </w:r>
          </w:p>
        </w:tc>
      </w:tr>
      <w:tr w:rsidR="00E90352" w14:paraId="7676621C" w14:textId="77777777">
        <w:tc>
          <w:tcPr>
            <w:tcW w:w="1232" w:type="dxa"/>
            <w:tcBorders>
              <w:left w:val="single" w:sz="4" w:space="0" w:color="000000"/>
              <w:bottom w:val="single" w:sz="4" w:space="0" w:color="000000"/>
            </w:tcBorders>
          </w:tcPr>
          <w:p w14:paraId="3595C2A7" w14:textId="77777777" w:rsidR="00E90352" w:rsidRDefault="00000000">
            <w:pPr>
              <w:pStyle w:val="Contedodatabela"/>
              <w:widowControl w:val="0"/>
              <w:jc w:val="center"/>
              <w:rPr>
                <w:rFonts w:ascii="Verdana" w:hAnsi="Verdana"/>
              </w:rPr>
            </w:pPr>
            <w:r>
              <w:rPr>
                <w:rFonts w:ascii="Verdana" w:hAnsi="Verdana" w:cs="Arial"/>
              </w:rPr>
              <w:t>52</w:t>
            </w:r>
          </w:p>
        </w:tc>
        <w:tc>
          <w:tcPr>
            <w:tcW w:w="1172" w:type="dxa"/>
            <w:tcBorders>
              <w:left w:val="single" w:sz="4" w:space="0" w:color="000000"/>
              <w:bottom w:val="single" w:sz="4" w:space="0" w:color="000000"/>
            </w:tcBorders>
          </w:tcPr>
          <w:p w14:paraId="4D595B2E" w14:textId="77777777" w:rsidR="00E90352" w:rsidRDefault="00000000">
            <w:pPr>
              <w:widowControl w:val="0"/>
              <w:jc w:val="both"/>
              <w:rPr>
                <w:rFonts w:ascii="Verdana" w:hAnsi="Verdana"/>
              </w:rPr>
            </w:pPr>
            <w:r>
              <w:rPr>
                <w:rFonts w:ascii="Verdana" w:eastAsia="Calibri" w:hAnsi="Verdana" w:cs="Arial"/>
                <w:lang w:eastAsia="en-US"/>
              </w:rPr>
              <w:t>FR</w:t>
            </w:r>
          </w:p>
        </w:tc>
        <w:tc>
          <w:tcPr>
            <w:tcW w:w="1281" w:type="dxa"/>
            <w:tcBorders>
              <w:left w:val="single" w:sz="4" w:space="0" w:color="000000"/>
              <w:bottom w:val="single" w:sz="4" w:space="0" w:color="000000"/>
            </w:tcBorders>
          </w:tcPr>
          <w:p w14:paraId="780BDDBB" w14:textId="77777777" w:rsidR="00E90352" w:rsidRDefault="00000000">
            <w:pPr>
              <w:widowControl w:val="0"/>
              <w:jc w:val="both"/>
              <w:rPr>
                <w:rFonts w:ascii="Verdana" w:hAnsi="Verdana"/>
              </w:rPr>
            </w:pPr>
            <w:r>
              <w:rPr>
                <w:rFonts w:ascii="Verdana" w:eastAsia="Calibri" w:hAnsi="Verdana" w:cs="Arial"/>
                <w:color w:val="000000"/>
                <w:lang w:eastAsia="en-US"/>
              </w:rPr>
              <w:t>20</w:t>
            </w:r>
          </w:p>
        </w:tc>
        <w:tc>
          <w:tcPr>
            <w:tcW w:w="6060" w:type="dxa"/>
            <w:tcBorders>
              <w:left w:val="single" w:sz="4" w:space="0" w:color="000000"/>
              <w:bottom w:val="single" w:sz="4" w:space="0" w:color="000000"/>
              <w:right w:val="single" w:sz="4" w:space="0" w:color="000000"/>
            </w:tcBorders>
          </w:tcPr>
          <w:p w14:paraId="7A464FF5" w14:textId="77777777" w:rsidR="00E90352" w:rsidRDefault="00000000">
            <w:pPr>
              <w:widowControl w:val="0"/>
              <w:jc w:val="both"/>
              <w:rPr>
                <w:rFonts w:ascii="Verdana" w:hAnsi="Verdana"/>
              </w:rPr>
            </w:pPr>
            <w:r>
              <w:rPr>
                <w:rFonts w:ascii="Verdana" w:eastAsia="Calibri" w:hAnsi="Verdana" w:cs="Arial"/>
                <w:color w:val="000000"/>
                <w:lang w:eastAsia="en-US"/>
              </w:rPr>
              <w:t>Reagente Anti- A p/ classificação sanguínea – 10ml cada</w:t>
            </w:r>
          </w:p>
        </w:tc>
      </w:tr>
      <w:tr w:rsidR="00E90352" w14:paraId="22CA21C0" w14:textId="77777777">
        <w:tc>
          <w:tcPr>
            <w:tcW w:w="1232" w:type="dxa"/>
            <w:tcBorders>
              <w:left w:val="single" w:sz="4" w:space="0" w:color="000000"/>
              <w:bottom w:val="single" w:sz="4" w:space="0" w:color="000000"/>
            </w:tcBorders>
          </w:tcPr>
          <w:p w14:paraId="369ED2F8" w14:textId="77777777" w:rsidR="00E90352" w:rsidRDefault="00000000">
            <w:pPr>
              <w:pStyle w:val="Contedodatabela"/>
              <w:widowControl w:val="0"/>
              <w:jc w:val="center"/>
              <w:rPr>
                <w:rFonts w:ascii="Verdana" w:hAnsi="Verdana"/>
              </w:rPr>
            </w:pPr>
            <w:r>
              <w:rPr>
                <w:rFonts w:ascii="Verdana" w:hAnsi="Verdana" w:cs="Arial"/>
              </w:rPr>
              <w:t>53</w:t>
            </w:r>
          </w:p>
        </w:tc>
        <w:tc>
          <w:tcPr>
            <w:tcW w:w="1172" w:type="dxa"/>
            <w:tcBorders>
              <w:left w:val="single" w:sz="4" w:space="0" w:color="000000"/>
              <w:bottom w:val="single" w:sz="4" w:space="0" w:color="000000"/>
            </w:tcBorders>
          </w:tcPr>
          <w:p w14:paraId="0610453F" w14:textId="77777777" w:rsidR="00E90352" w:rsidRDefault="00000000">
            <w:pPr>
              <w:widowControl w:val="0"/>
              <w:jc w:val="both"/>
              <w:rPr>
                <w:rFonts w:ascii="Verdana" w:hAnsi="Verdana"/>
              </w:rPr>
            </w:pPr>
            <w:r>
              <w:rPr>
                <w:rFonts w:ascii="Verdana" w:eastAsia="Calibri" w:hAnsi="Verdana" w:cs="Arial"/>
                <w:lang w:eastAsia="en-US"/>
              </w:rPr>
              <w:t>FR</w:t>
            </w:r>
          </w:p>
        </w:tc>
        <w:tc>
          <w:tcPr>
            <w:tcW w:w="1281" w:type="dxa"/>
            <w:tcBorders>
              <w:left w:val="single" w:sz="4" w:space="0" w:color="000000"/>
              <w:bottom w:val="single" w:sz="4" w:space="0" w:color="000000"/>
            </w:tcBorders>
          </w:tcPr>
          <w:p w14:paraId="393D2A80" w14:textId="77777777" w:rsidR="00E90352" w:rsidRDefault="00000000">
            <w:pPr>
              <w:widowControl w:val="0"/>
              <w:jc w:val="both"/>
              <w:rPr>
                <w:rFonts w:ascii="Verdana" w:hAnsi="Verdana"/>
              </w:rPr>
            </w:pPr>
            <w:r>
              <w:rPr>
                <w:rFonts w:ascii="Verdana" w:eastAsia="Calibri" w:hAnsi="Verdana" w:cs="Arial"/>
                <w:color w:val="000000"/>
                <w:lang w:eastAsia="en-US"/>
              </w:rPr>
              <w:t>15</w:t>
            </w:r>
          </w:p>
        </w:tc>
        <w:tc>
          <w:tcPr>
            <w:tcW w:w="6060" w:type="dxa"/>
            <w:tcBorders>
              <w:left w:val="single" w:sz="4" w:space="0" w:color="000000"/>
              <w:bottom w:val="single" w:sz="4" w:space="0" w:color="000000"/>
              <w:right w:val="single" w:sz="4" w:space="0" w:color="000000"/>
            </w:tcBorders>
          </w:tcPr>
          <w:p w14:paraId="7A943535" w14:textId="77777777" w:rsidR="00E90352" w:rsidRDefault="00000000">
            <w:pPr>
              <w:widowControl w:val="0"/>
              <w:jc w:val="both"/>
              <w:rPr>
                <w:rFonts w:ascii="Verdana" w:hAnsi="Verdana"/>
              </w:rPr>
            </w:pPr>
            <w:r>
              <w:rPr>
                <w:rFonts w:ascii="Verdana" w:eastAsia="Calibri" w:hAnsi="Verdana" w:cs="Arial"/>
                <w:color w:val="000000"/>
                <w:lang w:eastAsia="en-US"/>
              </w:rPr>
              <w:t>Reagente Anti- B p/ classificação sanguínea – 10ml cada</w:t>
            </w:r>
          </w:p>
        </w:tc>
      </w:tr>
      <w:tr w:rsidR="00E90352" w14:paraId="7F0C4F2E" w14:textId="77777777">
        <w:tc>
          <w:tcPr>
            <w:tcW w:w="1232" w:type="dxa"/>
            <w:tcBorders>
              <w:left w:val="single" w:sz="4" w:space="0" w:color="000000"/>
              <w:bottom w:val="single" w:sz="4" w:space="0" w:color="000000"/>
            </w:tcBorders>
          </w:tcPr>
          <w:p w14:paraId="3F7D8104" w14:textId="77777777" w:rsidR="00E90352" w:rsidRDefault="00000000">
            <w:pPr>
              <w:pStyle w:val="Contedodatabela"/>
              <w:widowControl w:val="0"/>
              <w:jc w:val="center"/>
              <w:rPr>
                <w:rFonts w:ascii="Verdana" w:hAnsi="Verdana"/>
              </w:rPr>
            </w:pPr>
            <w:r>
              <w:rPr>
                <w:rFonts w:ascii="Verdana" w:hAnsi="Verdana" w:cs="Arial"/>
              </w:rPr>
              <w:t>54</w:t>
            </w:r>
          </w:p>
        </w:tc>
        <w:tc>
          <w:tcPr>
            <w:tcW w:w="1172" w:type="dxa"/>
            <w:tcBorders>
              <w:left w:val="single" w:sz="4" w:space="0" w:color="000000"/>
              <w:bottom w:val="single" w:sz="4" w:space="0" w:color="000000"/>
            </w:tcBorders>
          </w:tcPr>
          <w:p w14:paraId="4CCB4E1E" w14:textId="77777777" w:rsidR="00E90352" w:rsidRDefault="00000000">
            <w:pPr>
              <w:widowControl w:val="0"/>
              <w:jc w:val="both"/>
              <w:rPr>
                <w:rFonts w:ascii="Verdana" w:hAnsi="Verdana"/>
              </w:rPr>
            </w:pPr>
            <w:r>
              <w:rPr>
                <w:rFonts w:ascii="Verdana" w:eastAsia="Calibri" w:hAnsi="Verdana" w:cs="Arial"/>
                <w:lang w:eastAsia="en-US"/>
              </w:rPr>
              <w:t>FR</w:t>
            </w:r>
          </w:p>
        </w:tc>
        <w:tc>
          <w:tcPr>
            <w:tcW w:w="1281" w:type="dxa"/>
            <w:tcBorders>
              <w:left w:val="single" w:sz="4" w:space="0" w:color="000000"/>
              <w:bottom w:val="single" w:sz="4" w:space="0" w:color="000000"/>
            </w:tcBorders>
          </w:tcPr>
          <w:p w14:paraId="2E80C2AB" w14:textId="77777777" w:rsidR="00E90352" w:rsidRDefault="00000000">
            <w:pPr>
              <w:widowControl w:val="0"/>
              <w:jc w:val="both"/>
              <w:rPr>
                <w:rFonts w:ascii="Verdana" w:hAnsi="Verdana"/>
              </w:rPr>
            </w:pPr>
            <w:r>
              <w:rPr>
                <w:rFonts w:ascii="Verdana" w:eastAsia="Calibri" w:hAnsi="Verdana" w:cs="Arial"/>
                <w:color w:val="000000"/>
                <w:lang w:eastAsia="en-US"/>
              </w:rPr>
              <w:t>20</w:t>
            </w:r>
          </w:p>
        </w:tc>
        <w:tc>
          <w:tcPr>
            <w:tcW w:w="6060" w:type="dxa"/>
            <w:tcBorders>
              <w:left w:val="single" w:sz="4" w:space="0" w:color="000000"/>
              <w:bottom w:val="single" w:sz="4" w:space="0" w:color="000000"/>
              <w:right w:val="single" w:sz="4" w:space="0" w:color="000000"/>
            </w:tcBorders>
          </w:tcPr>
          <w:p w14:paraId="1CB8F7EF" w14:textId="77777777" w:rsidR="00E90352" w:rsidRDefault="00000000">
            <w:pPr>
              <w:widowControl w:val="0"/>
              <w:jc w:val="both"/>
              <w:rPr>
                <w:rFonts w:ascii="Verdana" w:hAnsi="Verdana"/>
              </w:rPr>
            </w:pPr>
            <w:r>
              <w:rPr>
                <w:rFonts w:ascii="Verdana" w:eastAsia="Calibri" w:hAnsi="Verdana" w:cs="Arial"/>
                <w:color w:val="000000"/>
                <w:lang w:eastAsia="en-US"/>
              </w:rPr>
              <w:t>Reagente Anti- D p/ classificação sanguínea – 10ml cada</w:t>
            </w:r>
          </w:p>
        </w:tc>
      </w:tr>
      <w:tr w:rsidR="00E90352" w14:paraId="08CD23DD" w14:textId="77777777">
        <w:tc>
          <w:tcPr>
            <w:tcW w:w="1232" w:type="dxa"/>
            <w:tcBorders>
              <w:left w:val="single" w:sz="4" w:space="0" w:color="000000"/>
              <w:bottom w:val="single" w:sz="4" w:space="0" w:color="000000"/>
            </w:tcBorders>
          </w:tcPr>
          <w:p w14:paraId="1646A33B" w14:textId="77777777" w:rsidR="00E90352" w:rsidRDefault="00000000">
            <w:pPr>
              <w:pStyle w:val="Contedodatabela"/>
              <w:widowControl w:val="0"/>
              <w:jc w:val="center"/>
              <w:rPr>
                <w:rFonts w:ascii="Verdana" w:hAnsi="Verdana"/>
              </w:rPr>
            </w:pPr>
            <w:r>
              <w:rPr>
                <w:rFonts w:ascii="Verdana" w:hAnsi="Verdana" w:cs="Arial"/>
              </w:rPr>
              <w:t>55</w:t>
            </w:r>
          </w:p>
        </w:tc>
        <w:tc>
          <w:tcPr>
            <w:tcW w:w="1172" w:type="dxa"/>
            <w:tcBorders>
              <w:left w:val="single" w:sz="4" w:space="0" w:color="000000"/>
              <w:bottom w:val="single" w:sz="4" w:space="0" w:color="000000"/>
            </w:tcBorders>
          </w:tcPr>
          <w:p w14:paraId="2EF0CA4D" w14:textId="77777777" w:rsidR="00E90352" w:rsidRDefault="00000000">
            <w:pPr>
              <w:widowControl w:val="0"/>
              <w:jc w:val="both"/>
              <w:rPr>
                <w:rFonts w:ascii="Verdana" w:hAnsi="Verdana"/>
              </w:rPr>
            </w:pPr>
            <w:r>
              <w:rPr>
                <w:rFonts w:ascii="Verdana" w:eastAsia="Calibri" w:hAnsi="Verdana" w:cs="Arial"/>
                <w:lang w:eastAsia="en-US"/>
              </w:rPr>
              <w:t>FR</w:t>
            </w:r>
          </w:p>
        </w:tc>
        <w:tc>
          <w:tcPr>
            <w:tcW w:w="1281" w:type="dxa"/>
            <w:tcBorders>
              <w:left w:val="single" w:sz="4" w:space="0" w:color="000000"/>
              <w:bottom w:val="single" w:sz="4" w:space="0" w:color="000000"/>
            </w:tcBorders>
          </w:tcPr>
          <w:p w14:paraId="668DCAD4" w14:textId="77777777" w:rsidR="00E90352" w:rsidRDefault="00000000">
            <w:pPr>
              <w:widowControl w:val="0"/>
              <w:jc w:val="both"/>
              <w:rPr>
                <w:rFonts w:ascii="Verdana" w:hAnsi="Verdana"/>
              </w:rPr>
            </w:pPr>
            <w:r>
              <w:rPr>
                <w:rFonts w:ascii="Verdana" w:eastAsia="Calibri" w:hAnsi="Verdana" w:cs="Arial"/>
                <w:color w:val="000000"/>
                <w:lang w:eastAsia="en-US"/>
              </w:rPr>
              <w:t>12</w:t>
            </w:r>
          </w:p>
        </w:tc>
        <w:tc>
          <w:tcPr>
            <w:tcW w:w="6060" w:type="dxa"/>
            <w:tcBorders>
              <w:left w:val="single" w:sz="4" w:space="0" w:color="000000"/>
              <w:bottom w:val="single" w:sz="4" w:space="0" w:color="000000"/>
              <w:right w:val="single" w:sz="4" w:space="0" w:color="000000"/>
            </w:tcBorders>
          </w:tcPr>
          <w:p w14:paraId="68AB2591" w14:textId="77777777" w:rsidR="00E90352" w:rsidRDefault="00000000">
            <w:pPr>
              <w:widowControl w:val="0"/>
              <w:jc w:val="both"/>
              <w:rPr>
                <w:rFonts w:ascii="Verdana" w:hAnsi="Verdana"/>
              </w:rPr>
            </w:pPr>
            <w:r>
              <w:rPr>
                <w:rFonts w:ascii="Verdana" w:eastAsia="Calibri" w:hAnsi="Verdana" w:cs="Arial"/>
                <w:color w:val="000000"/>
                <w:lang w:eastAsia="en-US"/>
              </w:rPr>
              <w:t>Albumina Bovina 22% reagente potencializador para testes imuno-hematológicos – 10ml cada.</w:t>
            </w:r>
          </w:p>
        </w:tc>
      </w:tr>
      <w:tr w:rsidR="00E90352" w14:paraId="61BBD0B1" w14:textId="77777777">
        <w:tc>
          <w:tcPr>
            <w:tcW w:w="1232" w:type="dxa"/>
            <w:tcBorders>
              <w:left w:val="single" w:sz="4" w:space="0" w:color="000000"/>
              <w:bottom w:val="single" w:sz="4" w:space="0" w:color="000000"/>
            </w:tcBorders>
          </w:tcPr>
          <w:p w14:paraId="40E59640" w14:textId="77777777" w:rsidR="00E90352" w:rsidRDefault="00000000">
            <w:pPr>
              <w:pStyle w:val="Contedodatabela"/>
              <w:widowControl w:val="0"/>
              <w:jc w:val="center"/>
              <w:rPr>
                <w:rFonts w:ascii="Verdana" w:hAnsi="Verdana"/>
              </w:rPr>
            </w:pPr>
            <w:r>
              <w:rPr>
                <w:rFonts w:ascii="Verdana" w:hAnsi="Verdana" w:cs="Arial"/>
              </w:rPr>
              <w:t>56</w:t>
            </w:r>
          </w:p>
        </w:tc>
        <w:tc>
          <w:tcPr>
            <w:tcW w:w="1172" w:type="dxa"/>
            <w:tcBorders>
              <w:left w:val="single" w:sz="4" w:space="0" w:color="000000"/>
              <w:bottom w:val="single" w:sz="4" w:space="0" w:color="000000"/>
            </w:tcBorders>
          </w:tcPr>
          <w:p w14:paraId="42C1DB3C" w14:textId="77777777" w:rsidR="00E90352" w:rsidRDefault="00000000">
            <w:pPr>
              <w:widowControl w:val="0"/>
              <w:jc w:val="both"/>
              <w:rPr>
                <w:rFonts w:ascii="Verdana" w:hAnsi="Verdana"/>
              </w:rPr>
            </w:pPr>
            <w:r>
              <w:rPr>
                <w:rFonts w:ascii="Verdana" w:eastAsia="Calibri" w:hAnsi="Verdana" w:cs="Arial"/>
                <w:lang w:eastAsia="en-US"/>
              </w:rPr>
              <w:t>FR</w:t>
            </w:r>
          </w:p>
        </w:tc>
        <w:tc>
          <w:tcPr>
            <w:tcW w:w="1281" w:type="dxa"/>
            <w:tcBorders>
              <w:left w:val="single" w:sz="4" w:space="0" w:color="000000"/>
              <w:bottom w:val="single" w:sz="4" w:space="0" w:color="000000"/>
            </w:tcBorders>
          </w:tcPr>
          <w:p w14:paraId="2204594D" w14:textId="77777777" w:rsidR="00E90352" w:rsidRDefault="00000000">
            <w:pPr>
              <w:widowControl w:val="0"/>
              <w:jc w:val="both"/>
              <w:rPr>
                <w:rFonts w:ascii="Verdana" w:hAnsi="Verdana"/>
              </w:rPr>
            </w:pPr>
            <w:r>
              <w:rPr>
                <w:rFonts w:ascii="Verdana" w:eastAsia="Calibri" w:hAnsi="Verdana" w:cs="Arial"/>
                <w:color w:val="000000"/>
                <w:lang w:eastAsia="en-US"/>
              </w:rPr>
              <w:t>12</w:t>
            </w:r>
          </w:p>
        </w:tc>
        <w:tc>
          <w:tcPr>
            <w:tcW w:w="6060" w:type="dxa"/>
            <w:tcBorders>
              <w:left w:val="single" w:sz="4" w:space="0" w:color="000000"/>
              <w:bottom w:val="single" w:sz="4" w:space="0" w:color="000000"/>
              <w:right w:val="single" w:sz="4" w:space="0" w:color="000000"/>
            </w:tcBorders>
          </w:tcPr>
          <w:p w14:paraId="1BE2A3E9" w14:textId="77777777" w:rsidR="00E90352" w:rsidRDefault="00000000">
            <w:pPr>
              <w:widowControl w:val="0"/>
              <w:jc w:val="both"/>
              <w:rPr>
                <w:rFonts w:ascii="Verdana" w:hAnsi="Verdana"/>
              </w:rPr>
            </w:pPr>
            <w:r>
              <w:rPr>
                <w:rFonts w:ascii="Verdana" w:eastAsia="Calibri" w:hAnsi="Verdana" w:cs="Arial"/>
                <w:color w:val="000000"/>
                <w:lang w:eastAsia="en-US"/>
              </w:rPr>
              <w:t>Coombs (Soro Anti-humano) poliespecífico – 10 ml cada</w:t>
            </w:r>
          </w:p>
          <w:p w14:paraId="60B6D951" w14:textId="77777777" w:rsidR="00E90352" w:rsidRDefault="00E90352">
            <w:pPr>
              <w:widowControl w:val="0"/>
              <w:jc w:val="both"/>
              <w:rPr>
                <w:rFonts w:ascii="Verdana" w:eastAsia="Calibri" w:hAnsi="Verdana" w:cs="Arial"/>
                <w:color w:val="000000"/>
                <w:lang w:eastAsia="en-US"/>
              </w:rPr>
            </w:pPr>
          </w:p>
        </w:tc>
      </w:tr>
    </w:tbl>
    <w:p w14:paraId="7D41EF16" w14:textId="77777777" w:rsidR="00E90352" w:rsidRDefault="00E90352">
      <w:pPr>
        <w:jc w:val="center"/>
        <w:rPr>
          <w:rFonts w:ascii="Verdana" w:hAnsi="Verdana" w:cs="Verdana"/>
          <w:b/>
        </w:rPr>
      </w:pPr>
    </w:p>
    <w:p w14:paraId="657E288F" w14:textId="77777777" w:rsidR="00E90352" w:rsidRDefault="00000000">
      <w:pPr>
        <w:jc w:val="center"/>
        <w:rPr>
          <w:rFonts w:ascii="Verdana" w:hAnsi="Verdana"/>
        </w:rPr>
      </w:pPr>
      <w:r>
        <w:rPr>
          <w:rFonts w:ascii="Verdana" w:hAnsi="Verdana" w:cs="Arial"/>
          <w:b/>
        </w:rPr>
        <w:t>ANEXO III</w:t>
      </w:r>
    </w:p>
    <w:p w14:paraId="33E6E2AC" w14:textId="77777777" w:rsidR="00E90352" w:rsidRDefault="00E90352">
      <w:pPr>
        <w:jc w:val="center"/>
        <w:rPr>
          <w:rFonts w:ascii="Verdana" w:hAnsi="Verdana" w:cs="Arial"/>
          <w:b/>
        </w:rPr>
      </w:pPr>
    </w:p>
    <w:p w14:paraId="3B92A977" w14:textId="77777777" w:rsidR="00E90352" w:rsidRDefault="00000000">
      <w:pPr>
        <w:jc w:val="center"/>
        <w:rPr>
          <w:rFonts w:ascii="Verdana" w:hAnsi="Verdana"/>
        </w:rPr>
      </w:pPr>
      <w:r>
        <w:rPr>
          <w:rFonts w:ascii="Verdana" w:hAnsi="Verdana" w:cs="Arial"/>
          <w:b/>
        </w:rPr>
        <w:t>REAGENTES DE HEMATOLOGIA – DEVEM SER COMPATÍVEIS COM EQUIPAMENTO MICROS ABX 60</w:t>
      </w:r>
    </w:p>
    <w:p w14:paraId="047C10ED" w14:textId="77777777" w:rsidR="00E90352" w:rsidRDefault="00E90352">
      <w:pPr>
        <w:jc w:val="both"/>
        <w:rPr>
          <w:rFonts w:ascii="Verdana" w:hAnsi="Verdana" w:cs="Arial"/>
          <w:b/>
        </w:rPr>
      </w:pPr>
    </w:p>
    <w:p w14:paraId="26A20DA5" w14:textId="77777777" w:rsidR="00E90352" w:rsidRDefault="00E90352">
      <w:pPr>
        <w:jc w:val="center"/>
        <w:rPr>
          <w:rFonts w:ascii="Verdana" w:hAnsi="Verdana" w:cs="Verdana"/>
          <w:b/>
        </w:rPr>
      </w:pPr>
    </w:p>
    <w:tbl>
      <w:tblPr>
        <w:tblW w:w="5000" w:type="pct"/>
        <w:tblInd w:w="55" w:type="dxa"/>
        <w:tblLayout w:type="fixed"/>
        <w:tblCellMar>
          <w:top w:w="55" w:type="dxa"/>
          <w:left w:w="55" w:type="dxa"/>
          <w:bottom w:w="55" w:type="dxa"/>
          <w:right w:w="55" w:type="dxa"/>
        </w:tblCellMar>
        <w:tblLook w:val="0000" w:firstRow="0" w:lastRow="0" w:firstColumn="0" w:lastColumn="0" w:noHBand="0" w:noVBand="0"/>
      </w:tblPr>
      <w:tblGrid>
        <w:gridCol w:w="1246"/>
        <w:gridCol w:w="1185"/>
        <w:gridCol w:w="1296"/>
        <w:gridCol w:w="6129"/>
      </w:tblGrid>
      <w:tr w:rsidR="00E90352" w14:paraId="00321785" w14:textId="77777777">
        <w:tc>
          <w:tcPr>
            <w:tcW w:w="1232" w:type="dxa"/>
            <w:tcBorders>
              <w:top w:val="single" w:sz="4" w:space="0" w:color="000000"/>
              <w:left w:val="single" w:sz="4" w:space="0" w:color="000000"/>
              <w:bottom w:val="single" w:sz="4" w:space="0" w:color="000000"/>
            </w:tcBorders>
          </w:tcPr>
          <w:p w14:paraId="31F2399A" w14:textId="77777777" w:rsidR="00E90352" w:rsidRDefault="00000000">
            <w:pPr>
              <w:pStyle w:val="Contedodatabela"/>
              <w:widowControl w:val="0"/>
              <w:rPr>
                <w:rFonts w:ascii="Verdana" w:hAnsi="Verdana"/>
              </w:rPr>
            </w:pPr>
            <w:r>
              <w:rPr>
                <w:rFonts w:ascii="Verdana" w:hAnsi="Verdana" w:cs="Liberation Serif;Times New Roma"/>
                <w:b/>
                <w:bCs/>
                <w:color w:val="111111"/>
              </w:rPr>
              <w:t>ITEM</w:t>
            </w:r>
          </w:p>
        </w:tc>
        <w:tc>
          <w:tcPr>
            <w:tcW w:w="1172" w:type="dxa"/>
            <w:tcBorders>
              <w:top w:val="single" w:sz="4" w:space="0" w:color="000000"/>
              <w:left w:val="single" w:sz="4" w:space="0" w:color="000000"/>
              <w:bottom w:val="single" w:sz="4" w:space="0" w:color="000000"/>
            </w:tcBorders>
          </w:tcPr>
          <w:p w14:paraId="34988770" w14:textId="77777777" w:rsidR="00E90352" w:rsidRDefault="00000000">
            <w:pPr>
              <w:pStyle w:val="Contedodatabela"/>
              <w:widowControl w:val="0"/>
              <w:rPr>
                <w:rFonts w:ascii="Verdana" w:hAnsi="Verdana"/>
              </w:rPr>
            </w:pPr>
            <w:r>
              <w:rPr>
                <w:rFonts w:ascii="Verdana" w:hAnsi="Verdana" w:cs="Liberation Serif;Times New Roma"/>
                <w:b/>
                <w:bCs/>
                <w:color w:val="111111"/>
              </w:rPr>
              <w:t>UND</w:t>
            </w:r>
          </w:p>
        </w:tc>
        <w:tc>
          <w:tcPr>
            <w:tcW w:w="1281" w:type="dxa"/>
            <w:tcBorders>
              <w:top w:val="single" w:sz="4" w:space="0" w:color="000000"/>
              <w:left w:val="single" w:sz="4" w:space="0" w:color="000000"/>
              <w:bottom w:val="single" w:sz="4" w:space="0" w:color="000000"/>
            </w:tcBorders>
          </w:tcPr>
          <w:p w14:paraId="5A9099E5" w14:textId="77777777" w:rsidR="00E90352" w:rsidRDefault="00000000">
            <w:pPr>
              <w:pStyle w:val="Contedodatabela"/>
              <w:widowControl w:val="0"/>
              <w:rPr>
                <w:rFonts w:ascii="Verdana" w:hAnsi="Verdana"/>
              </w:rPr>
            </w:pPr>
            <w:r>
              <w:rPr>
                <w:rFonts w:ascii="Verdana" w:hAnsi="Verdana" w:cs="Liberation Serif;Times New Roma"/>
                <w:b/>
                <w:bCs/>
                <w:color w:val="111111"/>
              </w:rPr>
              <w:t>QUANT</w:t>
            </w:r>
          </w:p>
        </w:tc>
        <w:tc>
          <w:tcPr>
            <w:tcW w:w="6060" w:type="dxa"/>
            <w:tcBorders>
              <w:top w:val="single" w:sz="4" w:space="0" w:color="000000"/>
              <w:left w:val="single" w:sz="4" w:space="0" w:color="000000"/>
              <w:bottom w:val="single" w:sz="4" w:space="0" w:color="000000"/>
              <w:right w:val="single" w:sz="4" w:space="0" w:color="000000"/>
            </w:tcBorders>
          </w:tcPr>
          <w:p w14:paraId="786CC798" w14:textId="77777777" w:rsidR="00E90352" w:rsidRDefault="00000000">
            <w:pPr>
              <w:pStyle w:val="Contedodatabela"/>
              <w:widowControl w:val="0"/>
              <w:rPr>
                <w:rFonts w:ascii="Verdana" w:hAnsi="Verdana"/>
              </w:rPr>
            </w:pPr>
            <w:r>
              <w:rPr>
                <w:rFonts w:ascii="Verdana" w:hAnsi="Verdana" w:cs="Liberation Serif;Times New Roma"/>
                <w:b/>
                <w:bCs/>
                <w:color w:val="111111"/>
              </w:rPr>
              <w:t>DESCRITIVO</w:t>
            </w:r>
          </w:p>
        </w:tc>
      </w:tr>
      <w:tr w:rsidR="00E90352" w14:paraId="39405B02" w14:textId="77777777">
        <w:tc>
          <w:tcPr>
            <w:tcW w:w="1232" w:type="dxa"/>
            <w:tcBorders>
              <w:left w:val="single" w:sz="4" w:space="0" w:color="000000"/>
              <w:bottom w:val="single" w:sz="4" w:space="0" w:color="000000"/>
            </w:tcBorders>
          </w:tcPr>
          <w:p w14:paraId="1CBD0231" w14:textId="77777777" w:rsidR="00E90352" w:rsidRDefault="00000000">
            <w:pPr>
              <w:pStyle w:val="Contedodatabela"/>
              <w:widowControl w:val="0"/>
              <w:rPr>
                <w:rFonts w:ascii="Verdana" w:hAnsi="Verdana"/>
              </w:rPr>
            </w:pPr>
            <w:r>
              <w:rPr>
                <w:rFonts w:ascii="Verdana" w:hAnsi="Verdana" w:cs="Liberation Serif;Times New Roma"/>
                <w:color w:val="000000"/>
              </w:rPr>
              <w:t>57</w:t>
            </w:r>
          </w:p>
        </w:tc>
        <w:tc>
          <w:tcPr>
            <w:tcW w:w="1172" w:type="dxa"/>
            <w:tcBorders>
              <w:left w:val="single" w:sz="4" w:space="0" w:color="000000"/>
              <w:bottom w:val="single" w:sz="4" w:space="0" w:color="000000"/>
            </w:tcBorders>
          </w:tcPr>
          <w:p w14:paraId="1A09C01C" w14:textId="77777777" w:rsidR="00E90352" w:rsidRDefault="00000000">
            <w:pPr>
              <w:pStyle w:val="Contedodatabela"/>
              <w:widowControl w:val="0"/>
              <w:rPr>
                <w:rFonts w:ascii="Verdana" w:hAnsi="Verdana"/>
              </w:rPr>
            </w:pPr>
            <w:r>
              <w:rPr>
                <w:rFonts w:ascii="Verdana" w:eastAsia="Calibri" w:hAnsi="Verdana" w:cs="Liberation Serif;Times New Roma"/>
                <w:color w:val="000000"/>
                <w:lang w:eastAsia="en-US"/>
              </w:rPr>
              <w:t>Galão</w:t>
            </w:r>
          </w:p>
        </w:tc>
        <w:tc>
          <w:tcPr>
            <w:tcW w:w="1281" w:type="dxa"/>
            <w:tcBorders>
              <w:left w:val="single" w:sz="4" w:space="0" w:color="000000"/>
              <w:bottom w:val="single" w:sz="4" w:space="0" w:color="000000"/>
            </w:tcBorders>
          </w:tcPr>
          <w:p w14:paraId="031BBDC7" w14:textId="77777777" w:rsidR="00E90352" w:rsidRDefault="00000000">
            <w:pPr>
              <w:pStyle w:val="Contedodatabela"/>
              <w:widowControl w:val="0"/>
              <w:rPr>
                <w:rFonts w:ascii="Verdana" w:hAnsi="Verdana"/>
              </w:rPr>
            </w:pPr>
            <w:r>
              <w:rPr>
                <w:rFonts w:ascii="Verdana" w:eastAsia="Calibri" w:hAnsi="Verdana" w:cs="Liberation Serif;Times New Roma"/>
                <w:color w:val="000000"/>
                <w:lang w:eastAsia="en-US"/>
              </w:rPr>
              <w:t>10</w:t>
            </w:r>
          </w:p>
        </w:tc>
        <w:tc>
          <w:tcPr>
            <w:tcW w:w="6060" w:type="dxa"/>
            <w:tcBorders>
              <w:left w:val="single" w:sz="4" w:space="0" w:color="000000"/>
              <w:bottom w:val="single" w:sz="4" w:space="0" w:color="000000"/>
              <w:right w:val="single" w:sz="4" w:space="0" w:color="000000"/>
            </w:tcBorders>
          </w:tcPr>
          <w:p w14:paraId="5A4C3955" w14:textId="77777777" w:rsidR="00E90352" w:rsidRDefault="00000000">
            <w:pPr>
              <w:widowControl w:val="0"/>
              <w:rPr>
                <w:rFonts w:ascii="Verdana" w:hAnsi="Verdana"/>
              </w:rPr>
            </w:pPr>
            <w:r>
              <w:rPr>
                <w:rFonts w:ascii="Verdana" w:eastAsia="Calibri" w:hAnsi="Verdana" w:cs="Liberation Serif;Times New Roma"/>
                <w:color w:val="000000"/>
                <w:lang w:eastAsia="en-US"/>
              </w:rPr>
              <w:t>Solução tampão isotônica para a determinação e diferenciação de glóbulos sanguíneos, medicão de hematócrito para Aparelho Micros ABX 60, embalagem de plástico em forma de galão contendo 20 litros.</w:t>
            </w:r>
          </w:p>
        </w:tc>
      </w:tr>
      <w:tr w:rsidR="00E90352" w14:paraId="5E634900" w14:textId="77777777">
        <w:tc>
          <w:tcPr>
            <w:tcW w:w="1232" w:type="dxa"/>
            <w:tcBorders>
              <w:left w:val="single" w:sz="4" w:space="0" w:color="000000"/>
              <w:bottom w:val="single" w:sz="4" w:space="0" w:color="000000"/>
            </w:tcBorders>
          </w:tcPr>
          <w:p w14:paraId="74F02022" w14:textId="77777777" w:rsidR="00E90352" w:rsidRDefault="00000000">
            <w:pPr>
              <w:pStyle w:val="Contedodatabela"/>
              <w:widowControl w:val="0"/>
              <w:rPr>
                <w:rFonts w:ascii="Verdana" w:hAnsi="Verdana"/>
              </w:rPr>
            </w:pPr>
            <w:r>
              <w:rPr>
                <w:rFonts w:ascii="Verdana" w:hAnsi="Verdana" w:cs="Liberation Serif;Times New Roma"/>
                <w:color w:val="000000"/>
              </w:rPr>
              <w:t>58</w:t>
            </w:r>
          </w:p>
        </w:tc>
        <w:tc>
          <w:tcPr>
            <w:tcW w:w="1172" w:type="dxa"/>
            <w:tcBorders>
              <w:left w:val="single" w:sz="4" w:space="0" w:color="000000"/>
              <w:bottom w:val="single" w:sz="4" w:space="0" w:color="000000"/>
            </w:tcBorders>
          </w:tcPr>
          <w:p w14:paraId="3B0DB256" w14:textId="77777777" w:rsidR="00E90352" w:rsidRDefault="00000000">
            <w:pPr>
              <w:pStyle w:val="Contedodatabela"/>
              <w:widowControl w:val="0"/>
              <w:rPr>
                <w:rFonts w:ascii="Verdana" w:hAnsi="Verdana"/>
              </w:rPr>
            </w:pPr>
            <w:r>
              <w:rPr>
                <w:rFonts w:ascii="Verdana" w:eastAsia="Calibri" w:hAnsi="Verdana" w:cs="Liberation Serif;Times New Roma"/>
                <w:color w:val="000000"/>
                <w:lang w:eastAsia="en-US"/>
              </w:rPr>
              <w:t>FR</w:t>
            </w:r>
          </w:p>
        </w:tc>
        <w:tc>
          <w:tcPr>
            <w:tcW w:w="1281" w:type="dxa"/>
            <w:tcBorders>
              <w:left w:val="single" w:sz="4" w:space="0" w:color="000000"/>
              <w:bottom w:val="single" w:sz="4" w:space="0" w:color="000000"/>
            </w:tcBorders>
          </w:tcPr>
          <w:p w14:paraId="177F5BFF" w14:textId="77777777" w:rsidR="00E90352" w:rsidRDefault="00000000">
            <w:pPr>
              <w:pStyle w:val="Contedodatabela"/>
              <w:widowControl w:val="0"/>
              <w:rPr>
                <w:rFonts w:ascii="Verdana" w:hAnsi="Verdana"/>
              </w:rPr>
            </w:pPr>
            <w:r>
              <w:rPr>
                <w:rFonts w:ascii="Verdana" w:eastAsia="Calibri" w:hAnsi="Verdana" w:cs="Liberation Serif;Times New Roma"/>
                <w:color w:val="000000"/>
                <w:lang w:eastAsia="en-US"/>
              </w:rPr>
              <w:t>10</w:t>
            </w:r>
          </w:p>
        </w:tc>
        <w:tc>
          <w:tcPr>
            <w:tcW w:w="6060" w:type="dxa"/>
            <w:tcBorders>
              <w:left w:val="single" w:sz="4" w:space="0" w:color="000000"/>
              <w:bottom w:val="single" w:sz="4" w:space="0" w:color="000000"/>
              <w:right w:val="single" w:sz="4" w:space="0" w:color="000000"/>
            </w:tcBorders>
          </w:tcPr>
          <w:p w14:paraId="0BF8F572" w14:textId="77777777" w:rsidR="00E90352" w:rsidRDefault="00000000">
            <w:pPr>
              <w:widowControl w:val="0"/>
              <w:rPr>
                <w:rFonts w:ascii="Verdana" w:hAnsi="Verdana"/>
              </w:rPr>
            </w:pPr>
            <w:r>
              <w:rPr>
                <w:rFonts w:ascii="Verdana" w:eastAsia="Calibri" w:hAnsi="Verdana" w:cs="Arial"/>
                <w:color w:val="000000"/>
                <w:lang w:eastAsia="en-US"/>
              </w:rPr>
              <w:t>Reagente de lise de eritrócitos para contagem e diferenciação de glóbulos brancos e de terminação de hemoglobina, compatível com aparelho Micros ABX 60. Embalagem frasco de plástico contendo 1 litro.</w:t>
            </w:r>
          </w:p>
          <w:p w14:paraId="68ECC58B" w14:textId="77777777" w:rsidR="00E90352" w:rsidRDefault="00E90352">
            <w:pPr>
              <w:pStyle w:val="Corpodetexto"/>
              <w:widowControl w:val="0"/>
              <w:spacing w:after="0"/>
              <w:rPr>
                <w:rFonts w:ascii="Verdana" w:hAnsi="Verdana" w:cs="Liberation Serif;Times New Roma"/>
                <w:color w:val="000000"/>
              </w:rPr>
            </w:pPr>
          </w:p>
        </w:tc>
      </w:tr>
      <w:tr w:rsidR="00E90352" w14:paraId="7FBC768D" w14:textId="77777777">
        <w:tc>
          <w:tcPr>
            <w:tcW w:w="1232" w:type="dxa"/>
            <w:tcBorders>
              <w:left w:val="single" w:sz="4" w:space="0" w:color="000000"/>
              <w:bottom w:val="single" w:sz="4" w:space="0" w:color="000000"/>
            </w:tcBorders>
          </w:tcPr>
          <w:p w14:paraId="21F4673C" w14:textId="77777777" w:rsidR="00E90352" w:rsidRDefault="00000000">
            <w:pPr>
              <w:pStyle w:val="Contedodatabela"/>
              <w:widowControl w:val="0"/>
              <w:rPr>
                <w:rFonts w:ascii="Verdana" w:hAnsi="Verdana"/>
              </w:rPr>
            </w:pPr>
            <w:r>
              <w:rPr>
                <w:rFonts w:ascii="Verdana" w:hAnsi="Verdana" w:cs="Liberation Serif;Times New Roma"/>
                <w:color w:val="000000"/>
              </w:rPr>
              <w:t>59</w:t>
            </w:r>
          </w:p>
        </w:tc>
        <w:tc>
          <w:tcPr>
            <w:tcW w:w="1172" w:type="dxa"/>
            <w:tcBorders>
              <w:left w:val="single" w:sz="4" w:space="0" w:color="000000"/>
              <w:bottom w:val="single" w:sz="4" w:space="0" w:color="000000"/>
            </w:tcBorders>
          </w:tcPr>
          <w:p w14:paraId="3829214B" w14:textId="77777777" w:rsidR="00E90352" w:rsidRDefault="00000000">
            <w:pPr>
              <w:pStyle w:val="Contedodatabela"/>
              <w:widowControl w:val="0"/>
              <w:rPr>
                <w:rFonts w:ascii="Verdana" w:hAnsi="Verdana"/>
              </w:rPr>
            </w:pPr>
            <w:r>
              <w:rPr>
                <w:rFonts w:ascii="Verdana" w:eastAsia="Calibri" w:hAnsi="Verdana" w:cs="Liberation Serif;Times New Roma"/>
                <w:color w:val="000000"/>
                <w:lang w:eastAsia="en-US"/>
              </w:rPr>
              <w:t>FR</w:t>
            </w:r>
          </w:p>
        </w:tc>
        <w:tc>
          <w:tcPr>
            <w:tcW w:w="1281" w:type="dxa"/>
            <w:tcBorders>
              <w:left w:val="single" w:sz="4" w:space="0" w:color="000000"/>
              <w:bottom w:val="single" w:sz="4" w:space="0" w:color="000000"/>
            </w:tcBorders>
          </w:tcPr>
          <w:p w14:paraId="1CEF1270" w14:textId="77777777" w:rsidR="00E90352" w:rsidRDefault="00000000">
            <w:pPr>
              <w:pStyle w:val="Contedodatabela"/>
              <w:widowControl w:val="0"/>
              <w:rPr>
                <w:rFonts w:ascii="Verdana" w:hAnsi="Verdana"/>
              </w:rPr>
            </w:pPr>
            <w:r>
              <w:rPr>
                <w:rFonts w:ascii="Verdana" w:eastAsia="Calibri" w:hAnsi="Verdana" w:cs="Liberation Serif;Times New Roma"/>
                <w:color w:val="000000"/>
                <w:lang w:eastAsia="en-US"/>
              </w:rPr>
              <w:t>20</w:t>
            </w:r>
          </w:p>
        </w:tc>
        <w:tc>
          <w:tcPr>
            <w:tcW w:w="6060" w:type="dxa"/>
            <w:tcBorders>
              <w:left w:val="single" w:sz="4" w:space="0" w:color="000000"/>
              <w:bottom w:val="single" w:sz="4" w:space="0" w:color="000000"/>
              <w:right w:val="single" w:sz="4" w:space="0" w:color="000000"/>
            </w:tcBorders>
          </w:tcPr>
          <w:p w14:paraId="1AA32483" w14:textId="77777777" w:rsidR="00E90352" w:rsidRDefault="00000000">
            <w:pPr>
              <w:widowControl w:val="0"/>
              <w:rPr>
                <w:rFonts w:ascii="Verdana" w:hAnsi="Verdana"/>
              </w:rPr>
            </w:pPr>
            <w:r>
              <w:rPr>
                <w:rFonts w:ascii="Verdana" w:eastAsia="Calibri" w:hAnsi="Verdana" w:cs="Liberation Serif;Times New Roma"/>
                <w:color w:val="000000"/>
                <w:lang w:eastAsia="en-US"/>
              </w:rPr>
              <w:t xml:space="preserve">Solução enzimática com ação proteolítica para limpeza do aparelho Micros ABX 60. Reagente utilizado como solução de enxágue e de referência de branco para controle </w:t>
            </w:r>
            <w:r>
              <w:rPr>
                <w:rFonts w:ascii="Verdana" w:eastAsia="Calibri" w:hAnsi="Verdana" w:cs="Liberation Serif;Times New Roma"/>
                <w:color w:val="000000"/>
                <w:lang w:eastAsia="en-US"/>
              </w:rPr>
              <w:lastRenderedPageBreak/>
              <w:t>hematológico. Embalagem frasco de plástico contendo 1 litro.</w:t>
            </w:r>
          </w:p>
        </w:tc>
      </w:tr>
      <w:tr w:rsidR="00E90352" w14:paraId="65D79FB0" w14:textId="77777777">
        <w:tc>
          <w:tcPr>
            <w:tcW w:w="1232" w:type="dxa"/>
            <w:tcBorders>
              <w:left w:val="single" w:sz="4" w:space="0" w:color="000000"/>
              <w:bottom w:val="single" w:sz="4" w:space="0" w:color="000000"/>
            </w:tcBorders>
          </w:tcPr>
          <w:p w14:paraId="7C1CEB91" w14:textId="77777777" w:rsidR="00E90352" w:rsidRDefault="00000000">
            <w:pPr>
              <w:pStyle w:val="Contedodatabela"/>
              <w:widowControl w:val="0"/>
              <w:rPr>
                <w:rFonts w:ascii="Verdana" w:hAnsi="Verdana"/>
              </w:rPr>
            </w:pPr>
            <w:r>
              <w:rPr>
                <w:rFonts w:ascii="Verdana" w:hAnsi="Verdana" w:cs="Liberation Serif;Times New Roma"/>
                <w:color w:val="000000"/>
              </w:rPr>
              <w:lastRenderedPageBreak/>
              <w:t>60</w:t>
            </w:r>
          </w:p>
        </w:tc>
        <w:tc>
          <w:tcPr>
            <w:tcW w:w="1172" w:type="dxa"/>
            <w:tcBorders>
              <w:left w:val="single" w:sz="4" w:space="0" w:color="000000"/>
              <w:bottom w:val="single" w:sz="4" w:space="0" w:color="000000"/>
            </w:tcBorders>
          </w:tcPr>
          <w:p w14:paraId="7C860CB0" w14:textId="77777777" w:rsidR="00E90352" w:rsidRDefault="00000000">
            <w:pPr>
              <w:pStyle w:val="Contedodatabela"/>
              <w:widowControl w:val="0"/>
              <w:rPr>
                <w:rFonts w:ascii="Verdana" w:hAnsi="Verdana"/>
              </w:rPr>
            </w:pPr>
            <w:r>
              <w:rPr>
                <w:rFonts w:ascii="Verdana" w:eastAsia="Calibri" w:hAnsi="Verdana" w:cs="Liberation Serif;Times New Roma"/>
                <w:color w:val="000000"/>
                <w:lang w:eastAsia="en-US"/>
              </w:rPr>
              <w:t>KIT</w:t>
            </w:r>
          </w:p>
        </w:tc>
        <w:tc>
          <w:tcPr>
            <w:tcW w:w="1281" w:type="dxa"/>
            <w:tcBorders>
              <w:left w:val="single" w:sz="4" w:space="0" w:color="000000"/>
              <w:bottom w:val="single" w:sz="4" w:space="0" w:color="000000"/>
            </w:tcBorders>
          </w:tcPr>
          <w:p w14:paraId="3DA1B53F" w14:textId="77777777" w:rsidR="00E90352" w:rsidRDefault="00000000">
            <w:pPr>
              <w:pStyle w:val="Contedodatabela"/>
              <w:widowControl w:val="0"/>
              <w:rPr>
                <w:rFonts w:ascii="Verdana" w:hAnsi="Verdana"/>
              </w:rPr>
            </w:pPr>
            <w:r>
              <w:rPr>
                <w:rFonts w:ascii="Verdana" w:eastAsia="Calibri" w:hAnsi="Verdana" w:cs="Liberation Serif;Times New Roma"/>
                <w:color w:val="000000"/>
                <w:lang w:eastAsia="en-US"/>
              </w:rPr>
              <w:t>02</w:t>
            </w:r>
          </w:p>
        </w:tc>
        <w:tc>
          <w:tcPr>
            <w:tcW w:w="6060" w:type="dxa"/>
            <w:tcBorders>
              <w:left w:val="single" w:sz="4" w:space="0" w:color="000000"/>
              <w:bottom w:val="single" w:sz="4" w:space="0" w:color="000000"/>
              <w:right w:val="single" w:sz="4" w:space="0" w:color="000000"/>
            </w:tcBorders>
          </w:tcPr>
          <w:p w14:paraId="7FB30EB8" w14:textId="77777777" w:rsidR="00E90352" w:rsidRDefault="00000000">
            <w:pPr>
              <w:widowControl w:val="0"/>
              <w:rPr>
                <w:rFonts w:ascii="Verdana" w:hAnsi="Verdana"/>
              </w:rPr>
            </w:pPr>
            <w:r>
              <w:rPr>
                <w:rFonts w:ascii="Verdana" w:eastAsia="Calibri" w:hAnsi="Verdana" w:cs="Liberation Serif;Times New Roma"/>
                <w:color w:val="000000"/>
                <w:lang w:eastAsia="en-US"/>
              </w:rPr>
              <w:t>Kit contendo reagentes para controle de qualidade em hematologia, compatível com Aparelho Micros ABX 60. É composto de células vermelhas do sangue humano e mamíferos estabilizadas, células brancas simuladas e plaquetas em um preservativo médio. O kit deve conter 03 vidros de reagentes, de no mínimo 2,5mL cada sendo um parâmetro baixo, um normal e um alto.</w:t>
            </w:r>
          </w:p>
          <w:p w14:paraId="1348AB12" w14:textId="77777777" w:rsidR="00E90352" w:rsidRDefault="00E90352">
            <w:pPr>
              <w:widowControl w:val="0"/>
              <w:rPr>
                <w:rFonts w:ascii="Verdana" w:hAnsi="Verdana" w:cs="Liberation Serif;Times New Roma"/>
                <w:color w:val="000000"/>
              </w:rPr>
            </w:pPr>
          </w:p>
        </w:tc>
      </w:tr>
      <w:tr w:rsidR="00E90352" w14:paraId="2DE17CA0" w14:textId="77777777">
        <w:tc>
          <w:tcPr>
            <w:tcW w:w="1232" w:type="dxa"/>
            <w:tcBorders>
              <w:left w:val="single" w:sz="4" w:space="0" w:color="000000"/>
              <w:bottom w:val="single" w:sz="4" w:space="0" w:color="000000"/>
            </w:tcBorders>
          </w:tcPr>
          <w:p w14:paraId="1C160E16" w14:textId="77777777" w:rsidR="00E90352" w:rsidRDefault="00000000">
            <w:pPr>
              <w:pStyle w:val="Contedodatabela"/>
              <w:widowControl w:val="0"/>
              <w:rPr>
                <w:rFonts w:ascii="Verdana" w:hAnsi="Verdana"/>
              </w:rPr>
            </w:pPr>
            <w:r>
              <w:rPr>
                <w:rFonts w:ascii="Verdana" w:hAnsi="Verdana" w:cs="Liberation Serif;Times New Roma"/>
                <w:color w:val="000000"/>
              </w:rPr>
              <w:t>61</w:t>
            </w:r>
          </w:p>
        </w:tc>
        <w:tc>
          <w:tcPr>
            <w:tcW w:w="1172" w:type="dxa"/>
            <w:tcBorders>
              <w:left w:val="single" w:sz="4" w:space="0" w:color="000000"/>
              <w:bottom w:val="single" w:sz="4" w:space="0" w:color="000000"/>
            </w:tcBorders>
          </w:tcPr>
          <w:p w14:paraId="15273218" w14:textId="77777777" w:rsidR="00E90352" w:rsidRDefault="00000000">
            <w:pPr>
              <w:pStyle w:val="Contedodatabela"/>
              <w:widowControl w:val="0"/>
              <w:rPr>
                <w:rFonts w:ascii="Verdana" w:hAnsi="Verdana"/>
              </w:rPr>
            </w:pPr>
            <w:r>
              <w:rPr>
                <w:rFonts w:ascii="Verdana" w:eastAsia="Calibri" w:hAnsi="Verdana" w:cs="Liberation Serif;Times New Roma"/>
                <w:color w:val="000000"/>
                <w:lang w:eastAsia="en-US"/>
              </w:rPr>
              <w:t>FR</w:t>
            </w:r>
          </w:p>
        </w:tc>
        <w:tc>
          <w:tcPr>
            <w:tcW w:w="1281" w:type="dxa"/>
            <w:tcBorders>
              <w:left w:val="single" w:sz="4" w:space="0" w:color="000000"/>
              <w:bottom w:val="single" w:sz="4" w:space="0" w:color="000000"/>
            </w:tcBorders>
          </w:tcPr>
          <w:p w14:paraId="1BB97CDE" w14:textId="77777777" w:rsidR="00E90352" w:rsidRDefault="00000000">
            <w:pPr>
              <w:pStyle w:val="Contedodatabela"/>
              <w:widowControl w:val="0"/>
              <w:rPr>
                <w:rFonts w:ascii="Verdana" w:hAnsi="Verdana"/>
              </w:rPr>
            </w:pPr>
            <w:r>
              <w:rPr>
                <w:rFonts w:ascii="Verdana" w:eastAsia="Calibri" w:hAnsi="Verdana" w:cs="Liberation Serif;Times New Roma"/>
                <w:color w:val="000000"/>
                <w:lang w:eastAsia="en-US"/>
              </w:rPr>
              <w:t>01</w:t>
            </w:r>
          </w:p>
        </w:tc>
        <w:tc>
          <w:tcPr>
            <w:tcW w:w="6060" w:type="dxa"/>
            <w:tcBorders>
              <w:left w:val="single" w:sz="4" w:space="0" w:color="000000"/>
              <w:bottom w:val="single" w:sz="4" w:space="0" w:color="000000"/>
              <w:right w:val="single" w:sz="4" w:space="0" w:color="000000"/>
            </w:tcBorders>
          </w:tcPr>
          <w:p w14:paraId="35F80254" w14:textId="77777777" w:rsidR="00E90352" w:rsidRDefault="00000000">
            <w:pPr>
              <w:widowControl w:val="0"/>
              <w:rPr>
                <w:rFonts w:ascii="Verdana" w:hAnsi="Verdana"/>
              </w:rPr>
            </w:pPr>
            <w:r>
              <w:rPr>
                <w:rFonts w:ascii="Verdana" w:eastAsia="Calibri" w:hAnsi="Verdana" w:cs="Liberation Serif;Times New Roma"/>
                <w:color w:val="000000"/>
                <w:lang w:eastAsia="en-US"/>
              </w:rPr>
              <w:t>Reagente para lavagem concentrada compatível com Aparelho Micros ABX 60, frasco contendo no mínimo 400mL.</w:t>
            </w:r>
          </w:p>
          <w:p w14:paraId="067E1468" w14:textId="77777777" w:rsidR="00E90352" w:rsidRDefault="00E90352">
            <w:pPr>
              <w:widowControl w:val="0"/>
              <w:rPr>
                <w:rFonts w:ascii="Verdana" w:hAnsi="Verdana" w:cs="Liberation Serif;Times New Roma"/>
                <w:color w:val="000000"/>
              </w:rPr>
            </w:pPr>
          </w:p>
        </w:tc>
      </w:tr>
    </w:tbl>
    <w:p w14:paraId="3E76CB5C" w14:textId="77777777" w:rsidR="00E90352" w:rsidRDefault="00E90352">
      <w:pPr>
        <w:rPr>
          <w:rFonts w:ascii="Verdana" w:hAnsi="Verdana"/>
        </w:rPr>
      </w:pPr>
    </w:p>
    <w:p w14:paraId="6E645BF7" w14:textId="77777777" w:rsidR="00E90352" w:rsidRDefault="00000000">
      <w:pPr>
        <w:jc w:val="center"/>
        <w:rPr>
          <w:rFonts w:ascii="Verdana" w:hAnsi="Verdana"/>
        </w:rPr>
      </w:pPr>
      <w:r>
        <w:rPr>
          <w:rFonts w:ascii="Verdana" w:hAnsi="Verdana"/>
          <w:b/>
          <w:bCs/>
        </w:rPr>
        <w:t>ANEXO  IV</w:t>
      </w:r>
    </w:p>
    <w:p w14:paraId="1B2900E1" w14:textId="77777777" w:rsidR="00E90352" w:rsidRDefault="00E90352">
      <w:pPr>
        <w:jc w:val="center"/>
        <w:rPr>
          <w:rFonts w:ascii="Verdana" w:hAnsi="Verdana"/>
        </w:rPr>
      </w:pPr>
    </w:p>
    <w:p w14:paraId="0F136BD1" w14:textId="77777777" w:rsidR="00E90352" w:rsidRDefault="00000000">
      <w:pPr>
        <w:jc w:val="both"/>
        <w:rPr>
          <w:rFonts w:ascii="Verdana" w:hAnsi="Verdana"/>
        </w:rPr>
      </w:pPr>
      <w:r>
        <w:rPr>
          <w:rFonts w:ascii="Verdana" w:hAnsi="Verdana" w:cs="Arial"/>
          <w:b/>
          <w:bCs/>
        </w:rPr>
        <w:t xml:space="preserve">REAGENTES DE HEMOGRAMA -  TODOS OS PRODUTOS DESSE LOTE DEVEM SER COTADOS DA MESMA MARCA E COMPATIVEIS COM EQUIPAMENTO ANALISADOR HEMATOLÓGICO HMG 86 </w:t>
      </w:r>
    </w:p>
    <w:p w14:paraId="771BED9D" w14:textId="77777777" w:rsidR="00E90352" w:rsidRDefault="00E90352">
      <w:pPr>
        <w:jc w:val="center"/>
        <w:rPr>
          <w:rFonts w:ascii="Verdana" w:hAnsi="Verdana"/>
        </w:rPr>
      </w:pPr>
    </w:p>
    <w:tbl>
      <w:tblPr>
        <w:tblW w:w="5000" w:type="pct"/>
        <w:tblInd w:w="55" w:type="dxa"/>
        <w:tblLayout w:type="fixed"/>
        <w:tblCellMar>
          <w:top w:w="55" w:type="dxa"/>
          <w:left w:w="55" w:type="dxa"/>
          <w:bottom w:w="55" w:type="dxa"/>
          <w:right w:w="55" w:type="dxa"/>
        </w:tblCellMar>
        <w:tblLook w:val="0000" w:firstRow="0" w:lastRow="0" w:firstColumn="0" w:lastColumn="0" w:noHBand="0" w:noVBand="0"/>
      </w:tblPr>
      <w:tblGrid>
        <w:gridCol w:w="1246"/>
        <w:gridCol w:w="1185"/>
        <w:gridCol w:w="1296"/>
        <w:gridCol w:w="6129"/>
      </w:tblGrid>
      <w:tr w:rsidR="00E90352" w14:paraId="4F5A820E" w14:textId="77777777">
        <w:tc>
          <w:tcPr>
            <w:tcW w:w="1232" w:type="dxa"/>
            <w:tcBorders>
              <w:top w:val="single" w:sz="4" w:space="0" w:color="000000"/>
              <w:left w:val="single" w:sz="4" w:space="0" w:color="000000"/>
              <w:bottom w:val="single" w:sz="4" w:space="0" w:color="000000"/>
            </w:tcBorders>
          </w:tcPr>
          <w:p w14:paraId="0577A530" w14:textId="77777777" w:rsidR="00E90352" w:rsidRDefault="00000000">
            <w:pPr>
              <w:pStyle w:val="Contedodatabela"/>
              <w:widowControl w:val="0"/>
              <w:rPr>
                <w:rFonts w:ascii="Verdana" w:hAnsi="Verdana"/>
              </w:rPr>
            </w:pPr>
            <w:r>
              <w:rPr>
                <w:rFonts w:ascii="Verdana" w:hAnsi="Verdana" w:cs="Liberation Serif;Times New Roma"/>
                <w:b/>
                <w:bCs/>
                <w:color w:val="111111"/>
              </w:rPr>
              <w:t>ITEM</w:t>
            </w:r>
          </w:p>
        </w:tc>
        <w:tc>
          <w:tcPr>
            <w:tcW w:w="1172" w:type="dxa"/>
            <w:tcBorders>
              <w:top w:val="single" w:sz="4" w:space="0" w:color="000000"/>
              <w:left w:val="single" w:sz="4" w:space="0" w:color="000000"/>
              <w:bottom w:val="single" w:sz="4" w:space="0" w:color="000000"/>
            </w:tcBorders>
          </w:tcPr>
          <w:p w14:paraId="5A08CD5F" w14:textId="77777777" w:rsidR="00E90352" w:rsidRDefault="00000000">
            <w:pPr>
              <w:pStyle w:val="Contedodatabela"/>
              <w:widowControl w:val="0"/>
              <w:rPr>
                <w:rFonts w:ascii="Verdana" w:hAnsi="Verdana"/>
              </w:rPr>
            </w:pPr>
            <w:r>
              <w:rPr>
                <w:rFonts w:ascii="Verdana" w:hAnsi="Verdana" w:cs="Liberation Serif;Times New Roma"/>
                <w:b/>
                <w:bCs/>
                <w:color w:val="111111"/>
              </w:rPr>
              <w:t>UND</w:t>
            </w:r>
          </w:p>
        </w:tc>
        <w:tc>
          <w:tcPr>
            <w:tcW w:w="1281" w:type="dxa"/>
            <w:tcBorders>
              <w:top w:val="single" w:sz="4" w:space="0" w:color="000000"/>
              <w:left w:val="single" w:sz="4" w:space="0" w:color="000000"/>
              <w:bottom w:val="single" w:sz="4" w:space="0" w:color="000000"/>
            </w:tcBorders>
          </w:tcPr>
          <w:p w14:paraId="1EBB926D" w14:textId="77777777" w:rsidR="00E90352" w:rsidRDefault="00000000">
            <w:pPr>
              <w:pStyle w:val="Contedodatabela"/>
              <w:widowControl w:val="0"/>
              <w:rPr>
                <w:rFonts w:ascii="Verdana" w:hAnsi="Verdana"/>
              </w:rPr>
            </w:pPr>
            <w:r>
              <w:rPr>
                <w:rFonts w:ascii="Verdana" w:hAnsi="Verdana" w:cs="Liberation Serif;Times New Roma"/>
                <w:b/>
                <w:bCs/>
                <w:color w:val="111111"/>
              </w:rPr>
              <w:t>QUANT</w:t>
            </w:r>
          </w:p>
        </w:tc>
        <w:tc>
          <w:tcPr>
            <w:tcW w:w="6060" w:type="dxa"/>
            <w:tcBorders>
              <w:top w:val="single" w:sz="4" w:space="0" w:color="000000"/>
              <w:left w:val="single" w:sz="4" w:space="0" w:color="000000"/>
              <w:bottom w:val="single" w:sz="4" w:space="0" w:color="000000"/>
              <w:right w:val="single" w:sz="4" w:space="0" w:color="000000"/>
            </w:tcBorders>
          </w:tcPr>
          <w:p w14:paraId="1CED1C11" w14:textId="77777777" w:rsidR="00E90352" w:rsidRDefault="00000000">
            <w:pPr>
              <w:pStyle w:val="Contedodatabela"/>
              <w:widowControl w:val="0"/>
              <w:rPr>
                <w:rFonts w:ascii="Verdana" w:hAnsi="Verdana"/>
              </w:rPr>
            </w:pPr>
            <w:r>
              <w:rPr>
                <w:rFonts w:ascii="Verdana" w:hAnsi="Verdana" w:cs="Liberation Serif;Times New Roma"/>
                <w:b/>
                <w:bCs/>
                <w:color w:val="111111"/>
              </w:rPr>
              <w:t>DESCRITIVO</w:t>
            </w:r>
          </w:p>
        </w:tc>
      </w:tr>
      <w:tr w:rsidR="00E90352" w14:paraId="2624698E" w14:textId="77777777">
        <w:tc>
          <w:tcPr>
            <w:tcW w:w="1232" w:type="dxa"/>
            <w:tcBorders>
              <w:left w:val="single" w:sz="4" w:space="0" w:color="000000"/>
              <w:bottom w:val="single" w:sz="4" w:space="0" w:color="000000"/>
            </w:tcBorders>
          </w:tcPr>
          <w:p w14:paraId="5E3C30AB" w14:textId="77777777" w:rsidR="00E90352" w:rsidRDefault="00000000">
            <w:pPr>
              <w:pStyle w:val="Contedodatabela"/>
              <w:widowControl w:val="0"/>
              <w:snapToGrid w:val="0"/>
              <w:rPr>
                <w:rFonts w:ascii="Verdana" w:hAnsi="Verdana"/>
              </w:rPr>
            </w:pPr>
            <w:r>
              <w:rPr>
                <w:rFonts w:ascii="Verdana" w:hAnsi="Verdana" w:cs="Liberation Serif;Times New Roma"/>
                <w:color w:val="000000"/>
              </w:rPr>
              <w:t>62</w:t>
            </w:r>
          </w:p>
        </w:tc>
        <w:tc>
          <w:tcPr>
            <w:tcW w:w="1172" w:type="dxa"/>
            <w:tcBorders>
              <w:left w:val="single" w:sz="4" w:space="0" w:color="000000"/>
              <w:bottom w:val="single" w:sz="4" w:space="0" w:color="000000"/>
            </w:tcBorders>
          </w:tcPr>
          <w:p w14:paraId="46240B4E" w14:textId="77777777" w:rsidR="00E90352" w:rsidRDefault="00000000">
            <w:pPr>
              <w:pStyle w:val="Contedodatabela"/>
              <w:widowControl w:val="0"/>
              <w:rPr>
                <w:rFonts w:ascii="Verdana" w:hAnsi="Verdana"/>
              </w:rPr>
            </w:pPr>
            <w:r>
              <w:rPr>
                <w:rFonts w:ascii="Verdana" w:eastAsia="Calibri" w:hAnsi="Verdana" w:cs="Liberation Serif;Times New Roma"/>
                <w:color w:val="000000"/>
                <w:lang w:eastAsia="en-US"/>
              </w:rPr>
              <w:t>Galão</w:t>
            </w:r>
          </w:p>
        </w:tc>
        <w:tc>
          <w:tcPr>
            <w:tcW w:w="1281" w:type="dxa"/>
            <w:tcBorders>
              <w:left w:val="single" w:sz="4" w:space="0" w:color="000000"/>
              <w:bottom w:val="single" w:sz="4" w:space="0" w:color="000000"/>
            </w:tcBorders>
          </w:tcPr>
          <w:p w14:paraId="6FD27A7D" w14:textId="77777777" w:rsidR="00E90352" w:rsidRDefault="00000000">
            <w:pPr>
              <w:pStyle w:val="Contedodatabela"/>
              <w:widowControl w:val="0"/>
              <w:rPr>
                <w:rFonts w:ascii="Verdana" w:hAnsi="Verdana"/>
              </w:rPr>
            </w:pPr>
            <w:r>
              <w:rPr>
                <w:rFonts w:ascii="Verdana" w:eastAsia="Calibri" w:hAnsi="Verdana" w:cs="Liberation Serif;Times New Roma"/>
                <w:color w:val="000000"/>
                <w:lang w:eastAsia="en-US"/>
              </w:rPr>
              <w:t>100</w:t>
            </w:r>
          </w:p>
        </w:tc>
        <w:tc>
          <w:tcPr>
            <w:tcW w:w="6060" w:type="dxa"/>
            <w:tcBorders>
              <w:left w:val="single" w:sz="4" w:space="0" w:color="000000"/>
              <w:bottom w:val="single" w:sz="4" w:space="0" w:color="000000"/>
              <w:right w:val="single" w:sz="4" w:space="0" w:color="000000"/>
            </w:tcBorders>
          </w:tcPr>
          <w:p w14:paraId="78B1EE5D" w14:textId="77777777" w:rsidR="00E90352" w:rsidRDefault="00000000">
            <w:pPr>
              <w:widowControl w:val="0"/>
              <w:jc w:val="both"/>
              <w:rPr>
                <w:rFonts w:ascii="Verdana" w:hAnsi="Verdana"/>
              </w:rPr>
            </w:pPr>
            <w:r>
              <w:rPr>
                <w:rFonts w:ascii="Verdana" w:eastAsia="Calibri" w:hAnsi="Verdana" w:cs="Arial"/>
                <w:color w:val="000000"/>
                <w:lang w:eastAsia="en-US"/>
              </w:rPr>
              <w:t>Hematon – 20 litros</w:t>
            </w:r>
          </w:p>
          <w:p w14:paraId="5D1267C9" w14:textId="77777777" w:rsidR="00E90352" w:rsidRDefault="00000000">
            <w:pPr>
              <w:widowControl w:val="0"/>
              <w:jc w:val="both"/>
              <w:rPr>
                <w:rFonts w:ascii="Verdana" w:hAnsi="Verdana"/>
              </w:rPr>
            </w:pPr>
            <w:r>
              <w:rPr>
                <w:rFonts w:ascii="Verdana" w:eastAsia="Calibri" w:hAnsi="Verdana" w:cs="Arial"/>
                <w:color w:val="000000"/>
                <w:lang w:eastAsia="en-US"/>
              </w:rPr>
              <w:t>Solução tampão isotônica para a determinação e diferenciação de glóbulos sanguíneos, medicão de hematócrito para Aparelho Hematológico HMG 86, embalagem de plástico em forma de galão contendo 20 litros.</w:t>
            </w:r>
          </w:p>
        </w:tc>
      </w:tr>
      <w:tr w:rsidR="00E90352" w14:paraId="2864989C" w14:textId="77777777">
        <w:tc>
          <w:tcPr>
            <w:tcW w:w="1232" w:type="dxa"/>
            <w:tcBorders>
              <w:left w:val="single" w:sz="4" w:space="0" w:color="000000"/>
              <w:bottom w:val="single" w:sz="4" w:space="0" w:color="000000"/>
            </w:tcBorders>
          </w:tcPr>
          <w:p w14:paraId="5DF236C3" w14:textId="77777777" w:rsidR="00E90352" w:rsidRDefault="00000000">
            <w:pPr>
              <w:pStyle w:val="Contedodatabela"/>
              <w:widowControl w:val="0"/>
              <w:snapToGrid w:val="0"/>
              <w:rPr>
                <w:rFonts w:ascii="Verdana" w:hAnsi="Verdana"/>
              </w:rPr>
            </w:pPr>
            <w:r>
              <w:rPr>
                <w:rFonts w:ascii="Verdana" w:eastAsia="Calibri" w:hAnsi="Verdana" w:cs="Liberation Serif;Times New Roma"/>
                <w:color w:val="000000"/>
              </w:rPr>
              <w:t>63</w:t>
            </w:r>
          </w:p>
        </w:tc>
        <w:tc>
          <w:tcPr>
            <w:tcW w:w="1172" w:type="dxa"/>
            <w:tcBorders>
              <w:left w:val="single" w:sz="4" w:space="0" w:color="000000"/>
              <w:bottom w:val="single" w:sz="4" w:space="0" w:color="000000"/>
            </w:tcBorders>
          </w:tcPr>
          <w:p w14:paraId="302BD04D" w14:textId="77777777" w:rsidR="00E90352" w:rsidRDefault="00000000">
            <w:pPr>
              <w:pStyle w:val="Contedodatabela"/>
              <w:widowControl w:val="0"/>
              <w:rPr>
                <w:rFonts w:ascii="Verdana" w:hAnsi="Verdana"/>
              </w:rPr>
            </w:pPr>
            <w:r>
              <w:rPr>
                <w:rFonts w:ascii="Verdana" w:eastAsia="Calibri" w:hAnsi="Verdana" w:cs="Liberation Serif;Times New Roma"/>
                <w:color w:val="000000"/>
                <w:lang w:eastAsia="en-US"/>
              </w:rPr>
              <w:t>FR</w:t>
            </w:r>
          </w:p>
        </w:tc>
        <w:tc>
          <w:tcPr>
            <w:tcW w:w="1281" w:type="dxa"/>
            <w:tcBorders>
              <w:left w:val="single" w:sz="4" w:space="0" w:color="000000"/>
              <w:bottom w:val="single" w:sz="4" w:space="0" w:color="000000"/>
            </w:tcBorders>
          </w:tcPr>
          <w:p w14:paraId="1BE2DE4F" w14:textId="77777777" w:rsidR="00E90352" w:rsidRDefault="00000000">
            <w:pPr>
              <w:pStyle w:val="Contedodatabela"/>
              <w:widowControl w:val="0"/>
              <w:rPr>
                <w:rFonts w:ascii="Verdana" w:hAnsi="Verdana"/>
              </w:rPr>
            </w:pPr>
            <w:r>
              <w:rPr>
                <w:rFonts w:ascii="Verdana" w:eastAsia="Calibri" w:hAnsi="Verdana" w:cs="Liberation Serif;Times New Roma"/>
                <w:color w:val="000000"/>
                <w:lang w:eastAsia="en-US"/>
              </w:rPr>
              <w:t>30</w:t>
            </w:r>
          </w:p>
        </w:tc>
        <w:tc>
          <w:tcPr>
            <w:tcW w:w="6060" w:type="dxa"/>
            <w:tcBorders>
              <w:left w:val="single" w:sz="4" w:space="0" w:color="000000"/>
              <w:bottom w:val="single" w:sz="4" w:space="0" w:color="000000"/>
              <w:right w:val="single" w:sz="4" w:space="0" w:color="000000"/>
            </w:tcBorders>
          </w:tcPr>
          <w:p w14:paraId="69774959" w14:textId="77777777" w:rsidR="00E90352" w:rsidRDefault="00000000">
            <w:pPr>
              <w:widowControl w:val="0"/>
              <w:jc w:val="both"/>
              <w:rPr>
                <w:rFonts w:ascii="Verdana" w:hAnsi="Verdana"/>
              </w:rPr>
            </w:pPr>
            <w:r>
              <w:rPr>
                <w:rFonts w:ascii="Verdana" w:eastAsia="Calibri" w:hAnsi="Verdana" w:cs="Arial"/>
                <w:color w:val="000000"/>
                <w:lang w:eastAsia="en-US"/>
              </w:rPr>
              <w:t>Hemolise DIFF – 500mL</w:t>
            </w:r>
          </w:p>
          <w:p w14:paraId="2045D491" w14:textId="77777777" w:rsidR="00E90352" w:rsidRDefault="00000000">
            <w:pPr>
              <w:widowControl w:val="0"/>
              <w:jc w:val="both"/>
              <w:rPr>
                <w:rFonts w:ascii="Verdana" w:hAnsi="Verdana"/>
              </w:rPr>
            </w:pPr>
            <w:r>
              <w:rPr>
                <w:rFonts w:ascii="Verdana" w:eastAsia="Calibri" w:hAnsi="Verdana" w:cs="Arial"/>
                <w:color w:val="000000"/>
                <w:lang w:eastAsia="en-US"/>
              </w:rPr>
              <w:t xml:space="preserve">Reagente de lise de eritrócitos para contagem e diferenciação de glóbulos brancos e de terminação de hemoglobina, compatível com Aparelho Hematológico HMG 86. </w:t>
            </w:r>
            <w:r>
              <w:rPr>
                <w:rFonts w:ascii="Verdana" w:eastAsia="Calibri" w:hAnsi="Verdana" w:cs="Arial"/>
                <w:lang w:eastAsia="en-US"/>
              </w:rPr>
              <w:t>Embalagem frasco de plástico contendo 500mL</w:t>
            </w:r>
          </w:p>
          <w:p w14:paraId="31F89478" w14:textId="77777777" w:rsidR="00E90352" w:rsidRDefault="00E90352">
            <w:pPr>
              <w:pStyle w:val="Corpodetexto"/>
              <w:widowControl w:val="0"/>
              <w:spacing w:after="0"/>
              <w:jc w:val="both"/>
              <w:rPr>
                <w:rFonts w:ascii="Verdana" w:hAnsi="Verdana" w:cs="Arial"/>
              </w:rPr>
            </w:pPr>
          </w:p>
        </w:tc>
      </w:tr>
      <w:tr w:rsidR="00E90352" w14:paraId="7A5D9681" w14:textId="77777777">
        <w:tc>
          <w:tcPr>
            <w:tcW w:w="1232" w:type="dxa"/>
            <w:tcBorders>
              <w:left w:val="single" w:sz="4" w:space="0" w:color="000000"/>
              <w:bottom w:val="single" w:sz="4" w:space="0" w:color="000000"/>
            </w:tcBorders>
          </w:tcPr>
          <w:p w14:paraId="363F6A6B" w14:textId="77777777" w:rsidR="00E90352" w:rsidRDefault="00000000">
            <w:pPr>
              <w:pStyle w:val="Contedodatabela"/>
              <w:widowControl w:val="0"/>
              <w:snapToGrid w:val="0"/>
              <w:rPr>
                <w:rFonts w:ascii="Verdana" w:hAnsi="Verdana"/>
              </w:rPr>
            </w:pPr>
            <w:r>
              <w:rPr>
                <w:rFonts w:ascii="Verdana" w:hAnsi="Verdana" w:cs="Liberation Serif;Times New Roma"/>
                <w:color w:val="000000"/>
              </w:rPr>
              <w:t>64</w:t>
            </w:r>
          </w:p>
        </w:tc>
        <w:tc>
          <w:tcPr>
            <w:tcW w:w="1172" w:type="dxa"/>
            <w:tcBorders>
              <w:left w:val="single" w:sz="4" w:space="0" w:color="000000"/>
              <w:bottom w:val="single" w:sz="4" w:space="0" w:color="000000"/>
            </w:tcBorders>
          </w:tcPr>
          <w:p w14:paraId="39E26B3B" w14:textId="77777777" w:rsidR="00E90352" w:rsidRDefault="00000000">
            <w:pPr>
              <w:pStyle w:val="Contedodatabela"/>
              <w:widowControl w:val="0"/>
              <w:rPr>
                <w:rFonts w:ascii="Verdana" w:hAnsi="Verdana"/>
              </w:rPr>
            </w:pPr>
            <w:r>
              <w:rPr>
                <w:rFonts w:ascii="Verdana" w:eastAsia="Calibri" w:hAnsi="Verdana" w:cs="Liberation Serif;Times New Roma"/>
                <w:color w:val="000000"/>
                <w:lang w:eastAsia="en-US"/>
              </w:rPr>
              <w:t>FR</w:t>
            </w:r>
          </w:p>
        </w:tc>
        <w:tc>
          <w:tcPr>
            <w:tcW w:w="1281" w:type="dxa"/>
            <w:tcBorders>
              <w:left w:val="single" w:sz="4" w:space="0" w:color="000000"/>
              <w:bottom w:val="single" w:sz="4" w:space="0" w:color="000000"/>
            </w:tcBorders>
          </w:tcPr>
          <w:p w14:paraId="3E38808A" w14:textId="77777777" w:rsidR="00E90352" w:rsidRDefault="00000000">
            <w:pPr>
              <w:pStyle w:val="Contedodatabela"/>
              <w:widowControl w:val="0"/>
              <w:rPr>
                <w:rFonts w:ascii="Verdana" w:hAnsi="Verdana"/>
              </w:rPr>
            </w:pPr>
            <w:r>
              <w:rPr>
                <w:rFonts w:ascii="Verdana" w:eastAsia="Calibri" w:hAnsi="Verdana" w:cs="Liberation Serif;Times New Roma"/>
                <w:color w:val="000000"/>
                <w:lang w:eastAsia="en-US"/>
              </w:rPr>
              <w:t>20</w:t>
            </w:r>
          </w:p>
        </w:tc>
        <w:tc>
          <w:tcPr>
            <w:tcW w:w="6060" w:type="dxa"/>
            <w:tcBorders>
              <w:left w:val="single" w:sz="4" w:space="0" w:color="000000"/>
              <w:bottom w:val="single" w:sz="4" w:space="0" w:color="000000"/>
              <w:right w:val="single" w:sz="4" w:space="0" w:color="000000"/>
            </w:tcBorders>
          </w:tcPr>
          <w:p w14:paraId="18A7FA43" w14:textId="77777777" w:rsidR="00E90352" w:rsidRDefault="00000000">
            <w:pPr>
              <w:widowControl w:val="0"/>
              <w:jc w:val="both"/>
              <w:rPr>
                <w:rFonts w:ascii="Verdana" w:hAnsi="Verdana"/>
              </w:rPr>
            </w:pPr>
            <w:r>
              <w:rPr>
                <w:rFonts w:ascii="Verdana" w:eastAsia="Calibri" w:hAnsi="Verdana" w:cs="Arial"/>
                <w:color w:val="000000"/>
                <w:lang w:eastAsia="en-US"/>
              </w:rPr>
              <w:t>Hemolise H – 500mL</w:t>
            </w:r>
          </w:p>
          <w:p w14:paraId="7F38A4CB" w14:textId="77777777" w:rsidR="00E90352" w:rsidRDefault="00000000">
            <w:pPr>
              <w:widowControl w:val="0"/>
              <w:jc w:val="both"/>
              <w:rPr>
                <w:rFonts w:ascii="Verdana" w:hAnsi="Verdana"/>
              </w:rPr>
            </w:pPr>
            <w:r>
              <w:rPr>
                <w:rFonts w:ascii="Verdana" w:eastAsia="Calibri" w:hAnsi="Verdana" w:cs="Arial"/>
                <w:color w:val="000000"/>
                <w:lang w:eastAsia="en-US"/>
              </w:rPr>
              <w:t xml:space="preserve">Reagente de lise de eritrócitos para contagem e diferenciação de glóbulos brancos e de terminação de hemoglobina, compatível com Aparelho Hematológico HMG 86. </w:t>
            </w:r>
            <w:r>
              <w:rPr>
                <w:rFonts w:ascii="Verdana" w:eastAsia="Calibri" w:hAnsi="Verdana" w:cs="Arial"/>
                <w:lang w:eastAsia="en-US"/>
              </w:rPr>
              <w:t>Embalagem frasco de plástico contendo 500mL</w:t>
            </w:r>
          </w:p>
          <w:p w14:paraId="3B16F263" w14:textId="77777777" w:rsidR="00E90352" w:rsidRDefault="00E90352">
            <w:pPr>
              <w:widowControl w:val="0"/>
              <w:jc w:val="both"/>
              <w:rPr>
                <w:rFonts w:ascii="Verdana" w:hAnsi="Verdana" w:cs="Arial"/>
                <w:color w:val="000000"/>
              </w:rPr>
            </w:pPr>
          </w:p>
        </w:tc>
      </w:tr>
      <w:tr w:rsidR="00E90352" w14:paraId="24F16582" w14:textId="77777777">
        <w:tc>
          <w:tcPr>
            <w:tcW w:w="1232" w:type="dxa"/>
            <w:tcBorders>
              <w:left w:val="single" w:sz="4" w:space="0" w:color="000000"/>
              <w:bottom w:val="single" w:sz="4" w:space="0" w:color="000000"/>
            </w:tcBorders>
          </w:tcPr>
          <w:p w14:paraId="7363CB32" w14:textId="77777777" w:rsidR="00E90352" w:rsidRDefault="00000000">
            <w:pPr>
              <w:pStyle w:val="Contedodatabela"/>
              <w:widowControl w:val="0"/>
              <w:snapToGrid w:val="0"/>
              <w:rPr>
                <w:rFonts w:ascii="Verdana" w:hAnsi="Verdana"/>
              </w:rPr>
            </w:pPr>
            <w:r>
              <w:rPr>
                <w:rFonts w:ascii="Verdana" w:eastAsia="Calibri" w:hAnsi="Verdana" w:cs="Liberation Serif;Times New Roma"/>
                <w:color w:val="000000"/>
              </w:rPr>
              <w:t>65</w:t>
            </w:r>
          </w:p>
        </w:tc>
        <w:tc>
          <w:tcPr>
            <w:tcW w:w="1172" w:type="dxa"/>
            <w:tcBorders>
              <w:left w:val="single" w:sz="4" w:space="0" w:color="000000"/>
              <w:bottom w:val="single" w:sz="4" w:space="0" w:color="000000"/>
            </w:tcBorders>
          </w:tcPr>
          <w:p w14:paraId="56773293" w14:textId="77777777" w:rsidR="00E90352" w:rsidRDefault="00000000">
            <w:pPr>
              <w:pStyle w:val="Contedodatabela"/>
              <w:widowControl w:val="0"/>
              <w:rPr>
                <w:rFonts w:ascii="Verdana" w:hAnsi="Verdana"/>
              </w:rPr>
            </w:pPr>
            <w:r>
              <w:rPr>
                <w:rFonts w:ascii="Verdana" w:eastAsia="Calibri" w:hAnsi="Verdana" w:cs="Liberation Serif;Times New Roma"/>
                <w:color w:val="000000"/>
                <w:lang w:eastAsia="en-US"/>
              </w:rPr>
              <w:t>FR</w:t>
            </w:r>
          </w:p>
        </w:tc>
        <w:tc>
          <w:tcPr>
            <w:tcW w:w="1281" w:type="dxa"/>
            <w:tcBorders>
              <w:left w:val="single" w:sz="4" w:space="0" w:color="000000"/>
              <w:bottom w:val="single" w:sz="4" w:space="0" w:color="000000"/>
            </w:tcBorders>
          </w:tcPr>
          <w:p w14:paraId="35DC2385" w14:textId="77777777" w:rsidR="00E90352" w:rsidRDefault="00000000">
            <w:pPr>
              <w:pStyle w:val="Contedodatabela"/>
              <w:widowControl w:val="0"/>
              <w:rPr>
                <w:rFonts w:ascii="Verdana" w:hAnsi="Verdana"/>
              </w:rPr>
            </w:pPr>
            <w:r>
              <w:rPr>
                <w:rFonts w:ascii="Verdana" w:eastAsia="Calibri" w:hAnsi="Verdana" w:cs="Liberation Serif;Times New Roma"/>
                <w:color w:val="000000"/>
                <w:lang w:eastAsia="en-US"/>
              </w:rPr>
              <w:t>30</w:t>
            </w:r>
          </w:p>
        </w:tc>
        <w:tc>
          <w:tcPr>
            <w:tcW w:w="6060" w:type="dxa"/>
            <w:tcBorders>
              <w:left w:val="single" w:sz="4" w:space="0" w:color="000000"/>
              <w:bottom w:val="single" w:sz="4" w:space="0" w:color="000000"/>
              <w:right w:val="single" w:sz="4" w:space="0" w:color="000000"/>
            </w:tcBorders>
          </w:tcPr>
          <w:p w14:paraId="594B714B" w14:textId="77777777" w:rsidR="00E90352" w:rsidRDefault="00000000">
            <w:pPr>
              <w:widowControl w:val="0"/>
              <w:jc w:val="both"/>
              <w:rPr>
                <w:rFonts w:ascii="Verdana" w:hAnsi="Verdana"/>
              </w:rPr>
            </w:pPr>
            <w:r>
              <w:rPr>
                <w:rFonts w:ascii="Verdana" w:eastAsia="Calibri" w:hAnsi="Verdana" w:cs="Arial"/>
                <w:lang w:eastAsia="en-US"/>
              </w:rPr>
              <w:t>Hemoclean – 1 litro</w:t>
            </w:r>
          </w:p>
          <w:p w14:paraId="3E462B21" w14:textId="77777777" w:rsidR="00E90352" w:rsidRDefault="00000000">
            <w:pPr>
              <w:widowControl w:val="0"/>
              <w:jc w:val="both"/>
              <w:rPr>
                <w:rFonts w:ascii="Verdana" w:hAnsi="Verdana"/>
              </w:rPr>
            </w:pPr>
            <w:r>
              <w:rPr>
                <w:rFonts w:ascii="Verdana" w:eastAsia="Calibri" w:hAnsi="Verdana" w:cs="Arial"/>
                <w:lang w:eastAsia="en-US"/>
              </w:rPr>
              <w:t xml:space="preserve">Solução enzimática com ação proteolítica para limpeza do Aparelho </w:t>
            </w:r>
            <w:r>
              <w:rPr>
                <w:rFonts w:ascii="Verdana" w:eastAsia="Calibri" w:hAnsi="Verdana" w:cs="Arial"/>
                <w:color w:val="000000"/>
                <w:lang w:eastAsia="en-US"/>
              </w:rPr>
              <w:t>Hematológico HMG 86</w:t>
            </w:r>
            <w:r>
              <w:rPr>
                <w:rFonts w:ascii="Verdana" w:eastAsia="Calibri" w:hAnsi="Verdana" w:cs="Arial"/>
                <w:lang w:eastAsia="en-US"/>
              </w:rPr>
              <w:t>. Reagente utilizado como solução de enxágue e de referência de branco para controle hematológico. Embalagem frasco de plástico contendo 1 litro.</w:t>
            </w:r>
          </w:p>
        </w:tc>
      </w:tr>
      <w:tr w:rsidR="00E90352" w14:paraId="370AFCEA" w14:textId="77777777">
        <w:tc>
          <w:tcPr>
            <w:tcW w:w="1232" w:type="dxa"/>
            <w:tcBorders>
              <w:left w:val="single" w:sz="4" w:space="0" w:color="000000"/>
              <w:bottom w:val="single" w:sz="4" w:space="0" w:color="000000"/>
            </w:tcBorders>
          </w:tcPr>
          <w:p w14:paraId="5BD001DE" w14:textId="77777777" w:rsidR="00E90352" w:rsidRDefault="00000000">
            <w:pPr>
              <w:pStyle w:val="Contedodatabela"/>
              <w:widowControl w:val="0"/>
              <w:snapToGrid w:val="0"/>
              <w:rPr>
                <w:rFonts w:ascii="Verdana" w:hAnsi="Verdana"/>
              </w:rPr>
            </w:pPr>
            <w:r>
              <w:rPr>
                <w:rFonts w:ascii="Verdana" w:hAnsi="Verdana" w:cs="Liberation Serif;Times New Roma"/>
                <w:color w:val="000000"/>
              </w:rPr>
              <w:t>66</w:t>
            </w:r>
          </w:p>
        </w:tc>
        <w:tc>
          <w:tcPr>
            <w:tcW w:w="1172" w:type="dxa"/>
            <w:tcBorders>
              <w:left w:val="single" w:sz="4" w:space="0" w:color="000000"/>
              <w:bottom w:val="single" w:sz="4" w:space="0" w:color="000000"/>
            </w:tcBorders>
          </w:tcPr>
          <w:p w14:paraId="55E49317" w14:textId="77777777" w:rsidR="00E90352" w:rsidRDefault="00000000">
            <w:pPr>
              <w:pStyle w:val="Contedodatabela"/>
              <w:widowControl w:val="0"/>
              <w:rPr>
                <w:rFonts w:ascii="Verdana" w:hAnsi="Verdana"/>
              </w:rPr>
            </w:pPr>
            <w:r>
              <w:rPr>
                <w:rFonts w:ascii="Verdana" w:eastAsia="Calibri" w:hAnsi="Verdana" w:cs="Liberation Serif;Times New Roma"/>
                <w:color w:val="000000"/>
                <w:lang w:eastAsia="en-US"/>
              </w:rPr>
              <w:t>FR</w:t>
            </w:r>
          </w:p>
        </w:tc>
        <w:tc>
          <w:tcPr>
            <w:tcW w:w="1281" w:type="dxa"/>
            <w:tcBorders>
              <w:left w:val="single" w:sz="4" w:space="0" w:color="000000"/>
              <w:bottom w:val="single" w:sz="4" w:space="0" w:color="000000"/>
            </w:tcBorders>
          </w:tcPr>
          <w:p w14:paraId="3CEBB358" w14:textId="77777777" w:rsidR="00E90352" w:rsidRDefault="00000000">
            <w:pPr>
              <w:pStyle w:val="Contedodatabela"/>
              <w:widowControl w:val="0"/>
              <w:rPr>
                <w:rFonts w:ascii="Verdana" w:hAnsi="Verdana"/>
              </w:rPr>
            </w:pPr>
            <w:r>
              <w:rPr>
                <w:rFonts w:ascii="Verdana" w:eastAsia="Calibri" w:hAnsi="Verdana" w:cs="Liberation Serif;Times New Roma"/>
                <w:color w:val="000000"/>
                <w:lang w:eastAsia="en-US"/>
              </w:rPr>
              <w:t>05</w:t>
            </w:r>
          </w:p>
        </w:tc>
        <w:tc>
          <w:tcPr>
            <w:tcW w:w="6060" w:type="dxa"/>
            <w:tcBorders>
              <w:left w:val="single" w:sz="4" w:space="0" w:color="000000"/>
              <w:bottom w:val="single" w:sz="4" w:space="0" w:color="000000"/>
              <w:right w:val="single" w:sz="4" w:space="0" w:color="000000"/>
            </w:tcBorders>
          </w:tcPr>
          <w:p w14:paraId="394C1694" w14:textId="77777777" w:rsidR="00E90352" w:rsidRDefault="00000000">
            <w:pPr>
              <w:widowControl w:val="0"/>
              <w:jc w:val="both"/>
              <w:rPr>
                <w:rFonts w:ascii="Verdana" w:hAnsi="Verdana"/>
              </w:rPr>
            </w:pPr>
            <w:r>
              <w:rPr>
                <w:rFonts w:ascii="Verdana" w:eastAsia="Calibri" w:hAnsi="Verdana" w:cs="Arial"/>
                <w:lang w:eastAsia="en-US"/>
              </w:rPr>
              <w:t>AUTO DESPRO 500 ML (solução para limpeza concentrada do equipamento).</w:t>
            </w:r>
          </w:p>
        </w:tc>
      </w:tr>
      <w:tr w:rsidR="00E90352" w14:paraId="46B1A85B" w14:textId="77777777">
        <w:tc>
          <w:tcPr>
            <w:tcW w:w="1232" w:type="dxa"/>
            <w:tcBorders>
              <w:left w:val="single" w:sz="4" w:space="0" w:color="000000"/>
              <w:bottom w:val="single" w:sz="4" w:space="0" w:color="000000"/>
            </w:tcBorders>
          </w:tcPr>
          <w:p w14:paraId="3B956BFC" w14:textId="77777777" w:rsidR="00E90352" w:rsidRDefault="00000000">
            <w:pPr>
              <w:pStyle w:val="Contedodatabela"/>
              <w:widowControl w:val="0"/>
              <w:snapToGrid w:val="0"/>
              <w:rPr>
                <w:rFonts w:ascii="Verdana" w:hAnsi="Verdana"/>
              </w:rPr>
            </w:pPr>
            <w:r>
              <w:rPr>
                <w:rFonts w:ascii="Verdana" w:hAnsi="Verdana" w:cs="Liberation Serif;Times New Roma"/>
                <w:color w:val="000000"/>
              </w:rPr>
              <w:lastRenderedPageBreak/>
              <w:t>67</w:t>
            </w:r>
          </w:p>
        </w:tc>
        <w:tc>
          <w:tcPr>
            <w:tcW w:w="1172" w:type="dxa"/>
            <w:tcBorders>
              <w:left w:val="single" w:sz="4" w:space="0" w:color="000000"/>
              <w:bottom w:val="single" w:sz="4" w:space="0" w:color="000000"/>
            </w:tcBorders>
          </w:tcPr>
          <w:p w14:paraId="6E5C6741" w14:textId="77777777" w:rsidR="00E90352" w:rsidRDefault="00000000">
            <w:pPr>
              <w:pStyle w:val="Contedodatabela"/>
              <w:widowControl w:val="0"/>
              <w:rPr>
                <w:rFonts w:ascii="Verdana" w:hAnsi="Verdana"/>
              </w:rPr>
            </w:pPr>
            <w:r>
              <w:rPr>
                <w:rFonts w:ascii="Verdana" w:eastAsia="Calibri" w:hAnsi="Verdana" w:cs="Liberation Serif;Times New Roma"/>
                <w:color w:val="000000"/>
                <w:lang w:eastAsia="en-US"/>
              </w:rPr>
              <w:t>KIT</w:t>
            </w:r>
          </w:p>
        </w:tc>
        <w:tc>
          <w:tcPr>
            <w:tcW w:w="1281" w:type="dxa"/>
            <w:tcBorders>
              <w:left w:val="single" w:sz="4" w:space="0" w:color="000000"/>
              <w:bottom w:val="single" w:sz="4" w:space="0" w:color="000000"/>
            </w:tcBorders>
          </w:tcPr>
          <w:p w14:paraId="69F2181B" w14:textId="77777777" w:rsidR="00E90352" w:rsidRDefault="00000000">
            <w:pPr>
              <w:pStyle w:val="Contedodatabela"/>
              <w:widowControl w:val="0"/>
              <w:rPr>
                <w:rFonts w:ascii="Verdana" w:hAnsi="Verdana"/>
              </w:rPr>
            </w:pPr>
            <w:r>
              <w:rPr>
                <w:rFonts w:ascii="Verdana" w:eastAsia="Calibri" w:hAnsi="Verdana" w:cs="Liberation Serif;Times New Roma"/>
                <w:color w:val="000000"/>
                <w:lang w:eastAsia="en-US"/>
              </w:rPr>
              <w:t>06</w:t>
            </w:r>
          </w:p>
        </w:tc>
        <w:tc>
          <w:tcPr>
            <w:tcW w:w="6060" w:type="dxa"/>
            <w:tcBorders>
              <w:left w:val="single" w:sz="4" w:space="0" w:color="000000"/>
              <w:bottom w:val="single" w:sz="4" w:space="0" w:color="000000"/>
              <w:right w:val="single" w:sz="4" w:space="0" w:color="000000"/>
            </w:tcBorders>
          </w:tcPr>
          <w:p w14:paraId="0793A871" w14:textId="77777777" w:rsidR="00E90352" w:rsidRDefault="00000000">
            <w:pPr>
              <w:widowControl w:val="0"/>
              <w:jc w:val="both"/>
              <w:rPr>
                <w:rFonts w:ascii="Verdana" w:hAnsi="Verdana"/>
              </w:rPr>
            </w:pPr>
            <w:r>
              <w:rPr>
                <w:rFonts w:ascii="Verdana" w:eastAsia="Calibri" w:hAnsi="Verdana" w:cs="Arial"/>
                <w:lang w:eastAsia="en-US"/>
              </w:rPr>
              <w:t xml:space="preserve">KIT CONTROLE HEMATOLÓGICO 03 NÍVEIS 1x3ml (L, N, H) compatível com Aparelho </w:t>
            </w:r>
            <w:r>
              <w:rPr>
                <w:rFonts w:ascii="Verdana" w:eastAsia="Calibri" w:hAnsi="Verdana" w:cs="Arial"/>
                <w:color w:val="000000"/>
                <w:lang w:eastAsia="en-US"/>
              </w:rPr>
              <w:t>Hematológico HMG 86</w:t>
            </w:r>
            <w:r>
              <w:rPr>
                <w:rFonts w:ascii="Verdana" w:eastAsia="Calibri" w:hAnsi="Verdana" w:cs="Arial"/>
                <w:lang w:eastAsia="en-US"/>
              </w:rPr>
              <w:t>.</w:t>
            </w:r>
          </w:p>
        </w:tc>
      </w:tr>
    </w:tbl>
    <w:p w14:paraId="28947278" w14:textId="77777777" w:rsidR="00E90352" w:rsidRDefault="00E90352">
      <w:pPr>
        <w:rPr>
          <w:rFonts w:ascii="Verdana" w:hAnsi="Verdana"/>
        </w:rPr>
      </w:pPr>
    </w:p>
    <w:p w14:paraId="61F81D0A" w14:textId="77777777" w:rsidR="00E90352" w:rsidRDefault="00E90352">
      <w:pPr>
        <w:jc w:val="center"/>
        <w:rPr>
          <w:rFonts w:ascii="Verdana" w:hAnsi="Verdana"/>
          <w:b/>
          <w:bCs/>
        </w:rPr>
      </w:pPr>
    </w:p>
    <w:p w14:paraId="067EF25C" w14:textId="77777777" w:rsidR="00E90352" w:rsidRDefault="00000000">
      <w:pPr>
        <w:jc w:val="center"/>
        <w:rPr>
          <w:rFonts w:ascii="Verdana" w:hAnsi="Verdana"/>
        </w:rPr>
      </w:pPr>
      <w:r>
        <w:rPr>
          <w:rFonts w:ascii="Verdana" w:hAnsi="Verdana"/>
          <w:b/>
          <w:bCs/>
        </w:rPr>
        <w:t>ANEXO V</w:t>
      </w:r>
    </w:p>
    <w:p w14:paraId="4F247236" w14:textId="77777777" w:rsidR="00E90352" w:rsidRDefault="00E90352">
      <w:pPr>
        <w:jc w:val="center"/>
        <w:rPr>
          <w:rFonts w:ascii="Verdana" w:hAnsi="Verdana"/>
        </w:rPr>
      </w:pPr>
    </w:p>
    <w:p w14:paraId="443E63B3" w14:textId="77777777" w:rsidR="00E90352" w:rsidRDefault="00000000">
      <w:pPr>
        <w:jc w:val="both"/>
        <w:rPr>
          <w:rFonts w:ascii="Verdana" w:hAnsi="Verdana"/>
        </w:rPr>
      </w:pPr>
      <w:r>
        <w:rPr>
          <w:rFonts w:ascii="Verdana" w:hAnsi="Verdana" w:cs="Arial"/>
          <w:b/>
          <w:bCs/>
        </w:rPr>
        <w:t>REAGENTES DE COAGULAÇÃO - TODOS OS PRODUTOS DESSE LOTE DEVEM SER COTADOS DA MESMA MARCA E COMPATIVEIS COM EQUIPAMENTO MAXCOAG</w:t>
      </w:r>
    </w:p>
    <w:p w14:paraId="28839AF4" w14:textId="77777777" w:rsidR="00E90352" w:rsidRDefault="00E90352">
      <w:pPr>
        <w:rPr>
          <w:rFonts w:ascii="Verdana" w:hAnsi="Verdana"/>
        </w:rPr>
      </w:pPr>
    </w:p>
    <w:p w14:paraId="5BDC3CB5" w14:textId="77777777" w:rsidR="00E90352" w:rsidRDefault="00E90352">
      <w:pPr>
        <w:rPr>
          <w:rFonts w:ascii="Verdana" w:hAnsi="Verdana"/>
        </w:rPr>
      </w:pPr>
    </w:p>
    <w:tbl>
      <w:tblPr>
        <w:tblW w:w="5000" w:type="pct"/>
        <w:tblInd w:w="55" w:type="dxa"/>
        <w:tblLayout w:type="fixed"/>
        <w:tblCellMar>
          <w:top w:w="55" w:type="dxa"/>
          <w:left w:w="55" w:type="dxa"/>
          <w:bottom w:w="55" w:type="dxa"/>
          <w:right w:w="55" w:type="dxa"/>
        </w:tblCellMar>
        <w:tblLook w:val="0000" w:firstRow="0" w:lastRow="0" w:firstColumn="0" w:lastColumn="0" w:noHBand="0" w:noVBand="0"/>
      </w:tblPr>
      <w:tblGrid>
        <w:gridCol w:w="1246"/>
        <w:gridCol w:w="1185"/>
        <w:gridCol w:w="1296"/>
        <w:gridCol w:w="6129"/>
      </w:tblGrid>
      <w:tr w:rsidR="00E90352" w14:paraId="6983168B" w14:textId="77777777">
        <w:tc>
          <w:tcPr>
            <w:tcW w:w="1232" w:type="dxa"/>
            <w:tcBorders>
              <w:top w:val="single" w:sz="4" w:space="0" w:color="000000"/>
              <w:left w:val="single" w:sz="4" w:space="0" w:color="000000"/>
              <w:bottom w:val="single" w:sz="4" w:space="0" w:color="000000"/>
            </w:tcBorders>
          </w:tcPr>
          <w:p w14:paraId="2B11E331" w14:textId="77777777" w:rsidR="00E90352" w:rsidRDefault="00000000">
            <w:pPr>
              <w:pStyle w:val="Contedodatabela"/>
              <w:widowControl w:val="0"/>
              <w:rPr>
                <w:rFonts w:ascii="Verdana" w:hAnsi="Verdana"/>
              </w:rPr>
            </w:pPr>
            <w:r>
              <w:rPr>
                <w:rFonts w:ascii="Verdana" w:hAnsi="Verdana" w:cs="Liberation Serif;Times New Roma"/>
                <w:b/>
                <w:bCs/>
                <w:color w:val="111111"/>
              </w:rPr>
              <w:t>ITEM</w:t>
            </w:r>
          </w:p>
        </w:tc>
        <w:tc>
          <w:tcPr>
            <w:tcW w:w="1172" w:type="dxa"/>
            <w:tcBorders>
              <w:top w:val="single" w:sz="4" w:space="0" w:color="000000"/>
              <w:left w:val="single" w:sz="4" w:space="0" w:color="000000"/>
              <w:bottom w:val="single" w:sz="4" w:space="0" w:color="000000"/>
            </w:tcBorders>
          </w:tcPr>
          <w:p w14:paraId="684596CE" w14:textId="77777777" w:rsidR="00E90352" w:rsidRDefault="00000000">
            <w:pPr>
              <w:pStyle w:val="Contedodatabela"/>
              <w:widowControl w:val="0"/>
              <w:rPr>
                <w:rFonts w:ascii="Verdana" w:hAnsi="Verdana"/>
              </w:rPr>
            </w:pPr>
            <w:r>
              <w:rPr>
                <w:rFonts w:ascii="Verdana" w:hAnsi="Verdana" w:cs="Liberation Serif;Times New Roma"/>
                <w:b/>
                <w:bCs/>
                <w:color w:val="111111"/>
              </w:rPr>
              <w:t>UND</w:t>
            </w:r>
          </w:p>
        </w:tc>
        <w:tc>
          <w:tcPr>
            <w:tcW w:w="1281" w:type="dxa"/>
            <w:tcBorders>
              <w:top w:val="single" w:sz="4" w:space="0" w:color="000000"/>
              <w:left w:val="single" w:sz="4" w:space="0" w:color="000000"/>
              <w:bottom w:val="single" w:sz="4" w:space="0" w:color="000000"/>
            </w:tcBorders>
          </w:tcPr>
          <w:p w14:paraId="50B74C07" w14:textId="77777777" w:rsidR="00E90352" w:rsidRDefault="00000000">
            <w:pPr>
              <w:pStyle w:val="Contedodatabela"/>
              <w:widowControl w:val="0"/>
              <w:rPr>
                <w:rFonts w:ascii="Verdana" w:hAnsi="Verdana"/>
              </w:rPr>
            </w:pPr>
            <w:r>
              <w:rPr>
                <w:rFonts w:ascii="Verdana" w:hAnsi="Verdana" w:cs="Liberation Serif;Times New Roma"/>
                <w:b/>
                <w:bCs/>
                <w:color w:val="111111"/>
              </w:rPr>
              <w:t>QUANT</w:t>
            </w:r>
          </w:p>
        </w:tc>
        <w:tc>
          <w:tcPr>
            <w:tcW w:w="6060" w:type="dxa"/>
            <w:tcBorders>
              <w:top w:val="single" w:sz="4" w:space="0" w:color="000000"/>
              <w:left w:val="single" w:sz="4" w:space="0" w:color="000000"/>
              <w:bottom w:val="single" w:sz="4" w:space="0" w:color="000000"/>
              <w:right w:val="single" w:sz="4" w:space="0" w:color="000000"/>
            </w:tcBorders>
          </w:tcPr>
          <w:p w14:paraId="22EC97AA" w14:textId="77777777" w:rsidR="00E90352" w:rsidRDefault="00000000">
            <w:pPr>
              <w:pStyle w:val="Contedodatabela"/>
              <w:widowControl w:val="0"/>
              <w:rPr>
                <w:rFonts w:ascii="Verdana" w:hAnsi="Verdana"/>
              </w:rPr>
            </w:pPr>
            <w:r>
              <w:rPr>
                <w:rFonts w:ascii="Verdana" w:hAnsi="Verdana" w:cs="Liberation Serif;Times New Roma"/>
                <w:b/>
                <w:bCs/>
                <w:color w:val="111111"/>
              </w:rPr>
              <w:t>DESCRITIVO</w:t>
            </w:r>
          </w:p>
        </w:tc>
      </w:tr>
      <w:tr w:rsidR="00E90352" w14:paraId="1ECAA6B0" w14:textId="77777777">
        <w:tc>
          <w:tcPr>
            <w:tcW w:w="1232" w:type="dxa"/>
            <w:tcBorders>
              <w:left w:val="single" w:sz="4" w:space="0" w:color="000000"/>
              <w:bottom w:val="single" w:sz="4" w:space="0" w:color="000000"/>
            </w:tcBorders>
          </w:tcPr>
          <w:p w14:paraId="6504BEC4" w14:textId="77777777" w:rsidR="00E90352" w:rsidRDefault="00000000">
            <w:pPr>
              <w:pStyle w:val="Contedodatabela"/>
              <w:widowControl w:val="0"/>
              <w:snapToGrid w:val="0"/>
              <w:rPr>
                <w:rFonts w:ascii="Verdana" w:hAnsi="Verdana"/>
              </w:rPr>
            </w:pPr>
            <w:r>
              <w:rPr>
                <w:rFonts w:ascii="Verdana" w:hAnsi="Verdana" w:cs="Liberation Serif;Times New Roma"/>
                <w:color w:val="000000"/>
              </w:rPr>
              <w:t>68</w:t>
            </w:r>
          </w:p>
        </w:tc>
        <w:tc>
          <w:tcPr>
            <w:tcW w:w="1172" w:type="dxa"/>
            <w:tcBorders>
              <w:left w:val="single" w:sz="4" w:space="0" w:color="000000"/>
              <w:bottom w:val="single" w:sz="4" w:space="0" w:color="000000"/>
            </w:tcBorders>
          </w:tcPr>
          <w:p w14:paraId="0217511B" w14:textId="77777777" w:rsidR="00E90352" w:rsidRDefault="00000000">
            <w:pPr>
              <w:widowControl w:val="0"/>
              <w:snapToGrid w:val="0"/>
              <w:jc w:val="center"/>
              <w:rPr>
                <w:rFonts w:ascii="Verdana" w:hAnsi="Verdana"/>
              </w:rPr>
            </w:pPr>
            <w:r>
              <w:rPr>
                <w:rFonts w:ascii="Verdana" w:hAnsi="Verdana" w:cs="Arial"/>
                <w:color w:val="000000"/>
              </w:rPr>
              <w:t>KIT</w:t>
            </w:r>
          </w:p>
        </w:tc>
        <w:tc>
          <w:tcPr>
            <w:tcW w:w="1281" w:type="dxa"/>
            <w:tcBorders>
              <w:left w:val="single" w:sz="4" w:space="0" w:color="000000"/>
              <w:bottom w:val="single" w:sz="4" w:space="0" w:color="000000"/>
            </w:tcBorders>
          </w:tcPr>
          <w:p w14:paraId="538F1B80" w14:textId="77777777" w:rsidR="00E90352" w:rsidRDefault="00000000">
            <w:pPr>
              <w:widowControl w:val="0"/>
              <w:snapToGrid w:val="0"/>
              <w:jc w:val="center"/>
              <w:rPr>
                <w:rFonts w:ascii="Verdana" w:hAnsi="Verdana"/>
              </w:rPr>
            </w:pPr>
            <w:r>
              <w:rPr>
                <w:rFonts w:ascii="Verdana" w:hAnsi="Verdana" w:cs="Arial"/>
                <w:color w:val="000000"/>
              </w:rPr>
              <w:t>10</w:t>
            </w:r>
          </w:p>
        </w:tc>
        <w:tc>
          <w:tcPr>
            <w:tcW w:w="6060" w:type="dxa"/>
            <w:tcBorders>
              <w:left w:val="single" w:sz="4" w:space="0" w:color="000000"/>
              <w:bottom w:val="single" w:sz="4" w:space="0" w:color="000000"/>
              <w:right w:val="single" w:sz="4" w:space="0" w:color="000000"/>
            </w:tcBorders>
          </w:tcPr>
          <w:p w14:paraId="341EDB2A" w14:textId="77777777" w:rsidR="00E90352" w:rsidRDefault="00000000">
            <w:pPr>
              <w:pStyle w:val="PargrafodaLista"/>
              <w:widowControl w:val="0"/>
              <w:snapToGrid w:val="0"/>
              <w:spacing w:line="240" w:lineRule="auto"/>
              <w:ind w:left="0"/>
              <w:jc w:val="both"/>
              <w:rPr>
                <w:rFonts w:ascii="Verdana" w:hAnsi="Verdana"/>
              </w:rPr>
            </w:pPr>
            <w:r>
              <w:rPr>
                <w:rFonts w:ascii="Verdana" w:hAnsi="Verdana" w:cs="Arial"/>
                <w:sz w:val="20"/>
                <w:szCs w:val="20"/>
              </w:rPr>
              <w:t>PTT ÁCIDO ELÁGICO (CEFALINA) 5X5ML</w:t>
            </w:r>
          </w:p>
        </w:tc>
      </w:tr>
      <w:tr w:rsidR="00E90352" w14:paraId="5DC443E5" w14:textId="77777777">
        <w:tc>
          <w:tcPr>
            <w:tcW w:w="1232" w:type="dxa"/>
            <w:tcBorders>
              <w:left w:val="single" w:sz="4" w:space="0" w:color="000000"/>
              <w:bottom w:val="single" w:sz="4" w:space="0" w:color="000000"/>
            </w:tcBorders>
          </w:tcPr>
          <w:p w14:paraId="5F696BE7" w14:textId="77777777" w:rsidR="00E90352" w:rsidRDefault="00000000">
            <w:pPr>
              <w:pStyle w:val="Contedodatabela"/>
              <w:widowControl w:val="0"/>
              <w:snapToGrid w:val="0"/>
              <w:rPr>
                <w:rFonts w:ascii="Verdana" w:hAnsi="Verdana"/>
              </w:rPr>
            </w:pPr>
            <w:r>
              <w:rPr>
                <w:rFonts w:ascii="Verdana" w:eastAsia="Calibri" w:hAnsi="Verdana" w:cs="Liberation Serif;Times New Roma"/>
                <w:color w:val="000000"/>
              </w:rPr>
              <w:t>69</w:t>
            </w:r>
          </w:p>
        </w:tc>
        <w:tc>
          <w:tcPr>
            <w:tcW w:w="1172" w:type="dxa"/>
            <w:tcBorders>
              <w:left w:val="single" w:sz="4" w:space="0" w:color="000000"/>
              <w:bottom w:val="single" w:sz="4" w:space="0" w:color="000000"/>
            </w:tcBorders>
          </w:tcPr>
          <w:p w14:paraId="6A5D5F12" w14:textId="77777777" w:rsidR="00E90352" w:rsidRDefault="00000000">
            <w:pPr>
              <w:widowControl w:val="0"/>
              <w:snapToGrid w:val="0"/>
              <w:jc w:val="center"/>
              <w:rPr>
                <w:rFonts w:ascii="Verdana" w:hAnsi="Verdana"/>
              </w:rPr>
            </w:pPr>
            <w:r>
              <w:rPr>
                <w:rFonts w:ascii="Verdana" w:hAnsi="Verdana" w:cs="Arial"/>
                <w:color w:val="000000"/>
              </w:rPr>
              <w:t>KIT</w:t>
            </w:r>
          </w:p>
        </w:tc>
        <w:tc>
          <w:tcPr>
            <w:tcW w:w="1281" w:type="dxa"/>
            <w:tcBorders>
              <w:left w:val="single" w:sz="4" w:space="0" w:color="000000"/>
              <w:bottom w:val="single" w:sz="4" w:space="0" w:color="000000"/>
            </w:tcBorders>
          </w:tcPr>
          <w:p w14:paraId="1B1533CC" w14:textId="77777777" w:rsidR="00E90352" w:rsidRDefault="00000000">
            <w:pPr>
              <w:widowControl w:val="0"/>
              <w:snapToGrid w:val="0"/>
              <w:jc w:val="center"/>
              <w:rPr>
                <w:rFonts w:ascii="Verdana" w:hAnsi="Verdana"/>
              </w:rPr>
            </w:pPr>
            <w:r>
              <w:rPr>
                <w:rFonts w:ascii="Verdana" w:hAnsi="Verdana" w:cs="Arial"/>
                <w:color w:val="000000"/>
              </w:rPr>
              <w:t>10</w:t>
            </w:r>
          </w:p>
        </w:tc>
        <w:tc>
          <w:tcPr>
            <w:tcW w:w="6060" w:type="dxa"/>
            <w:tcBorders>
              <w:left w:val="single" w:sz="4" w:space="0" w:color="000000"/>
              <w:bottom w:val="single" w:sz="4" w:space="0" w:color="000000"/>
              <w:right w:val="single" w:sz="4" w:space="0" w:color="000000"/>
            </w:tcBorders>
          </w:tcPr>
          <w:p w14:paraId="1770CF10" w14:textId="77777777" w:rsidR="00E90352" w:rsidRDefault="00000000">
            <w:pPr>
              <w:pStyle w:val="PargrafodaLista"/>
              <w:widowControl w:val="0"/>
              <w:snapToGrid w:val="0"/>
              <w:spacing w:line="240" w:lineRule="auto"/>
              <w:ind w:left="0"/>
              <w:jc w:val="both"/>
              <w:rPr>
                <w:rFonts w:ascii="Verdana" w:hAnsi="Verdana"/>
              </w:rPr>
            </w:pPr>
            <w:r>
              <w:rPr>
                <w:rFonts w:ascii="Verdana" w:hAnsi="Verdana" w:cs="Arial"/>
                <w:sz w:val="20"/>
                <w:szCs w:val="20"/>
              </w:rPr>
              <w:t>TAP ISI REAGENTES LÍQUIDO (TROMBOPLASTINA) 5X5ML</w:t>
            </w:r>
          </w:p>
        </w:tc>
      </w:tr>
      <w:tr w:rsidR="00E90352" w14:paraId="4BABA811" w14:textId="77777777">
        <w:tc>
          <w:tcPr>
            <w:tcW w:w="1232" w:type="dxa"/>
            <w:tcBorders>
              <w:left w:val="single" w:sz="4" w:space="0" w:color="000000"/>
              <w:bottom w:val="single" w:sz="4" w:space="0" w:color="000000"/>
            </w:tcBorders>
          </w:tcPr>
          <w:p w14:paraId="4D6D930A" w14:textId="77777777" w:rsidR="00E90352" w:rsidRDefault="00000000">
            <w:pPr>
              <w:pStyle w:val="Contedodatabela"/>
              <w:widowControl w:val="0"/>
              <w:snapToGrid w:val="0"/>
              <w:rPr>
                <w:rFonts w:ascii="Verdana" w:hAnsi="Verdana"/>
              </w:rPr>
            </w:pPr>
            <w:r>
              <w:rPr>
                <w:rFonts w:ascii="Verdana" w:hAnsi="Verdana" w:cs="Liberation Serif;Times New Roma"/>
                <w:color w:val="000000"/>
              </w:rPr>
              <w:t>70</w:t>
            </w:r>
          </w:p>
        </w:tc>
        <w:tc>
          <w:tcPr>
            <w:tcW w:w="1172" w:type="dxa"/>
            <w:tcBorders>
              <w:left w:val="single" w:sz="4" w:space="0" w:color="000000"/>
              <w:bottom w:val="single" w:sz="4" w:space="0" w:color="000000"/>
            </w:tcBorders>
          </w:tcPr>
          <w:p w14:paraId="7FAEC138" w14:textId="77777777" w:rsidR="00E90352" w:rsidRDefault="00000000">
            <w:pPr>
              <w:widowControl w:val="0"/>
              <w:snapToGrid w:val="0"/>
              <w:jc w:val="center"/>
              <w:rPr>
                <w:rFonts w:ascii="Verdana" w:hAnsi="Verdana"/>
              </w:rPr>
            </w:pPr>
            <w:r>
              <w:rPr>
                <w:rFonts w:ascii="Verdana" w:hAnsi="Verdana" w:cs="Arial"/>
                <w:color w:val="000000"/>
              </w:rPr>
              <w:t>FR</w:t>
            </w:r>
          </w:p>
        </w:tc>
        <w:tc>
          <w:tcPr>
            <w:tcW w:w="1281" w:type="dxa"/>
            <w:tcBorders>
              <w:left w:val="single" w:sz="4" w:space="0" w:color="000000"/>
              <w:bottom w:val="single" w:sz="4" w:space="0" w:color="000000"/>
            </w:tcBorders>
          </w:tcPr>
          <w:p w14:paraId="6E377255" w14:textId="77777777" w:rsidR="00E90352" w:rsidRDefault="00000000">
            <w:pPr>
              <w:widowControl w:val="0"/>
              <w:snapToGrid w:val="0"/>
              <w:jc w:val="center"/>
              <w:rPr>
                <w:rFonts w:ascii="Verdana" w:hAnsi="Verdana"/>
              </w:rPr>
            </w:pPr>
            <w:r>
              <w:rPr>
                <w:rFonts w:ascii="Verdana" w:hAnsi="Verdana" w:cs="Arial"/>
                <w:color w:val="000000"/>
              </w:rPr>
              <w:t>02</w:t>
            </w:r>
          </w:p>
        </w:tc>
        <w:tc>
          <w:tcPr>
            <w:tcW w:w="6060" w:type="dxa"/>
            <w:tcBorders>
              <w:left w:val="single" w:sz="4" w:space="0" w:color="000000"/>
              <w:bottom w:val="single" w:sz="4" w:space="0" w:color="000000"/>
              <w:right w:val="single" w:sz="4" w:space="0" w:color="000000"/>
            </w:tcBorders>
          </w:tcPr>
          <w:p w14:paraId="602A23C8" w14:textId="77777777" w:rsidR="00E90352" w:rsidRDefault="00000000">
            <w:pPr>
              <w:pStyle w:val="PargrafodaLista"/>
              <w:widowControl w:val="0"/>
              <w:snapToGrid w:val="0"/>
              <w:spacing w:line="240" w:lineRule="auto"/>
              <w:ind w:left="0"/>
              <w:jc w:val="both"/>
              <w:rPr>
                <w:rFonts w:ascii="Verdana" w:hAnsi="Verdana"/>
              </w:rPr>
            </w:pPr>
            <w:r>
              <w:rPr>
                <w:rFonts w:ascii="Verdana" w:hAnsi="Verdana" w:cs="Arial"/>
                <w:sz w:val="20"/>
                <w:szCs w:val="20"/>
              </w:rPr>
              <w:t>PLASMA CONTROLE DE COAGULAÇÃO NIVEL 1 – FRASCO CONTENDO NO MINIMO 1X1 ML</w:t>
            </w:r>
          </w:p>
        </w:tc>
      </w:tr>
      <w:tr w:rsidR="00E90352" w14:paraId="7A702567" w14:textId="77777777">
        <w:tc>
          <w:tcPr>
            <w:tcW w:w="1232" w:type="dxa"/>
            <w:tcBorders>
              <w:left w:val="single" w:sz="4" w:space="0" w:color="000000"/>
              <w:bottom w:val="single" w:sz="4" w:space="0" w:color="000000"/>
            </w:tcBorders>
          </w:tcPr>
          <w:p w14:paraId="135B6A0C" w14:textId="77777777" w:rsidR="00E90352" w:rsidRDefault="00000000">
            <w:pPr>
              <w:pStyle w:val="Contedodatabela"/>
              <w:widowControl w:val="0"/>
              <w:snapToGrid w:val="0"/>
              <w:rPr>
                <w:rFonts w:ascii="Verdana" w:hAnsi="Verdana"/>
              </w:rPr>
            </w:pPr>
            <w:r>
              <w:rPr>
                <w:rFonts w:ascii="Verdana" w:eastAsia="Calibri" w:hAnsi="Verdana" w:cs="Liberation Serif;Times New Roma"/>
                <w:color w:val="000000"/>
              </w:rPr>
              <w:t>71</w:t>
            </w:r>
          </w:p>
        </w:tc>
        <w:tc>
          <w:tcPr>
            <w:tcW w:w="1172" w:type="dxa"/>
            <w:tcBorders>
              <w:left w:val="single" w:sz="4" w:space="0" w:color="000000"/>
              <w:bottom w:val="single" w:sz="4" w:space="0" w:color="000000"/>
            </w:tcBorders>
          </w:tcPr>
          <w:p w14:paraId="350007FB" w14:textId="77777777" w:rsidR="00E90352" w:rsidRDefault="00000000">
            <w:pPr>
              <w:widowControl w:val="0"/>
              <w:snapToGrid w:val="0"/>
              <w:jc w:val="center"/>
              <w:rPr>
                <w:rFonts w:ascii="Verdana" w:hAnsi="Verdana"/>
              </w:rPr>
            </w:pPr>
            <w:r>
              <w:rPr>
                <w:rFonts w:ascii="Verdana" w:hAnsi="Verdana" w:cs="Arial"/>
                <w:color w:val="000000"/>
              </w:rPr>
              <w:t>FR</w:t>
            </w:r>
          </w:p>
        </w:tc>
        <w:tc>
          <w:tcPr>
            <w:tcW w:w="1281" w:type="dxa"/>
            <w:tcBorders>
              <w:left w:val="single" w:sz="4" w:space="0" w:color="000000"/>
              <w:bottom w:val="single" w:sz="4" w:space="0" w:color="000000"/>
            </w:tcBorders>
          </w:tcPr>
          <w:p w14:paraId="5D3EF5CF" w14:textId="77777777" w:rsidR="00E90352" w:rsidRDefault="00000000">
            <w:pPr>
              <w:widowControl w:val="0"/>
              <w:snapToGrid w:val="0"/>
              <w:jc w:val="center"/>
              <w:rPr>
                <w:rFonts w:ascii="Verdana" w:hAnsi="Verdana"/>
              </w:rPr>
            </w:pPr>
            <w:r>
              <w:rPr>
                <w:rFonts w:ascii="Verdana" w:hAnsi="Verdana" w:cs="Arial"/>
                <w:color w:val="000000"/>
              </w:rPr>
              <w:t>02</w:t>
            </w:r>
          </w:p>
        </w:tc>
        <w:tc>
          <w:tcPr>
            <w:tcW w:w="6060" w:type="dxa"/>
            <w:tcBorders>
              <w:left w:val="single" w:sz="4" w:space="0" w:color="000000"/>
              <w:bottom w:val="single" w:sz="4" w:space="0" w:color="000000"/>
              <w:right w:val="single" w:sz="4" w:space="0" w:color="000000"/>
            </w:tcBorders>
          </w:tcPr>
          <w:p w14:paraId="5368E6EE" w14:textId="77777777" w:rsidR="00E90352" w:rsidRDefault="00000000">
            <w:pPr>
              <w:pStyle w:val="PargrafodaLista"/>
              <w:widowControl w:val="0"/>
              <w:snapToGrid w:val="0"/>
              <w:spacing w:line="240" w:lineRule="auto"/>
              <w:ind w:left="0"/>
              <w:jc w:val="both"/>
              <w:rPr>
                <w:rFonts w:ascii="Verdana" w:hAnsi="Verdana"/>
              </w:rPr>
            </w:pPr>
            <w:r>
              <w:rPr>
                <w:rFonts w:ascii="Verdana" w:hAnsi="Verdana" w:cs="Arial"/>
                <w:sz w:val="20"/>
                <w:szCs w:val="20"/>
              </w:rPr>
              <w:t>PLASMA CONTROLE DE COAGULAÇÃO NIVEL 2 CONTENDO NO MINIMO 1X1 ML</w:t>
            </w:r>
          </w:p>
        </w:tc>
      </w:tr>
    </w:tbl>
    <w:p w14:paraId="3B57E4AB" w14:textId="77777777" w:rsidR="00E90352" w:rsidRDefault="00E90352">
      <w:pPr>
        <w:rPr>
          <w:rFonts w:ascii="Verdana" w:hAnsi="Verdana"/>
        </w:rPr>
      </w:pPr>
    </w:p>
    <w:p w14:paraId="35EC3E87" w14:textId="77777777" w:rsidR="00E90352" w:rsidRDefault="00E90352">
      <w:pPr>
        <w:suppressAutoHyphens w:val="0"/>
        <w:jc w:val="both"/>
        <w:rPr>
          <w:rFonts w:ascii="Verdana" w:hAnsi="Verdana" w:cs="Arial"/>
          <w:b/>
          <w:color w:val="0000FF"/>
        </w:rPr>
      </w:pPr>
    </w:p>
    <w:p w14:paraId="432782AE" w14:textId="77777777" w:rsidR="00E90352" w:rsidRDefault="00E90352">
      <w:pPr>
        <w:suppressAutoHyphens w:val="0"/>
        <w:jc w:val="both"/>
        <w:rPr>
          <w:rFonts w:ascii="Verdana" w:hAnsi="Verdana" w:cs="Arial"/>
          <w:b/>
          <w:color w:val="0000FF"/>
        </w:rPr>
      </w:pPr>
    </w:p>
    <w:sectPr w:rsidR="00E90352">
      <w:headerReference w:type="even" r:id="rId6"/>
      <w:headerReference w:type="default" r:id="rId7"/>
      <w:footerReference w:type="even" r:id="rId8"/>
      <w:footerReference w:type="default" r:id="rId9"/>
      <w:headerReference w:type="first" r:id="rId10"/>
      <w:footerReference w:type="first" r:id="rId11"/>
      <w:pgSz w:w="11906" w:h="16838"/>
      <w:pgMar w:top="1440" w:right="1080" w:bottom="2003" w:left="1080" w:header="708" w:footer="1276" w:gutter="0"/>
      <w:cols w:space="720"/>
      <w:formProt w:val="0"/>
      <w:docGrid w:linePitch="360" w:charSpace="90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CBC9A" w14:textId="77777777" w:rsidR="00C66579" w:rsidRDefault="00C66579">
      <w:r>
        <w:separator/>
      </w:r>
    </w:p>
  </w:endnote>
  <w:endnote w:type="continuationSeparator" w:id="0">
    <w:p w14:paraId="0A715F3B" w14:textId="77777777" w:rsidR="00C66579" w:rsidRDefault="00C66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roman"/>
    <w:pitch w:val="variable"/>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font>
  <w:font w:name="Microsoft YaHei">
    <w:panose1 w:val="020B0503020204020204"/>
    <w:charset w:val="00"/>
    <w:family w:val="roman"/>
    <w:notTrueType/>
    <w:pitch w:val="default"/>
  </w:font>
  <w:font w:name="Lucida Sans">
    <w:panose1 w:val="020B0602030504020204"/>
    <w:charset w:val="00"/>
    <w:family w:val="roman"/>
    <w:notTrueType/>
    <w:pitch w:val="default"/>
  </w:font>
  <w:font w:name="OpenSymbol;Arial Unicode M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IPMDOI+TimesNewRoman">
    <w:charset w:val="00"/>
    <w:family w:val="roman"/>
    <w:pitch w:val="variable"/>
  </w:font>
  <w:font w:name="Univers 45 Light">
    <w:charset w:val="00"/>
    <w:family w:val="roman"/>
    <w:pitch w:val="variable"/>
  </w:font>
  <w:font w:name="SimSun">
    <w:altName w:val="宋体"/>
    <w:panose1 w:val="02010600030101010101"/>
    <w:charset w:val="86"/>
    <w:family w:val="auto"/>
    <w:pitch w:val="variable"/>
    <w:sig w:usb0="00000001" w:usb1="080E0000" w:usb2="00000010" w:usb3="00000000" w:csb0="00040000" w:csb1="00000000"/>
  </w:font>
  <w:font w:name="SimSun;宋体">
    <w:panose1 w:val="00000000000000000000"/>
    <w:charset w:val="80"/>
    <w:family w:val="roman"/>
    <w:notTrueType/>
    <w:pitch w:val="default"/>
  </w:font>
  <w:font w:name="Mangal">
    <w:panose1 w:val="00000400000000000000"/>
    <w:charset w:val="01"/>
    <w:family w:val="roman"/>
    <w:pitch w:val="variable"/>
    <w:sig w:usb0="00002000" w:usb1="00000000" w:usb2="00000000" w:usb3="00000000" w:csb0="00000000" w:csb1="00000000"/>
  </w:font>
  <w:font w:name="Liberation Serif;Times New Rom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CDE24" w14:textId="77777777" w:rsidR="00E90352" w:rsidRDefault="00E90352">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B1D7E" w14:textId="77777777" w:rsidR="00E90352" w:rsidRDefault="00000000">
    <w:pPr>
      <w:pBdr>
        <w:top w:val="single" w:sz="4" w:space="0" w:color="000000"/>
      </w:pBdr>
      <w:tabs>
        <w:tab w:val="left" w:pos="540"/>
        <w:tab w:val="center" w:pos="4419"/>
        <w:tab w:val="center" w:pos="4536"/>
        <w:tab w:val="right" w:pos="8838"/>
      </w:tabs>
      <w:jc w:val="center"/>
    </w:pPr>
    <w:r>
      <w:rPr>
        <w:rStyle w:val="Nmerodepgina"/>
        <w:rFonts w:ascii="Tahoma" w:hAnsi="Tahoma" w:cs="Tahoma"/>
        <w:color w:val="000000"/>
        <w:sz w:val="18"/>
        <w:szCs w:val="18"/>
      </w:rPr>
      <w:t>Praça Vicente Glazar, 159 | São Gabriel da Palha-ES | CEP 29780 000</w:t>
    </w:r>
  </w:p>
  <w:p w14:paraId="47672A8A" w14:textId="77777777" w:rsidR="00E90352" w:rsidRDefault="00000000">
    <w:pPr>
      <w:jc w:val="center"/>
    </w:pPr>
    <w:r>
      <w:rPr>
        <w:rStyle w:val="Nmerodepgina"/>
        <w:rFonts w:ascii="Tahoma" w:hAnsi="Tahoma" w:cs="Tahoma"/>
        <w:color w:val="000000"/>
        <w:sz w:val="18"/>
        <w:szCs w:val="18"/>
      </w:rPr>
      <w:t>Fone/Fax (027) 3727-1366 | E-mail:setorcomprassgp@saogabriel.es.gov.br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CD2E9" w14:textId="77777777" w:rsidR="00E90352" w:rsidRDefault="00000000">
    <w:pPr>
      <w:pBdr>
        <w:top w:val="single" w:sz="4" w:space="0" w:color="000000"/>
      </w:pBdr>
      <w:tabs>
        <w:tab w:val="left" w:pos="540"/>
        <w:tab w:val="center" w:pos="4419"/>
        <w:tab w:val="center" w:pos="4536"/>
        <w:tab w:val="right" w:pos="8838"/>
      </w:tabs>
      <w:jc w:val="center"/>
    </w:pPr>
    <w:r>
      <w:rPr>
        <w:rStyle w:val="Nmerodepgina"/>
        <w:rFonts w:ascii="Tahoma" w:hAnsi="Tahoma" w:cs="Tahoma"/>
        <w:color w:val="000000"/>
        <w:sz w:val="18"/>
        <w:szCs w:val="18"/>
      </w:rPr>
      <w:t>Praça Vicente Glazar, 159 | São Gabriel da Palha-ES | CEP 29780 000</w:t>
    </w:r>
  </w:p>
  <w:p w14:paraId="7E0415D3" w14:textId="77777777" w:rsidR="00E90352" w:rsidRDefault="00000000">
    <w:pPr>
      <w:jc w:val="center"/>
    </w:pPr>
    <w:r>
      <w:rPr>
        <w:rStyle w:val="Nmerodepgina"/>
        <w:rFonts w:ascii="Tahoma" w:hAnsi="Tahoma" w:cs="Tahoma"/>
        <w:color w:val="000000"/>
        <w:sz w:val="18"/>
        <w:szCs w:val="18"/>
      </w:rPr>
      <w:t>Fone/Fax (027) 3727-1366 | E-mail:setorcomprassgp@saogabriel.es.gov.br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D34D2" w14:textId="77777777" w:rsidR="00C66579" w:rsidRDefault="00C66579">
      <w:r>
        <w:separator/>
      </w:r>
    </w:p>
  </w:footnote>
  <w:footnote w:type="continuationSeparator" w:id="0">
    <w:p w14:paraId="4D2AD28B" w14:textId="77777777" w:rsidR="00C66579" w:rsidRDefault="00C665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DA002" w14:textId="77777777" w:rsidR="00E90352" w:rsidRDefault="00E90352">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829E2" w14:textId="77777777" w:rsidR="00E90352" w:rsidRDefault="00000000">
    <w:pPr>
      <w:jc w:val="center"/>
    </w:pPr>
    <w:r>
      <w:rPr>
        <w:noProof/>
      </w:rPr>
      <w:drawing>
        <wp:anchor distT="0" distB="0" distL="152400" distR="120015" simplePos="0" relativeHeight="251657216" behindDoc="1" locked="0" layoutInCell="0" allowOverlap="1" wp14:anchorId="7AFD17F7" wp14:editId="5A8D57F7">
          <wp:simplePos x="0" y="0"/>
          <wp:positionH relativeFrom="column">
            <wp:posOffset>-165100</wp:posOffset>
          </wp:positionH>
          <wp:positionV relativeFrom="paragraph">
            <wp:posOffset>-22225</wp:posOffset>
          </wp:positionV>
          <wp:extent cx="644525" cy="542290"/>
          <wp:effectExtent l="0" t="0" r="0" b="0"/>
          <wp:wrapSquare wrapText="bothSides"/>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42" t="-47" r="-42" b="-47"/>
                  <a:stretch>
                    <a:fillRect/>
                  </a:stretch>
                </pic:blipFill>
                <pic:spPr bwMode="auto">
                  <a:xfrm>
                    <a:off x="0" y="0"/>
                    <a:ext cx="644525" cy="542290"/>
                  </a:xfrm>
                  <a:prstGeom prst="rect">
                    <a:avLst/>
                  </a:prstGeom>
                </pic:spPr>
              </pic:pic>
            </a:graphicData>
          </a:graphic>
        </wp:anchor>
      </w:drawing>
    </w:r>
    <w:r>
      <w:rPr>
        <w:rFonts w:ascii="Verdana" w:hAnsi="Verdana" w:cs="Verdana"/>
        <w:sz w:val="26"/>
        <w:szCs w:val="26"/>
      </w:rPr>
      <w:t>PREFEITURA MUNICIPAL DE SÃO GABRIEL DA PALHA</w:t>
    </w:r>
    <w:r>
      <w:rPr>
        <w:rFonts w:ascii="Verdana" w:hAnsi="Verdana" w:cs="Verdana"/>
        <w:b/>
        <w:sz w:val="26"/>
        <w:szCs w:val="26"/>
      </w:rPr>
      <w:br/>
    </w:r>
    <w:r>
      <w:rPr>
        <w:rFonts w:ascii="Calibri" w:hAnsi="Calibri" w:cs="Calibri"/>
        <w:sz w:val="22"/>
        <w:szCs w:val="22"/>
      </w:rPr>
      <w:t>ESTADO DO ESPÍRITO SANTO</w:t>
    </w:r>
    <w:r>
      <w:rPr>
        <w:rFonts w:ascii="Verdana" w:hAnsi="Verdana" w:cs="Verdana"/>
        <w:b/>
        <w:sz w:val="22"/>
        <w:szCs w:val="22"/>
      </w:rPr>
      <w:br/>
      <w:t>S</w:t>
    </w:r>
    <w:r>
      <w:rPr>
        <w:rFonts w:ascii="Arial Narrow" w:hAnsi="Arial Narrow" w:cs="Arial Narrow"/>
        <w:b/>
        <w:sz w:val="22"/>
        <w:szCs w:val="22"/>
      </w:rPr>
      <w:t>ecretaria Municipal de Saúde</w:t>
    </w:r>
  </w:p>
  <w:p w14:paraId="1C3B9EF7" w14:textId="77777777" w:rsidR="00E90352" w:rsidRDefault="00E90352">
    <w:pPr>
      <w:pStyle w:val="Cabealho"/>
      <w:rPr>
        <w:rFonts w:ascii="Arial Narrow" w:hAnsi="Arial Narrow" w:cs="Arial Narrow"/>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C6330" w14:textId="77777777" w:rsidR="00E90352" w:rsidRDefault="00000000">
    <w:pPr>
      <w:jc w:val="center"/>
    </w:pPr>
    <w:r>
      <w:rPr>
        <w:noProof/>
      </w:rPr>
      <w:drawing>
        <wp:anchor distT="0" distB="0" distL="152400" distR="120015" simplePos="0" relativeHeight="251658240" behindDoc="1" locked="0" layoutInCell="0" allowOverlap="1" wp14:anchorId="7B7474AB" wp14:editId="3DACD170">
          <wp:simplePos x="0" y="0"/>
          <wp:positionH relativeFrom="column">
            <wp:posOffset>-165100</wp:posOffset>
          </wp:positionH>
          <wp:positionV relativeFrom="paragraph">
            <wp:posOffset>-22225</wp:posOffset>
          </wp:positionV>
          <wp:extent cx="644525" cy="542290"/>
          <wp:effectExtent l="0" t="0" r="0" b="0"/>
          <wp:wrapSquare wrapText="bothSides"/>
          <wp:docPr id="2"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4525" cy="542290"/>
                  </a:xfrm>
                  <a:prstGeom prst="rect">
                    <a:avLst/>
                  </a:prstGeom>
                </pic:spPr>
              </pic:pic>
            </a:graphicData>
          </a:graphic>
        </wp:anchor>
      </w:drawing>
    </w:r>
    <w:r>
      <w:rPr>
        <w:rFonts w:ascii="Verdana" w:hAnsi="Verdana" w:cs="Verdana"/>
        <w:sz w:val="26"/>
        <w:szCs w:val="26"/>
      </w:rPr>
      <w:t>PREFEITURA MUNICIPAL DE SÃO GABRIEL DA PALHA</w:t>
    </w:r>
    <w:r>
      <w:rPr>
        <w:rFonts w:ascii="Verdana" w:hAnsi="Verdana" w:cs="Verdana"/>
        <w:b/>
        <w:sz w:val="26"/>
        <w:szCs w:val="26"/>
      </w:rPr>
      <w:br/>
    </w:r>
    <w:r>
      <w:rPr>
        <w:rFonts w:ascii="Calibri" w:hAnsi="Calibri" w:cs="Calibri"/>
        <w:sz w:val="22"/>
        <w:szCs w:val="22"/>
      </w:rPr>
      <w:t>ESTADO DO ESPÍRITO SANTO</w:t>
    </w:r>
    <w:r>
      <w:rPr>
        <w:rFonts w:ascii="Verdana" w:hAnsi="Verdana" w:cs="Verdana"/>
        <w:b/>
        <w:sz w:val="22"/>
        <w:szCs w:val="22"/>
      </w:rPr>
      <w:br/>
      <w:t>S</w:t>
    </w:r>
    <w:r>
      <w:rPr>
        <w:rFonts w:ascii="Arial Narrow" w:hAnsi="Arial Narrow" w:cs="Arial Narrow"/>
        <w:b/>
        <w:sz w:val="22"/>
        <w:szCs w:val="22"/>
      </w:rPr>
      <w:t>ecretaria Municipal de Saúde</w:t>
    </w:r>
  </w:p>
  <w:p w14:paraId="5676341A" w14:textId="77777777" w:rsidR="00E90352" w:rsidRDefault="00E90352">
    <w:pPr>
      <w:pStyle w:val="Cabealho"/>
      <w:rPr>
        <w:rFonts w:ascii="Arial Narrow" w:hAnsi="Arial Narrow" w:cs="Arial Narrow"/>
        <w:b/>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90352"/>
    <w:rsid w:val="000B6AF7"/>
    <w:rsid w:val="0058427B"/>
    <w:rsid w:val="00C66579"/>
    <w:rsid w:val="00E9035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11BA6"/>
  <w15:docId w15:val="{41E4237D-0FA0-46ED-B238-2A7D0C1D6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zh-CN"/>
    </w:rPr>
  </w:style>
  <w:style w:type="paragraph" w:styleId="Ttulo1">
    <w:name w:val="heading 1"/>
    <w:basedOn w:val="Normal"/>
    <w:next w:val="Normal"/>
    <w:uiPriority w:val="9"/>
    <w:qFormat/>
    <w:pPr>
      <w:keepNext/>
      <w:tabs>
        <w:tab w:val="left" w:pos="0"/>
      </w:tabs>
      <w:overflowPunct w:val="0"/>
      <w:ind w:left="432" w:hanging="432"/>
      <w:jc w:val="center"/>
      <w:textAlignment w:val="baseline"/>
      <w:outlineLvl w:val="0"/>
    </w:pPr>
    <w:rPr>
      <w:b/>
      <w:bCs/>
      <w:sz w:val="24"/>
    </w:rPr>
  </w:style>
  <w:style w:type="paragraph" w:styleId="Ttulo2">
    <w:name w:val="heading 2"/>
    <w:basedOn w:val="Normal"/>
    <w:next w:val="Normal"/>
    <w:uiPriority w:val="9"/>
    <w:semiHidden/>
    <w:unhideWhenUsed/>
    <w:qFormat/>
    <w:pPr>
      <w:keepNext/>
      <w:tabs>
        <w:tab w:val="left" w:pos="0"/>
      </w:tabs>
      <w:ind w:left="576" w:hanging="576"/>
      <w:outlineLvl w:val="1"/>
    </w:pPr>
    <w:rPr>
      <w:b/>
      <w:bCs/>
      <w:sz w:val="24"/>
      <w:u w:val="single"/>
    </w:rPr>
  </w:style>
  <w:style w:type="paragraph" w:styleId="Ttulo3">
    <w:name w:val="heading 3"/>
    <w:basedOn w:val="Normal"/>
    <w:next w:val="Normal"/>
    <w:uiPriority w:val="9"/>
    <w:semiHidden/>
    <w:unhideWhenUsed/>
    <w:qFormat/>
    <w:pPr>
      <w:keepNext/>
      <w:suppressAutoHyphens w:val="0"/>
      <w:jc w:val="both"/>
      <w:outlineLvl w:val="2"/>
    </w:pPr>
    <w:rPr>
      <w:b/>
      <w:color w:val="00000A"/>
    </w:rPr>
  </w:style>
  <w:style w:type="paragraph" w:styleId="Ttulo4">
    <w:name w:val="heading 4"/>
    <w:basedOn w:val="Normal"/>
    <w:next w:val="Normal"/>
    <w:uiPriority w:val="9"/>
    <w:semiHidden/>
    <w:unhideWhenUsed/>
    <w:qFormat/>
    <w:pPr>
      <w:keepNext/>
      <w:tabs>
        <w:tab w:val="left" w:pos="0"/>
      </w:tabs>
      <w:ind w:left="864" w:hanging="864"/>
      <w:outlineLvl w:val="3"/>
    </w:pPr>
    <w:rPr>
      <w:sz w:val="24"/>
    </w:rPr>
  </w:style>
  <w:style w:type="paragraph" w:styleId="Ttulo8">
    <w:name w:val="heading 8"/>
    <w:basedOn w:val="Normal"/>
    <w:next w:val="Normal"/>
    <w:qFormat/>
    <w:pPr>
      <w:tabs>
        <w:tab w:val="left" w:pos="0"/>
      </w:tabs>
      <w:spacing w:before="240" w:after="60"/>
      <w:ind w:left="1440" w:hanging="1440"/>
      <w:outlineLvl w:val="7"/>
    </w:pPr>
    <w:rPr>
      <w:i/>
      <w:i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qFormat/>
    <w:rPr>
      <w:rFonts w:ascii="Symbol" w:eastAsia="Times New Roman" w:hAnsi="Symbol" w:cs="Times New Roman"/>
    </w:rPr>
  </w:style>
  <w:style w:type="character" w:customStyle="1" w:styleId="WW8Num1z1">
    <w:name w:val="WW8Num1z1"/>
    <w:qFormat/>
    <w:rPr>
      <w:rFonts w:ascii="Courier New" w:hAnsi="Courier New" w:cs="Courier New"/>
    </w:rPr>
  </w:style>
  <w:style w:type="character" w:customStyle="1" w:styleId="WW8Num1z2">
    <w:name w:val="WW8Num1z2"/>
    <w:qFormat/>
  </w:style>
  <w:style w:type="character" w:customStyle="1" w:styleId="WW8Num1z3">
    <w:name w:val="WW8Num1z3"/>
    <w:qFormat/>
    <w:rPr>
      <w:rFonts w:ascii="Symbol" w:hAnsi="Symbol" w:cs="Symbol"/>
    </w:rPr>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Times New Roman" w:hAnsi="Times New Roman" w:cs="Times New Roman"/>
      <w:b/>
      <w:sz w:val="24"/>
    </w:rPr>
  </w:style>
  <w:style w:type="character" w:customStyle="1" w:styleId="WW8Num2z1">
    <w:name w:val="WW8Num2z1"/>
    <w:qFormat/>
    <w:rPr>
      <w:rFonts w:ascii="Times New Roman" w:hAnsi="Times New Roman" w:cs="Times New Roman"/>
      <w:b w:val="0"/>
      <w:sz w:val="24"/>
    </w:rPr>
  </w:style>
  <w:style w:type="character" w:customStyle="1" w:styleId="WW8Num3z0">
    <w:name w:val="WW8Num3z0"/>
    <w:qFormat/>
    <w:rPr>
      <w:vanish/>
    </w:rPr>
  </w:style>
  <w:style w:type="character" w:customStyle="1" w:styleId="Fontepargpadro3">
    <w:name w:val="Fonte parág. padrão3"/>
    <w:qFormat/>
  </w:style>
  <w:style w:type="character" w:customStyle="1" w:styleId="Fontepargpadro2">
    <w:name w:val="Fonte parág. padrão2"/>
    <w:qFormat/>
  </w:style>
  <w:style w:type="character" w:customStyle="1" w:styleId="WW8Num4z0">
    <w:name w:val="WW8Num4z0"/>
    <w:qFormat/>
    <w:rPr>
      <w:b/>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style>
  <w:style w:type="character" w:customStyle="1" w:styleId="WW8Num5z1">
    <w:name w:val="WW8Num5z1"/>
    <w:qFormat/>
    <w:rPr>
      <w:color w:val="auto"/>
      <w:sz w:val="24"/>
      <w:szCs w:val="24"/>
    </w:rPr>
  </w:style>
  <w:style w:type="character" w:customStyle="1" w:styleId="Fontepargpadro1">
    <w:name w:val="Fonte parág. padrão1"/>
    <w:qFormat/>
  </w:style>
  <w:style w:type="character" w:customStyle="1" w:styleId="CabealhoChar">
    <w:name w:val="Cabeçalho Char"/>
    <w:qFormat/>
    <w:rPr>
      <w:sz w:val="24"/>
    </w:rPr>
  </w:style>
  <w:style w:type="character" w:customStyle="1" w:styleId="RodapChar">
    <w:name w:val="Rodapé Char"/>
    <w:qFormat/>
    <w:rPr>
      <w:sz w:val="24"/>
    </w:rPr>
  </w:style>
  <w:style w:type="character" w:styleId="Nmerodepgina">
    <w:name w:val="page number"/>
    <w:basedOn w:val="Fontepargpadro1"/>
  </w:style>
  <w:style w:type="character" w:styleId="Hyperlink">
    <w:name w:val="Hyperlink"/>
    <w:rPr>
      <w:color w:val="0000FF"/>
      <w:u w:val="single"/>
    </w:rPr>
  </w:style>
  <w:style w:type="character" w:customStyle="1" w:styleId="Caracteresdenotaderodap">
    <w:name w:val="Caracteres de nota de rodapé"/>
    <w:qFormat/>
    <w:rPr>
      <w:vertAlign w:val="superscript"/>
    </w:rPr>
  </w:style>
  <w:style w:type="character" w:customStyle="1" w:styleId="Corpodetexto3Char">
    <w:name w:val="Corpo de texto 3 Char"/>
    <w:qFormat/>
    <w:rPr>
      <w:sz w:val="16"/>
      <w:szCs w:val="16"/>
    </w:rPr>
  </w:style>
  <w:style w:type="character" w:customStyle="1" w:styleId="Corpodetexto2Char">
    <w:name w:val="Corpo de texto 2 Char"/>
    <w:basedOn w:val="Fontepargpadro1"/>
    <w:qFormat/>
  </w:style>
  <w:style w:type="character" w:customStyle="1" w:styleId="TextodebaloChar">
    <w:name w:val="Texto de balão Char"/>
    <w:qFormat/>
    <w:rPr>
      <w:rFonts w:ascii="Tahoma" w:hAnsi="Tahoma" w:cs="Tahoma"/>
      <w:sz w:val="16"/>
      <w:szCs w:val="16"/>
    </w:rPr>
  </w:style>
  <w:style w:type="character" w:customStyle="1" w:styleId="Smbolosdenumerao">
    <w:name w:val="Símbolos de numeração"/>
    <w:qFormat/>
  </w:style>
  <w:style w:type="character" w:customStyle="1" w:styleId="Ttulo3Char">
    <w:name w:val="Título 3 Char"/>
    <w:qFormat/>
    <w:rPr>
      <w:b/>
      <w:color w:val="00000A"/>
    </w:rPr>
  </w:style>
  <w:style w:type="character" w:customStyle="1" w:styleId="Recuodecorpodetexto3Char">
    <w:name w:val="Recuo de corpo de texto 3 Char"/>
    <w:qFormat/>
    <w:rPr>
      <w:sz w:val="16"/>
      <w:szCs w:val="16"/>
    </w:rPr>
  </w:style>
  <w:style w:type="character" w:customStyle="1" w:styleId="Ttulo8Char">
    <w:name w:val="Título 8 Char"/>
    <w:qFormat/>
    <w:rPr>
      <w:i/>
      <w:iCs/>
      <w:sz w:val="24"/>
      <w:szCs w:val="24"/>
      <w:lang w:eastAsia="zh-CN"/>
    </w:rPr>
  </w:style>
  <w:style w:type="character" w:customStyle="1" w:styleId="TtuloChar">
    <w:name w:val="Título Char"/>
    <w:qFormat/>
    <w:rPr>
      <w:rFonts w:ascii="Liberation Sans" w:eastAsia="Microsoft YaHei" w:hAnsi="Liberation Sans" w:cs="Lucida Sans"/>
      <w:color w:val="00000A"/>
      <w:sz w:val="28"/>
      <w:szCs w:val="28"/>
    </w:rPr>
  </w:style>
  <w:style w:type="character" w:customStyle="1" w:styleId="Recuodecorpodetexto3Char1">
    <w:name w:val="Recuo de corpo de texto 3 Char1"/>
    <w:qFormat/>
    <w:rPr>
      <w:sz w:val="16"/>
      <w:szCs w:val="16"/>
      <w:lang w:eastAsia="zh-CN"/>
    </w:rPr>
  </w:style>
  <w:style w:type="character" w:customStyle="1" w:styleId="Ttulo1Char">
    <w:name w:val="Título 1 Char"/>
    <w:qFormat/>
    <w:rPr>
      <w:b/>
      <w:bCs/>
      <w:sz w:val="24"/>
      <w:lang w:eastAsia="zh-CN"/>
    </w:rPr>
  </w:style>
  <w:style w:type="character" w:customStyle="1" w:styleId="Ttulo2Char">
    <w:name w:val="Título 2 Char"/>
    <w:qFormat/>
    <w:rPr>
      <w:b/>
      <w:bCs/>
      <w:sz w:val="24"/>
      <w:u w:val="single"/>
      <w:lang w:eastAsia="zh-CN"/>
    </w:rPr>
  </w:style>
  <w:style w:type="character" w:customStyle="1" w:styleId="Ttulo4Char">
    <w:name w:val="Título 4 Char"/>
    <w:qFormat/>
    <w:rPr>
      <w:sz w:val="24"/>
      <w:lang w:eastAsia="zh-CN"/>
    </w:rPr>
  </w:style>
  <w:style w:type="character" w:customStyle="1" w:styleId="CorpodetextoChar">
    <w:name w:val="Corpo de texto Char"/>
    <w:qFormat/>
    <w:rPr>
      <w:lang w:eastAsia="zh-CN"/>
    </w:rPr>
  </w:style>
  <w:style w:type="character" w:customStyle="1" w:styleId="CabealhoChar1">
    <w:name w:val="Cabeçalho Char1"/>
    <w:qFormat/>
    <w:rPr>
      <w:sz w:val="24"/>
      <w:lang w:eastAsia="zh-CN"/>
    </w:rPr>
  </w:style>
  <w:style w:type="character" w:customStyle="1" w:styleId="RodapChar1">
    <w:name w:val="Rodapé Char1"/>
    <w:qFormat/>
    <w:rPr>
      <w:sz w:val="24"/>
      <w:lang w:eastAsia="zh-CN"/>
    </w:rPr>
  </w:style>
  <w:style w:type="character" w:customStyle="1" w:styleId="TextodebaloChar1">
    <w:name w:val="Texto de balão Char1"/>
    <w:qFormat/>
    <w:rPr>
      <w:rFonts w:ascii="Tahoma" w:hAnsi="Tahoma" w:cs="Tahoma"/>
      <w:sz w:val="16"/>
      <w:szCs w:val="16"/>
      <w:lang w:eastAsia="zh-CN"/>
    </w:rPr>
  </w:style>
  <w:style w:type="character" w:customStyle="1" w:styleId="TextodenotaderodapChar">
    <w:name w:val="Texto de nota de rodapé Char"/>
    <w:qFormat/>
    <w:rPr>
      <w:lang w:eastAsia="zh-CN"/>
    </w:rPr>
  </w:style>
  <w:style w:type="character" w:customStyle="1" w:styleId="TtuloChar1">
    <w:name w:val="Título Char1"/>
    <w:qFormat/>
    <w:rPr>
      <w:rFonts w:ascii="Liberation Sans" w:eastAsia="Microsoft YaHei" w:hAnsi="Liberation Sans" w:cs="Lucida Sans"/>
      <w:color w:val="00000A"/>
      <w:sz w:val="28"/>
      <w:szCs w:val="28"/>
      <w:lang w:eastAsia="zh-CN"/>
    </w:rPr>
  </w:style>
  <w:style w:type="character" w:styleId="Refdenotaderodap">
    <w:name w:val="footnote reference"/>
    <w:rPr>
      <w:vertAlign w:val="superscript"/>
    </w:rPr>
  </w:style>
  <w:style w:type="character" w:customStyle="1" w:styleId="FootnoteCharacters">
    <w:name w:val="Footnote Characters"/>
    <w:basedOn w:val="Fontepargpadro"/>
    <w:qFormat/>
    <w:rPr>
      <w:vertAlign w:val="superscript"/>
    </w:rPr>
  </w:style>
  <w:style w:type="character" w:styleId="Nmerodelinha">
    <w:name w:val="line number"/>
  </w:style>
  <w:style w:type="character" w:customStyle="1" w:styleId="WW8Num3z1">
    <w:name w:val="WW8Num3z1"/>
    <w:qFormat/>
    <w:rPr>
      <w:rFonts w:ascii="OpenSymbol;Arial Unicode MS" w:hAnsi="OpenSymbol;Arial Unicode MS" w:cs="Courier New"/>
    </w:rPr>
  </w:style>
  <w:style w:type="paragraph" w:styleId="Ttulo">
    <w:name w:val="Title"/>
    <w:basedOn w:val="Normal"/>
    <w:next w:val="Corpodetexto"/>
    <w:uiPriority w:val="10"/>
    <w:qFormat/>
    <w:pPr>
      <w:keepNext/>
      <w:suppressAutoHyphens w:val="0"/>
      <w:spacing w:before="240" w:after="120"/>
    </w:pPr>
    <w:rPr>
      <w:rFonts w:ascii="Liberation Sans" w:eastAsia="Microsoft YaHei" w:hAnsi="Liberation Sans" w:cs="Lucida Sans"/>
      <w:color w:val="00000A"/>
      <w:sz w:val="28"/>
      <w:szCs w:val="28"/>
    </w:rPr>
  </w:style>
  <w:style w:type="paragraph" w:styleId="Corpodetexto">
    <w:name w:val="Body Text"/>
    <w:basedOn w:val="Normal"/>
    <w:pPr>
      <w:spacing w:after="120"/>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customStyle="1" w:styleId="Ttulo30">
    <w:name w:val="Título3"/>
    <w:basedOn w:val="Normal"/>
    <w:next w:val="Corpodetexto"/>
    <w:qFormat/>
    <w:pPr>
      <w:keepNext/>
      <w:suppressAutoHyphens w:val="0"/>
      <w:spacing w:before="240" w:after="120"/>
    </w:pPr>
    <w:rPr>
      <w:rFonts w:ascii="Liberation Sans" w:eastAsia="Microsoft YaHei" w:hAnsi="Liberation Sans" w:cs="Lucida Sans"/>
      <w:color w:val="00000A"/>
      <w:sz w:val="28"/>
      <w:szCs w:val="28"/>
    </w:rPr>
  </w:style>
  <w:style w:type="paragraph" w:customStyle="1" w:styleId="Ttulo20">
    <w:name w:val="Título2"/>
    <w:basedOn w:val="Normal"/>
    <w:next w:val="Corpodetexto"/>
    <w:qFormat/>
    <w:pPr>
      <w:keepNext/>
      <w:spacing w:before="240" w:after="120"/>
    </w:pPr>
    <w:rPr>
      <w:rFonts w:ascii="Liberation Sans" w:eastAsia="Microsoft YaHei" w:hAnsi="Liberation Sans" w:cs="Lucida Sans"/>
      <w:sz w:val="28"/>
      <w:szCs w:val="28"/>
    </w:rPr>
  </w:style>
  <w:style w:type="paragraph" w:customStyle="1" w:styleId="Ttulo10">
    <w:name w:val="Título1"/>
    <w:basedOn w:val="Normal"/>
    <w:next w:val="Corpodetexto"/>
    <w:qFormat/>
    <w:pPr>
      <w:keepNext/>
      <w:spacing w:before="240" w:after="120"/>
    </w:pPr>
    <w:rPr>
      <w:rFonts w:ascii="Arial" w:eastAsia="Arial Unicode MS" w:hAnsi="Arial" w:cs="Lucida Sans"/>
      <w:sz w:val="28"/>
      <w:szCs w:val="28"/>
    </w:rPr>
  </w:style>
  <w:style w:type="paragraph" w:customStyle="1" w:styleId="Legenda1">
    <w:name w:val="Legenda1"/>
    <w:basedOn w:val="Normal"/>
    <w:qFormat/>
    <w:pPr>
      <w:suppressLineNumbers/>
      <w:spacing w:before="120" w:after="120"/>
    </w:pPr>
    <w:rPr>
      <w:rFonts w:cs="Lucida Sans"/>
      <w:i/>
      <w:iCs/>
      <w:sz w:val="24"/>
      <w:szCs w:val="24"/>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styleId="Cabealho">
    <w:name w:val="header"/>
    <w:basedOn w:val="Normal"/>
    <w:pPr>
      <w:tabs>
        <w:tab w:val="center" w:pos="4419"/>
        <w:tab w:val="right" w:pos="8838"/>
      </w:tabs>
      <w:overflowPunct w:val="0"/>
      <w:textAlignment w:val="baseline"/>
    </w:pPr>
    <w:rPr>
      <w:sz w:val="24"/>
    </w:rPr>
  </w:style>
  <w:style w:type="paragraph" w:styleId="Rodap">
    <w:name w:val="footer"/>
    <w:basedOn w:val="Normal"/>
    <w:pPr>
      <w:tabs>
        <w:tab w:val="center" w:pos="4419"/>
        <w:tab w:val="right" w:pos="8838"/>
      </w:tabs>
      <w:overflowPunct w:val="0"/>
      <w:textAlignment w:val="baseline"/>
    </w:pPr>
    <w:rPr>
      <w:sz w:val="24"/>
    </w:rPr>
  </w:style>
  <w:style w:type="paragraph" w:styleId="Textodebalo">
    <w:name w:val="Balloon Text"/>
    <w:basedOn w:val="Normal"/>
    <w:qFormat/>
    <w:rPr>
      <w:rFonts w:ascii="Tahoma" w:hAnsi="Tahoma" w:cs="Tahoma"/>
      <w:sz w:val="16"/>
      <w:szCs w:val="16"/>
    </w:rPr>
  </w:style>
  <w:style w:type="paragraph" w:styleId="Textodenotaderodap">
    <w:name w:val="footnote text"/>
    <w:basedOn w:val="Normal"/>
  </w:style>
  <w:style w:type="paragraph" w:styleId="PargrafodaLista">
    <w:name w:val="List Paragraph"/>
    <w:basedOn w:val="Normal"/>
    <w:qFormat/>
    <w:pPr>
      <w:spacing w:after="200" w:line="276" w:lineRule="auto"/>
      <w:ind w:left="720"/>
    </w:pPr>
    <w:rPr>
      <w:rFonts w:ascii="Calibri" w:eastAsia="Calibri" w:hAnsi="Calibri" w:cs="Calibri"/>
      <w:sz w:val="22"/>
      <w:szCs w:val="22"/>
    </w:rPr>
  </w:style>
  <w:style w:type="paragraph" w:customStyle="1" w:styleId="Default">
    <w:name w:val="Default"/>
    <w:qFormat/>
    <w:rPr>
      <w:color w:val="000000"/>
      <w:sz w:val="24"/>
      <w:szCs w:val="24"/>
      <w:lang w:eastAsia="zh-CN"/>
    </w:rPr>
  </w:style>
  <w:style w:type="paragraph" w:customStyle="1" w:styleId="Corpodetexto31">
    <w:name w:val="Corpo de texto 31"/>
    <w:basedOn w:val="Normal"/>
    <w:qFormat/>
    <w:pPr>
      <w:spacing w:after="120"/>
    </w:pPr>
    <w:rPr>
      <w:sz w:val="16"/>
      <w:szCs w:val="16"/>
    </w:rPr>
  </w:style>
  <w:style w:type="paragraph" w:customStyle="1" w:styleId="Corpodetexto21">
    <w:name w:val="Corpo de texto 21"/>
    <w:basedOn w:val="Normal"/>
    <w:qFormat/>
    <w:pPr>
      <w:spacing w:after="120" w:line="480" w:lineRule="auto"/>
    </w:pPr>
  </w:style>
  <w:style w:type="paragraph" w:customStyle="1" w:styleId="xl61">
    <w:name w:val="xl61"/>
    <w:basedOn w:val="Default"/>
    <w:next w:val="Default"/>
    <w:qFormat/>
    <w:pPr>
      <w:spacing w:before="280" w:after="280"/>
    </w:pPr>
    <w:rPr>
      <w:rFonts w:ascii="IPMDOI+TimesNewRoman" w:hAnsi="IPMDOI+TimesNewRoman" w:cs="IPMDOI+TimesNewRoman"/>
      <w:color w:val="auto"/>
    </w:rPr>
  </w:style>
  <w:style w:type="paragraph" w:customStyle="1" w:styleId="WW-Padro">
    <w:name w:val="WW-Padrão"/>
    <w:basedOn w:val="Default"/>
    <w:next w:val="Default"/>
    <w:qFormat/>
    <w:rPr>
      <w:rFonts w:ascii="IPMDOI+TimesNewRoman" w:hAnsi="IPMDOI+TimesNewRoman" w:cs="IPMDOI+TimesNewRoman"/>
      <w:color w:val="auto"/>
    </w:rPr>
  </w:style>
  <w:style w:type="paragraph" w:customStyle="1" w:styleId="Contedodetabela">
    <w:name w:val="Conteúdo de tabela"/>
    <w:basedOn w:val="Normal"/>
    <w:qFormat/>
    <w:pPr>
      <w:suppressLineNumbers/>
    </w:pPr>
  </w:style>
  <w:style w:type="paragraph" w:customStyle="1" w:styleId="Contedodatabela">
    <w:name w:val="Conteúdo da tabela"/>
    <w:basedOn w:val="Normal"/>
    <w:qFormat/>
    <w:pPr>
      <w:suppressLineNumbers/>
    </w:pPr>
  </w:style>
  <w:style w:type="paragraph" w:customStyle="1" w:styleId="Ttulodetabela">
    <w:name w:val="Título de tabela"/>
    <w:basedOn w:val="Contedodetabela"/>
    <w:qFormat/>
    <w:pPr>
      <w:jc w:val="center"/>
    </w:pPr>
    <w:rPr>
      <w:b/>
      <w:bCs/>
    </w:rPr>
  </w:style>
  <w:style w:type="paragraph" w:customStyle="1" w:styleId="Recuodecorpodetexto31">
    <w:name w:val="Recuo de corpo de texto 31"/>
    <w:basedOn w:val="Normal"/>
    <w:qFormat/>
    <w:pPr>
      <w:suppressAutoHyphens w:val="0"/>
      <w:spacing w:after="120"/>
      <w:ind w:left="283"/>
    </w:pPr>
    <w:rPr>
      <w:sz w:val="16"/>
      <w:szCs w:val="16"/>
    </w:rPr>
  </w:style>
  <w:style w:type="paragraph" w:customStyle="1" w:styleId="WW-Textosimples">
    <w:name w:val="WW-Texto simples"/>
    <w:basedOn w:val="Normal"/>
    <w:qFormat/>
    <w:rPr>
      <w:rFonts w:ascii="Courier New" w:hAnsi="Courier New" w:cs="Courier New"/>
      <w:color w:val="00000A"/>
    </w:rPr>
  </w:style>
  <w:style w:type="paragraph" w:customStyle="1" w:styleId="Normal0">
    <w:name w:val="Normal_0"/>
    <w:qFormat/>
    <w:pPr>
      <w:tabs>
        <w:tab w:val="left" w:pos="1418"/>
        <w:tab w:val="left" w:pos="1985"/>
        <w:tab w:val="left" w:pos="2552"/>
        <w:tab w:val="left" w:pos="3402"/>
        <w:tab w:val="left" w:pos="4253"/>
        <w:tab w:val="left" w:pos="4820"/>
      </w:tabs>
      <w:jc w:val="both"/>
    </w:pPr>
    <w:rPr>
      <w:sz w:val="24"/>
      <w:szCs w:val="22"/>
      <w:lang w:eastAsia="en-US"/>
    </w:rPr>
  </w:style>
  <w:style w:type="paragraph" w:customStyle="1" w:styleId="Indentado0">
    <w:name w:val="Indentado_0"/>
    <w:basedOn w:val="Normal0"/>
    <w:qFormat/>
    <w:pPr>
      <w:tabs>
        <w:tab w:val="right" w:pos="9923"/>
      </w:tabs>
      <w:ind w:left="567" w:firstLine="851"/>
    </w:pPr>
  </w:style>
  <w:style w:type="paragraph" w:customStyle="1" w:styleId="Pa4">
    <w:name w:val="Pa4"/>
    <w:basedOn w:val="Default"/>
    <w:next w:val="Default"/>
    <w:qFormat/>
    <w:pPr>
      <w:suppressAutoHyphens w:val="0"/>
      <w:spacing w:line="181" w:lineRule="atLeast"/>
    </w:pPr>
    <w:rPr>
      <w:rFonts w:ascii="Univers 45 Light" w:eastAsia="SimSun" w:hAnsi="Univers 45 Light"/>
      <w:color w:val="auto"/>
      <w:lang w:eastAsia="pt-BR"/>
    </w:rPr>
  </w:style>
  <w:style w:type="paragraph" w:customStyle="1" w:styleId="Pa28">
    <w:name w:val="Pa28"/>
    <w:basedOn w:val="Default"/>
    <w:next w:val="Default"/>
    <w:qFormat/>
    <w:pPr>
      <w:suppressAutoHyphens w:val="0"/>
      <w:spacing w:line="181" w:lineRule="atLeast"/>
    </w:pPr>
    <w:rPr>
      <w:rFonts w:ascii="Univers 45 Light" w:eastAsia="SimSun" w:hAnsi="Univers 45 Light"/>
      <w:color w:val="auto"/>
      <w:lang w:eastAsia="pt-BR"/>
    </w:rPr>
  </w:style>
  <w:style w:type="paragraph" w:customStyle="1" w:styleId="Padro">
    <w:name w:val="Padrão"/>
    <w:qFormat/>
    <w:pPr>
      <w:tabs>
        <w:tab w:val="left" w:pos="708"/>
      </w:tabs>
      <w:spacing w:after="200" w:line="276" w:lineRule="auto"/>
    </w:pPr>
    <w:rPr>
      <w:rFonts w:eastAsia="SimSun;宋体" w:cs="Mangal"/>
      <w:kern w:val="2"/>
      <w:sz w:val="24"/>
      <w:szCs w:val="24"/>
      <w:lang w:eastAsia="zh-CN" w:bidi="hi-IN"/>
    </w:rPr>
  </w:style>
  <w:style w:type="paragraph" w:customStyle="1" w:styleId="LO-Normal">
    <w:name w:val="LO-Normal"/>
    <w:qFormat/>
    <w:pPr>
      <w:widowControl w:val="0"/>
    </w:pPr>
    <w:rPr>
      <w:rFonts w:ascii="Liberation Serif;Times New Roma" w:eastAsia="SimSun" w:hAnsi="Liberation Serif;Times New Roma" w:cs="Mangal"/>
      <w:kern w:val="2"/>
      <w:sz w:val="24"/>
      <w:szCs w:val="24"/>
      <w:lang w:eastAsia="zh-CN" w:bidi="hi-IN"/>
    </w:rPr>
  </w:style>
  <w:style w:type="paragraph" w:customStyle="1" w:styleId="TableParagraph">
    <w:name w:val="Table Paragraph"/>
    <w:basedOn w:val="Normal"/>
    <w:qFormat/>
    <w:pPr>
      <w:spacing w:line="249" w:lineRule="exact"/>
      <w:ind w:left="1244" w:right="1236"/>
      <w:jc w:val="center"/>
    </w:pPr>
    <w:rPr>
      <w:rFonts w:ascii="Calibri Light" w:eastAsia="Calibri Light" w:hAnsi="Calibri Light" w:cs="Calibri Light"/>
      <w:lang w:val="pt-PT" w:eastAsia="en-US"/>
    </w:rPr>
  </w:style>
  <w:style w:type="numbering" w:customStyle="1" w:styleId="WW8Num3">
    <w:name w:val="WW8Num3"/>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3663</TotalTime>
  <Pages>21</Pages>
  <Words>5783</Words>
  <Characters>31231</Characters>
  <Application>Microsoft Office Word</Application>
  <DocSecurity>0</DocSecurity>
  <Lines>260</Lines>
  <Paragraphs>73</Paragraphs>
  <ScaleCrop>false</ScaleCrop>
  <Company/>
  <LinksUpToDate>false</LinksUpToDate>
  <CharactersWithSpaces>36941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São Gabriel da Palha, em 05 de Março de 20</dc:title>
  <dc:subject/>
  <dc:creator>PMSGP</dc:creator>
  <dc:description/>
  <cp:lastModifiedBy>Erliton de Mello Braz</cp:lastModifiedBy>
  <cp:revision>307</cp:revision>
  <cp:lastPrinted>2026-07-14T14:16:00Z</cp:lastPrinted>
  <dcterms:created xsi:type="dcterms:W3CDTF">2019-06-04T16:18:00Z</dcterms:created>
  <dcterms:modified xsi:type="dcterms:W3CDTF">2026-08-06T16:40:00Z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